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798F4">
      <w:pPr>
        <w:ind w:left="1040" w:hanging="1040" w:hangingChars="200"/>
        <w:jc w:val="center"/>
        <w:rPr>
          <w:rFonts w:hint="eastAsia" w:ascii="华光大标宋_CNKI" w:hAnsi="华光大标宋_CNKI" w:eastAsia="华光大标宋_CNKI" w:cs="华光大标宋_CNKI"/>
          <w:sz w:val="84"/>
          <w:szCs w:val="84"/>
        </w:rPr>
      </w:pPr>
      <w:r>
        <w:rPr>
          <w:rFonts w:hint="eastAsia"/>
          <w:sz w:val="52"/>
          <w:szCs w:val="52"/>
          <w:lang w:val="en-US" w:eastAsia="zh-CN"/>
        </w:rPr>
        <w:t xml:space="preserve"> </w:t>
      </w:r>
      <w:r>
        <w:rPr>
          <w:rFonts w:hint="eastAsia"/>
          <w:sz w:val="52"/>
          <w:szCs w:val="52"/>
        </w:rPr>
        <w:drawing>
          <wp:inline distT="0" distB="0" distL="114300" distR="114300">
            <wp:extent cx="898525" cy="885190"/>
            <wp:effectExtent l="0" t="0" r="3175" b="3810"/>
            <wp:docPr id="3" name="图片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untitled"/>
                    <pic:cNvPicPr>
                      <a:picLocks noChangeAspect="1"/>
                    </pic:cNvPicPr>
                  </pic:nvPicPr>
                  <pic:blipFill>
                    <a:blip r:embed="rId15"/>
                    <a:srcRect r="45824"/>
                    <a:stretch>
                      <a:fillRect/>
                    </a:stretch>
                  </pic:blipFill>
                  <pic:spPr>
                    <a:xfrm>
                      <a:off x="0" y="0"/>
                      <a:ext cx="898525" cy="885190"/>
                    </a:xfrm>
                    <a:prstGeom prst="rect">
                      <a:avLst/>
                    </a:prstGeom>
                    <a:noFill/>
                    <a:ln>
                      <a:noFill/>
                    </a:ln>
                  </pic:spPr>
                </pic:pic>
              </a:graphicData>
            </a:graphic>
          </wp:inline>
        </w:drawing>
      </w:r>
      <w:r>
        <w:drawing>
          <wp:inline distT="0" distB="0" distL="114300" distR="114300">
            <wp:extent cx="3401060" cy="737235"/>
            <wp:effectExtent l="0" t="0" r="2540" b="12065"/>
            <wp:docPr id="7" name="图片 2" descr="校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校名"/>
                    <pic:cNvPicPr>
                      <a:picLocks noChangeAspect="1"/>
                    </pic:cNvPicPr>
                  </pic:nvPicPr>
                  <pic:blipFill>
                    <a:blip r:embed="rId16"/>
                    <a:srcRect l="2403" r="5913"/>
                    <a:stretch>
                      <a:fillRect/>
                    </a:stretch>
                  </pic:blipFill>
                  <pic:spPr>
                    <a:xfrm>
                      <a:off x="0" y="0"/>
                      <a:ext cx="3401060" cy="737235"/>
                    </a:xfrm>
                    <a:prstGeom prst="rect">
                      <a:avLst/>
                    </a:prstGeom>
                    <a:noFill/>
                    <a:ln>
                      <a:noFill/>
                    </a:ln>
                  </pic:spPr>
                </pic:pic>
              </a:graphicData>
            </a:graphic>
          </wp:inline>
        </w:drawing>
      </w:r>
    </w:p>
    <w:p w14:paraId="2107D17A">
      <w:pPr>
        <w:ind w:left="1680" w:hanging="1680" w:hangingChars="200"/>
        <w:rPr>
          <w:rFonts w:hint="eastAsia" w:ascii="华光大标宋_CNKI" w:hAnsi="华光大标宋_CNKI" w:eastAsia="华光大标宋_CNKI" w:cs="华光大标宋_CNKI"/>
          <w:sz w:val="84"/>
          <w:szCs w:val="84"/>
        </w:rPr>
      </w:pPr>
    </w:p>
    <w:p w14:paraId="7ACC301F">
      <w:pPr>
        <w:keepNext w:val="0"/>
        <w:keepLines w:val="0"/>
        <w:widowControl w:val="0"/>
        <w:suppressLineNumbers w:val="0"/>
        <w:spacing w:before="0" w:beforeAutospacing="0" w:after="0" w:afterAutospacing="0"/>
        <w:ind w:left="960" w:right="0" w:hanging="960" w:hangingChars="200"/>
        <w:jc w:val="center"/>
        <w:rPr>
          <w:rFonts w:hint="eastAsia" w:ascii="方正小标宋_GBK" w:hAnsi="方正小标宋_GBK" w:eastAsia="方正小标宋_GBK" w:cs="方正小标宋_GBK"/>
          <w:kern w:val="0"/>
          <w:sz w:val="48"/>
          <w:szCs w:val="48"/>
          <w:lang w:val="en-US" w:eastAsia="zh-CN" w:bidi="ar"/>
        </w:rPr>
      </w:pPr>
      <w:r>
        <w:rPr>
          <w:rFonts w:hint="eastAsia" w:ascii="方正小标宋_GBK" w:hAnsi="方正小标宋_GBK" w:eastAsia="方正小标宋_GBK" w:cs="方正小标宋_GBK"/>
          <w:kern w:val="0"/>
          <w:sz w:val="48"/>
          <w:szCs w:val="48"/>
          <w:lang w:val="en-US" w:eastAsia="zh-CN" w:bidi="ar"/>
        </w:rPr>
        <w:t>2024级空中乘务专业</w:t>
      </w:r>
    </w:p>
    <w:p w14:paraId="1DBDC015">
      <w:pPr>
        <w:keepNext w:val="0"/>
        <w:keepLines w:val="0"/>
        <w:widowControl w:val="0"/>
        <w:suppressLineNumbers w:val="0"/>
        <w:spacing w:before="0" w:beforeAutospacing="0" w:after="0" w:afterAutospacing="0"/>
        <w:ind w:left="1440" w:right="0" w:hanging="1440" w:hangingChars="200"/>
        <w:jc w:val="center"/>
        <w:rPr>
          <w:rFonts w:hint="eastAsia" w:ascii="方正小标宋_GBK" w:hAnsi="方正小标宋_GBK" w:eastAsia="方正小标宋_GBK" w:cs="方正小标宋_GBK"/>
          <w:kern w:val="0"/>
          <w:sz w:val="72"/>
          <w:szCs w:val="72"/>
          <w:lang w:val="en-US" w:eastAsia="zh-CN" w:bidi="ar"/>
        </w:rPr>
      </w:pPr>
      <w:r>
        <w:rPr>
          <w:rFonts w:hint="eastAsia" w:ascii="方正小标宋_GBK" w:hAnsi="方正小标宋_GBK" w:eastAsia="方正小标宋_GBK" w:cs="方正小标宋_GBK"/>
          <w:kern w:val="0"/>
          <w:sz w:val="72"/>
          <w:szCs w:val="72"/>
          <w:lang w:val="en-US" w:eastAsia="zh-CN" w:bidi="ar"/>
        </w:rPr>
        <w:t>人才培养方案</w:t>
      </w:r>
    </w:p>
    <w:p w14:paraId="2ACA18EB">
      <w:pPr>
        <w:keepNext w:val="0"/>
        <w:keepLines w:val="0"/>
        <w:widowControl w:val="0"/>
        <w:suppressLineNumbers w:val="0"/>
        <w:spacing w:before="0" w:beforeAutospacing="0" w:after="0" w:afterAutospacing="0"/>
        <w:ind w:left="0" w:right="0"/>
        <w:jc w:val="both"/>
        <w:rPr>
          <w:lang w:val="en-US"/>
        </w:rPr>
      </w:pPr>
    </w:p>
    <w:p w14:paraId="3C47015D">
      <w:pPr>
        <w:keepNext w:val="0"/>
        <w:keepLines w:val="0"/>
        <w:widowControl w:val="0"/>
        <w:suppressLineNumbers w:val="0"/>
        <w:spacing w:before="0" w:beforeAutospacing="0" w:after="0" w:afterAutospacing="0"/>
        <w:ind w:left="0" w:right="0"/>
        <w:jc w:val="both"/>
        <w:rPr>
          <w:lang w:val="en-US"/>
        </w:rPr>
      </w:pPr>
    </w:p>
    <w:p w14:paraId="69B3E821">
      <w:pPr>
        <w:keepNext w:val="0"/>
        <w:keepLines w:val="0"/>
        <w:widowControl w:val="0"/>
        <w:suppressLineNumbers w:val="0"/>
        <w:spacing w:before="0" w:beforeAutospacing="0" w:after="0" w:afterAutospacing="0"/>
        <w:ind w:left="0" w:right="0"/>
        <w:jc w:val="both"/>
        <w:rPr>
          <w:lang w:val="en-US"/>
        </w:rPr>
      </w:pPr>
    </w:p>
    <w:p w14:paraId="383A5428">
      <w:pPr>
        <w:keepNext w:val="0"/>
        <w:keepLines w:val="0"/>
        <w:widowControl w:val="0"/>
        <w:suppressLineNumbers w:val="0"/>
        <w:spacing w:before="0" w:beforeAutospacing="0" w:after="0" w:afterAutospacing="0"/>
        <w:ind w:left="0" w:right="0"/>
        <w:jc w:val="both"/>
        <w:rPr>
          <w:lang w:val="en-US"/>
        </w:rPr>
      </w:pPr>
    </w:p>
    <w:p w14:paraId="5B33B18D">
      <w:pPr>
        <w:keepNext w:val="0"/>
        <w:keepLines w:val="0"/>
        <w:widowControl w:val="0"/>
        <w:suppressLineNumbers w:val="0"/>
        <w:spacing w:before="0" w:beforeAutospacing="0" w:after="0" w:afterAutospacing="0"/>
        <w:ind w:left="0" w:right="0"/>
        <w:jc w:val="both"/>
        <w:rPr>
          <w:lang w:val="en-US"/>
        </w:rPr>
      </w:pPr>
    </w:p>
    <w:p w14:paraId="25FD85C8">
      <w:pPr>
        <w:keepNext w:val="0"/>
        <w:keepLines w:val="0"/>
        <w:widowControl w:val="0"/>
        <w:suppressLineNumbers w:val="0"/>
        <w:spacing w:before="0" w:beforeAutospacing="0" w:after="0" w:afterAutospacing="0"/>
        <w:ind w:left="0" w:right="0"/>
        <w:jc w:val="both"/>
        <w:rPr>
          <w:lang w:val="en-US"/>
        </w:rPr>
      </w:pPr>
    </w:p>
    <w:p w14:paraId="3531E761">
      <w:pPr>
        <w:keepNext w:val="0"/>
        <w:keepLines w:val="0"/>
        <w:widowControl w:val="0"/>
        <w:suppressLineNumbers w:val="0"/>
        <w:spacing w:before="0" w:beforeAutospacing="0" w:after="0" w:afterAutospacing="0"/>
        <w:ind w:left="0" w:right="0"/>
        <w:jc w:val="both"/>
        <w:rPr>
          <w:lang w:val="en-US"/>
        </w:rPr>
      </w:pPr>
    </w:p>
    <w:p w14:paraId="500AD989">
      <w:pPr>
        <w:keepNext w:val="0"/>
        <w:keepLines w:val="0"/>
        <w:widowControl w:val="0"/>
        <w:suppressLineNumbers w:val="0"/>
        <w:spacing w:before="0" w:beforeAutospacing="0" w:after="0" w:afterAutospacing="0"/>
        <w:ind w:left="0" w:right="0"/>
        <w:jc w:val="both"/>
        <w:rPr>
          <w:lang w:val="en-US"/>
        </w:rPr>
      </w:pPr>
    </w:p>
    <w:p w14:paraId="5B21C8AD">
      <w:pPr>
        <w:keepNext w:val="0"/>
        <w:keepLines w:val="0"/>
        <w:widowControl w:val="0"/>
        <w:suppressLineNumbers w:val="0"/>
        <w:spacing w:before="0" w:beforeAutospacing="0" w:after="0" w:afterAutospacing="0"/>
        <w:ind w:left="0" w:right="0"/>
        <w:jc w:val="both"/>
        <w:rPr>
          <w:lang w:val="en-US"/>
        </w:rPr>
      </w:pPr>
    </w:p>
    <w:p w14:paraId="130967F5">
      <w:pPr>
        <w:keepNext w:val="0"/>
        <w:keepLines w:val="0"/>
        <w:widowControl w:val="0"/>
        <w:suppressLineNumbers w:val="0"/>
        <w:spacing w:before="0" w:beforeAutospacing="0" w:after="0" w:afterAutospacing="0"/>
        <w:ind w:left="0" w:right="0"/>
        <w:jc w:val="both"/>
        <w:rPr>
          <w:lang w:val="en-US"/>
        </w:rPr>
      </w:pPr>
    </w:p>
    <w:p w14:paraId="60419637">
      <w:pPr>
        <w:keepNext w:val="0"/>
        <w:keepLines w:val="0"/>
        <w:widowControl w:val="0"/>
        <w:suppressLineNumbers w:val="0"/>
        <w:spacing w:before="0" w:beforeAutospacing="0" w:after="0" w:afterAutospacing="0"/>
        <w:ind w:left="0" w:right="0"/>
        <w:jc w:val="both"/>
        <w:rPr>
          <w:lang w:val="en-US"/>
        </w:rPr>
      </w:pPr>
    </w:p>
    <w:p w14:paraId="71C6F28A">
      <w:pPr>
        <w:keepNext w:val="0"/>
        <w:keepLines w:val="0"/>
        <w:widowControl w:val="0"/>
        <w:suppressLineNumbers w:val="0"/>
        <w:spacing w:before="0" w:beforeAutospacing="0" w:after="0" w:afterAutospacing="0"/>
        <w:ind w:left="0" w:right="0"/>
        <w:jc w:val="both"/>
        <w:rPr>
          <w:lang w:val="en-US"/>
        </w:rPr>
      </w:pPr>
    </w:p>
    <w:p w14:paraId="192D615D">
      <w:pPr>
        <w:keepNext w:val="0"/>
        <w:keepLines w:val="0"/>
        <w:widowControl w:val="0"/>
        <w:suppressLineNumbers w:val="0"/>
        <w:spacing w:before="0" w:beforeAutospacing="0" w:after="0" w:afterAutospacing="0"/>
        <w:ind w:left="0" w:right="0"/>
        <w:jc w:val="both"/>
        <w:rPr>
          <w:lang w:val="en-US"/>
        </w:rPr>
      </w:pPr>
    </w:p>
    <w:p w14:paraId="5912977B">
      <w:pPr>
        <w:keepNext w:val="0"/>
        <w:keepLines w:val="0"/>
        <w:widowControl w:val="0"/>
        <w:suppressLineNumbers w:val="0"/>
        <w:spacing w:before="0" w:beforeAutospacing="0" w:after="0" w:afterAutospacing="0"/>
        <w:ind w:left="0" w:right="0"/>
        <w:jc w:val="both"/>
        <w:rPr>
          <w:lang w:val="en-US"/>
        </w:rPr>
      </w:pPr>
    </w:p>
    <w:p w14:paraId="17952CF3">
      <w:pPr>
        <w:keepNext w:val="0"/>
        <w:keepLines w:val="0"/>
        <w:widowControl w:val="0"/>
        <w:suppressLineNumbers w:val="0"/>
        <w:spacing w:before="0" w:beforeAutospacing="0" w:after="0" w:afterAutospacing="0"/>
        <w:ind w:left="0" w:right="0"/>
        <w:jc w:val="both"/>
        <w:rPr>
          <w:lang w:val="en-US"/>
        </w:rPr>
      </w:pPr>
    </w:p>
    <w:p w14:paraId="1522F47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sz w:val="44"/>
          <w:szCs w:val="44"/>
        </w:rPr>
      </w:pPr>
      <w:r>
        <w:rPr>
          <w:rFonts w:hint="eastAsia"/>
          <w:b/>
          <w:bCs/>
          <w:sz w:val="44"/>
          <w:szCs w:val="44"/>
        </w:rPr>
        <w:t>专业负责人：</w:t>
      </w:r>
      <w:r>
        <w:rPr>
          <w:rFonts w:hint="eastAsia"/>
          <w:b/>
          <w:bCs/>
          <w:sz w:val="44"/>
          <w:szCs w:val="44"/>
          <w:lang w:val="en-US" w:eastAsia="zh-CN"/>
        </w:rPr>
        <w:t>刘  玲</w:t>
      </w:r>
    </w:p>
    <w:p w14:paraId="757BA0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sz w:val="44"/>
          <w:szCs w:val="44"/>
        </w:rPr>
      </w:pPr>
    </w:p>
    <w:p w14:paraId="084F020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sz w:val="44"/>
          <w:szCs w:val="44"/>
        </w:rPr>
      </w:pPr>
      <w:r>
        <w:rPr>
          <w:rFonts w:hint="eastAsia"/>
          <w:b/>
          <w:bCs/>
          <w:sz w:val="44"/>
          <w:szCs w:val="44"/>
        </w:rPr>
        <w:t>审</w:t>
      </w:r>
      <w:r>
        <w:rPr>
          <w:rFonts w:hint="eastAsia"/>
          <w:b/>
          <w:bCs/>
          <w:sz w:val="44"/>
          <w:szCs w:val="44"/>
          <w:lang w:val="en-US" w:eastAsia="zh-CN"/>
        </w:rPr>
        <w:t xml:space="preserve">  </w:t>
      </w:r>
      <w:r>
        <w:rPr>
          <w:rFonts w:hint="eastAsia"/>
          <w:b/>
          <w:bCs/>
          <w:sz w:val="44"/>
          <w:szCs w:val="44"/>
        </w:rPr>
        <w:t>核</w:t>
      </w:r>
      <w:r>
        <w:rPr>
          <w:rFonts w:hint="eastAsia"/>
          <w:b/>
          <w:bCs/>
          <w:sz w:val="44"/>
          <w:szCs w:val="44"/>
          <w:lang w:val="en-US" w:eastAsia="zh-CN"/>
        </w:rPr>
        <w:t xml:space="preserve">  </w:t>
      </w:r>
      <w:r>
        <w:rPr>
          <w:rFonts w:hint="eastAsia"/>
          <w:b/>
          <w:bCs/>
          <w:sz w:val="44"/>
          <w:szCs w:val="44"/>
        </w:rPr>
        <w:t>人：</w:t>
      </w:r>
      <w:r>
        <w:rPr>
          <w:rFonts w:hint="eastAsia"/>
          <w:b/>
          <w:bCs/>
          <w:sz w:val="44"/>
          <w:szCs w:val="44"/>
          <w:lang w:val="en-US" w:eastAsia="zh-CN"/>
        </w:rPr>
        <w:t>易玉婷</w:t>
      </w:r>
    </w:p>
    <w:p w14:paraId="542D46ED">
      <w:pPr>
        <w:ind w:firstLine="3092" w:firstLineChars="700"/>
        <w:jc w:val="both"/>
        <w:rPr>
          <w:rFonts w:hint="eastAsia"/>
          <w:b/>
          <w:sz w:val="44"/>
          <w:szCs w:val="44"/>
        </w:rPr>
      </w:pPr>
    </w:p>
    <w:p w14:paraId="03B9D612">
      <w:pPr>
        <w:ind w:firstLine="3092" w:firstLineChars="700"/>
        <w:jc w:val="both"/>
        <w:rPr>
          <w:rFonts w:hint="eastAsia"/>
          <w:b/>
          <w:sz w:val="44"/>
          <w:szCs w:val="44"/>
        </w:rPr>
      </w:pPr>
      <w:r>
        <w:rPr>
          <w:rFonts w:hint="eastAsia"/>
          <w:b/>
          <w:sz w:val="44"/>
          <w:szCs w:val="44"/>
        </w:rPr>
        <w:t>二○二</w:t>
      </w:r>
      <w:r>
        <w:rPr>
          <w:rFonts w:hint="eastAsia"/>
          <w:b/>
          <w:sz w:val="44"/>
          <w:szCs w:val="44"/>
          <w:lang w:val="en-US" w:eastAsia="zh-CN"/>
        </w:rPr>
        <w:t>四</w:t>
      </w:r>
      <w:r>
        <w:rPr>
          <w:rFonts w:hint="eastAsia"/>
          <w:b/>
          <w:sz w:val="44"/>
          <w:szCs w:val="44"/>
        </w:rPr>
        <w:t>年</w:t>
      </w:r>
    </w:p>
    <w:p w14:paraId="357465EA">
      <w:pPr>
        <w:pStyle w:val="20"/>
        <w:tabs>
          <w:tab w:val="right" w:leader="dot" w:pos="9900"/>
        </w:tabs>
        <w:spacing w:beforeLines="0" w:afterLines="0" w:line="600" w:lineRule="exact"/>
        <w:ind w:left="1470" w:leftChars="700" w:right="1422" w:rightChars="677"/>
        <w:jc w:val="center"/>
        <w:rPr>
          <w:rFonts w:hint="eastAsia" w:ascii="宋体" w:hAnsi="宋体" w:eastAsia="宋体" w:cs="宋体"/>
          <w:sz w:val="28"/>
          <w:szCs w:val="28"/>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3" w:bottom="1440" w:left="1803" w:header="851" w:footer="992" w:gutter="0"/>
          <w:pgNumType w:fmt="decimal" w:start="0"/>
          <w:cols w:space="0" w:num="1"/>
          <w:titlePg/>
          <w:rtlGutter w:val="0"/>
          <w:docGrid w:type="lines" w:linePitch="340" w:charSpace="0"/>
        </w:sectPr>
      </w:pPr>
    </w:p>
    <w:p w14:paraId="7962E503">
      <w:pPr>
        <w:pStyle w:val="8"/>
        <w:keepNext w:val="0"/>
        <w:keepLines w:val="0"/>
        <w:pageBreakBefore w:val="0"/>
        <w:widowControl w:val="0"/>
        <w:tabs>
          <w:tab w:val="right" w:leader="dot" w:pos="8296"/>
        </w:tabs>
        <w:kinsoku/>
        <w:wordWrap/>
        <w:overflowPunct/>
        <w:topLinePunct w:val="0"/>
        <w:autoSpaceDE/>
        <w:autoSpaceDN/>
        <w:bidi w:val="0"/>
        <w:adjustRightInd/>
        <w:snapToGrid/>
        <w:spacing w:before="313" w:beforeLines="100" w:after="313" w:afterLines="100"/>
        <w:jc w:val="center"/>
        <w:textAlignment w:val="auto"/>
        <w:rPr>
          <w:rFonts w:hint="eastAsia" w:ascii="Times New Roman" w:hAnsi="Times New Roman"/>
          <w:b/>
          <w:bCs w:val="0"/>
          <w:caps w:val="0"/>
          <w:kern w:val="24"/>
          <w:sz w:val="36"/>
          <w:szCs w:val="32"/>
        </w:rPr>
      </w:pPr>
      <w:r>
        <w:rPr>
          <w:rFonts w:hint="eastAsia" w:ascii="Times New Roman" w:hAnsi="Times New Roman"/>
          <w:b/>
          <w:bCs w:val="0"/>
          <w:caps w:val="0"/>
          <w:kern w:val="24"/>
          <w:sz w:val="36"/>
          <w:szCs w:val="32"/>
        </w:rPr>
        <w:t>目  录</w:t>
      </w:r>
    </w:p>
    <w:p w14:paraId="7708EDD5">
      <w:pPr>
        <w:pStyle w:val="8"/>
        <w:keepNext w:val="0"/>
        <w:keepLines w:val="0"/>
        <w:pageBreakBefore w:val="0"/>
        <w:widowControl w:val="0"/>
        <w:tabs>
          <w:tab w:val="right" w:leader="dot" w:pos="8296"/>
        </w:tabs>
        <w:kinsoku/>
        <w:wordWrap/>
        <w:overflowPunct/>
        <w:topLinePunct w:val="0"/>
        <w:autoSpaceDE/>
        <w:autoSpaceDN/>
        <w:bidi w:val="0"/>
        <w:adjustRightInd/>
        <w:snapToGrid/>
        <w:spacing w:before="157" w:beforeLines="50" w:after="157" w:afterLines="50" w:line="360" w:lineRule="auto"/>
        <w:textAlignment w:val="auto"/>
        <w:rPr>
          <w:rStyle w:val="15"/>
          <w:rFonts w:hint="default" w:ascii="Times New Roman" w:hAnsi="Times New Roman" w:eastAsia="宋体" w:cs="Times New Roman"/>
          <w:b w:val="0"/>
          <w:bCs/>
          <w:caps w:val="0"/>
          <w:color w:val="auto"/>
          <w:kern w:val="0"/>
          <w:sz w:val="24"/>
          <w:szCs w:val="24"/>
        </w:rPr>
      </w:pPr>
      <w:r>
        <w:rPr>
          <w:rStyle w:val="15"/>
          <w:rFonts w:hint="eastAsia" w:ascii="Times New Roman" w:hAnsi="Times New Roman" w:eastAsia="宋体" w:cs="Times New Roman"/>
          <w:b w:val="0"/>
          <w:bCs/>
          <w:caps w:val="0"/>
          <w:color w:val="auto"/>
          <w:kern w:val="0"/>
          <w:sz w:val="24"/>
          <w:szCs w:val="24"/>
        </w:rPr>
        <w:fldChar w:fldCharType="begin"/>
      </w:r>
      <w:r>
        <w:rPr>
          <w:rStyle w:val="15"/>
          <w:rFonts w:hint="eastAsia" w:ascii="Times New Roman" w:hAnsi="Times New Roman" w:eastAsia="宋体" w:cs="Times New Roman"/>
          <w:b w:val="0"/>
          <w:bCs/>
          <w:caps w:val="0"/>
          <w:color w:val="auto"/>
          <w:kern w:val="0"/>
          <w:sz w:val="24"/>
          <w:szCs w:val="24"/>
        </w:rPr>
        <w:instrText xml:space="preserve">TOC \o "1-1" \h \u </w:instrText>
      </w:r>
      <w:r>
        <w:rPr>
          <w:rStyle w:val="15"/>
          <w:rFonts w:hint="eastAsia" w:ascii="Times New Roman" w:hAnsi="Times New Roman" w:eastAsia="宋体" w:cs="Times New Roman"/>
          <w:b w:val="0"/>
          <w:bCs/>
          <w:caps w:val="0"/>
          <w:color w:val="auto"/>
          <w:kern w:val="0"/>
          <w:sz w:val="24"/>
          <w:szCs w:val="24"/>
        </w:rPr>
        <w:fldChar w:fldCharType="separate"/>
      </w:r>
      <w:r>
        <w:rPr>
          <w:rStyle w:val="15"/>
          <w:rFonts w:hint="eastAsia" w:ascii="Times New Roman" w:hAnsi="Times New Roman" w:eastAsia="宋体" w:cs="Times New Roman"/>
          <w:b w:val="0"/>
          <w:bCs/>
          <w:caps w:val="0"/>
          <w:color w:val="auto"/>
          <w:kern w:val="0"/>
          <w:sz w:val="24"/>
          <w:szCs w:val="24"/>
        </w:rPr>
        <w:fldChar w:fldCharType="begin"/>
      </w:r>
      <w:r>
        <w:rPr>
          <w:rStyle w:val="15"/>
          <w:rFonts w:hint="eastAsia" w:ascii="Times New Roman" w:hAnsi="Times New Roman" w:eastAsia="宋体" w:cs="Times New Roman"/>
          <w:b w:val="0"/>
          <w:bCs/>
          <w:caps w:val="0"/>
          <w:color w:val="auto"/>
          <w:kern w:val="0"/>
          <w:sz w:val="24"/>
          <w:szCs w:val="24"/>
        </w:rPr>
        <w:instrText xml:space="preserve"> HYPERLINK \l _Toc30624 </w:instrText>
      </w:r>
      <w:r>
        <w:rPr>
          <w:rStyle w:val="15"/>
          <w:rFonts w:hint="eastAsia" w:ascii="Times New Roman" w:hAnsi="Times New Roman" w:eastAsia="宋体" w:cs="Times New Roman"/>
          <w:b w:val="0"/>
          <w:bCs/>
          <w:caps w:val="0"/>
          <w:color w:val="auto"/>
          <w:kern w:val="0"/>
          <w:sz w:val="24"/>
          <w:szCs w:val="24"/>
        </w:rPr>
        <w:fldChar w:fldCharType="separate"/>
      </w:r>
      <w:r>
        <w:rPr>
          <w:rStyle w:val="15"/>
          <w:rFonts w:hint="eastAsia" w:ascii="Times New Roman" w:hAnsi="Times New Roman" w:eastAsia="宋体" w:cs="Times New Roman"/>
          <w:b w:val="0"/>
          <w:bCs/>
          <w:caps w:val="0"/>
          <w:color w:val="auto"/>
          <w:kern w:val="0"/>
          <w:sz w:val="24"/>
          <w:szCs w:val="24"/>
        </w:rPr>
        <w:t>一、专业名称（专业代码）</w:t>
      </w:r>
      <w:r>
        <w:rPr>
          <w:rStyle w:val="15"/>
          <w:rFonts w:hint="default" w:ascii="Times New Roman" w:hAnsi="Times New Roman" w:eastAsia="宋体" w:cs="Times New Roman"/>
          <w:b w:val="0"/>
          <w:bCs/>
          <w:caps w:val="0"/>
          <w:color w:val="auto"/>
          <w:kern w:val="0"/>
          <w:sz w:val="24"/>
          <w:szCs w:val="24"/>
        </w:rPr>
        <w:tab/>
      </w:r>
      <w:r>
        <w:rPr>
          <w:rStyle w:val="15"/>
          <w:rFonts w:hint="default" w:ascii="Times New Roman" w:hAnsi="Times New Roman" w:eastAsia="宋体" w:cs="Times New Roman"/>
          <w:b w:val="0"/>
          <w:bCs/>
          <w:caps w:val="0"/>
          <w:color w:val="auto"/>
          <w:kern w:val="0"/>
          <w:sz w:val="24"/>
          <w:szCs w:val="24"/>
        </w:rPr>
        <w:fldChar w:fldCharType="begin"/>
      </w:r>
      <w:r>
        <w:rPr>
          <w:rStyle w:val="15"/>
          <w:rFonts w:hint="default" w:ascii="Times New Roman" w:hAnsi="Times New Roman" w:eastAsia="宋体" w:cs="Times New Roman"/>
          <w:b w:val="0"/>
          <w:bCs/>
          <w:caps w:val="0"/>
          <w:color w:val="auto"/>
          <w:kern w:val="0"/>
          <w:sz w:val="24"/>
          <w:szCs w:val="24"/>
        </w:rPr>
        <w:instrText xml:space="preserve"> PAGEREF _Toc30624 \h </w:instrText>
      </w:r>
      <w:r>
        <w:rPr>
          <w:rStyle w:val="15"/>
          <w:rFonts w:hint="default" w:ascii="Times New Roman" w:hAnsi="Times New Roman" w:eastAsia="宋体" w:cs="Times New Roman"/>
          <w:b w:val="0"/>
          <w:bCs/>
          <w:caps w:val="0"/>
          <w:color w:val="auto"/>
          <w:kern w:val="0"/>
          <w:sz w:val="24"/>
          <w:szCs w:val="24"/>
        </w:rPr>
        <w:fldChar w:fldCharType="separate"/>
      </w:r>
      <w:r>
        <w:rPr>
          <w:rStyle w:val="15"/>
          <w:rFonts w:hint="default" w:ascii="Times New Roman" w:hAnsi="Times New Roman" w:eastAsia="宋体" w:cs="Times New Roman"/>
          <w:b w:val="0"/>
          <w:bCs/>
          <w:caps w:val="0"/>
          <w:color w:val="auto"/>
          <w:kern w:val="0"/>
          <w:sz w:val="24"/>
          <w:szCs w:val="24"/>
        </w:rPr>
        <w:t>1</w:t>
      </w:r>
      <w:r>
        <w:rPr>
          <w:rStyle w:val="15"/>
          <w:rFonts w:hint="default" w:ascii="Times New Roman" w:hAnsi="Times New Roman" w:eastAsia="宋体" w:cs="Times New Roman"/>
          <w:b w:val="0"/>
          <w:bCs/>
          <w:caps w:val="0"/>
          <w:color w:val="auto"/>
          <w:kern w:val="0"/>
          <w:sz w:val="24"/>
          <w:szCs w:val="24"/>
        </w:rPr>
        <w:fldChar w:fldCharType="end"/>
      </w:r>
      <w:r>
        <w:rPr>
          <w:rStyle w:val="15"/>
          <w:rFonts w:hint="eastAsia" w:ascii="Times New Roman" w:hAnsi="Times New Roman" w:eastAsia="宋体" w:cs="Times New Roman"/>
          <w:b w:val="0"/>
          <w:bCs/>
          <w:caps w:val="0"/>
          <w:color w:val="auto"/>
          <w:kern w:val="0"/>
          <w:sz w:val="24"/>
          <w:szCs w:val="24"/>
        </w:rPr>
        <w:fldChar w:fldCharType="end"/>
      </w:r>
    </w:p>
    <w:p w14:paraId="167EE21B">
      <w:pPr>
        <w:pStyle w:val="8"/>
        <w:keepNext w:val="0"/>
        <w:keepLines w:val="0"/>
        <w:pageBreakBefore w:val="0"/>
        <w:widowControl w:val="0"/>
        <w:tabs>
          <w:tab w:val="right" w:leader="dot" w:pos="8296"/>
        </w:tabs>
        <w:kinsoku/>
        <w:wordWrap/>
        <w:overflowPunct/>
        <w:topLinePunct w:val="0"/>
        <w:autoSpaceDE/>
        <w:autoSpaceDN/>
        <w:bidi w:val="0"/>
        <w:adjustRightInd/>
        <w:snapToGrid/>
        <w:spacing w:before="157" w:beforeLines="50" w:after="157" w:afterLines="50" w:line="360" w:lineRule="auto"/>
        <w:textAlignment w:val="auto"/>
        <w:rPr>
          <w:rStyle w:val="15"/>
          <w:rFonts w:hint="default" w:ascii="Times New Roman" w:hAnsi="Times New Roman" w:eastAsia="宋体" w:cs="Times New Roman"/>
          <w:b w:val="0"/>
          <w:bCs/>
          <w:caps w:val="0"/>
          <w:color w:val="auto"/>
          <w:kern w:val="0"/>
          <w:sz w:val="24"/>
          <w:szCs w:val="24"/>
        </w:rPr>
      </w:pPr>
      <w:r>
        <w:rPr>
          <w:rStyle w:val="15"/>
          <w:rFonts w:hint="eastAsia" w:ascii="Times New Roman" w:hAnsi="Times New Roman" w:eastAsia="宋体" w:cs="Times New Roman"/>
          <w:b w:val="0"/>
          <w:bCs/>
          <w:caps w:val="0"/>
          <w:color w:val="auto"/>
          <w:kern w:val="0"/>
          <w:sz w:val="24"/>
          <w:szCs w:val="24"/>
        </w:rPr>
        <w:fldChar w:fldCharType="begin"/>
      </w:r>
      <w:r>
        <w:rPr>
          <w:rStyle w:val="15"/>
          <w:rFonts w:hint="eastAsia" w:ascii="Times New Roman" w:hAnsi="Times New Roman" w:eastAsia="宋体" w:cs="Times New Roman"/>
          <w:b w:val="0"/>
          <w:bCs/>
          <w:caps w:val="0"/>
          <w:color w:val="auto"/>
          <w:kern w:val="0"/>
          <w:sz w:val="24"/>
          <w:szCs w:val="24"/>
        </w:rPr>
        <w:instrText xml:space="preserve"> HYPERLINK \l _Toc5021 </w:instrText>
      </w:r>
      <w:r>
        <w:rPr>
          <w:rStyle w:val="15"/>
          <w:rFonts w:hint="eastAsia" w:ascii="Times New Roman" w:hAnsi="Times New Roman" w:eastAsia="宋体" w:cs="Times New Roman"/>
          <w:b w:val="0"/>
          <w:bCs/>
          <w:caps w:val="0"/>
          <w:color w:val="auto"/>
          <w:kern w:val="0"/>
          <w:sz w:val="24"/>
          <w:szCs w:val="24"/>
        </w:rPr>
        <w:fldChar w:fldCharType="separate"/>
      </w:r>
      <w:r>
        <w:rPr>
          <w:rStyle w:val="15"/>
          <w:rFonts w:hint="eastAsia" w:ascii="Times New Roman" w:hAnsi="Times New Roman" w:eastAsia="宋体" w:cs="Times New Roman"/>
          <w:b w:val="0"/>
          <w:bCs/>
          <w:caps w:val="0"/>
          <w:color w:val="auto"/>
          <w:kern w:val="0"/>
          <w:sz w:val="24"/>
          <w:szCs w:val="24"/>
        </w:rPr>
        <w:t>二、入学要求</w:t>
      </w:r>
      <w:r>
        <w:rPr>
          <w:rStyle w:val="15"/>
          <w:rFonts w:hint="default" w:ascii="Times New Roman" w:hAnsi="Times New Roman" w:eastAsia="宋体" w:cs="Times New Roman"/>
          <w:b w:val="0"/>
          <w:bCs/>
          <w:caps w:val="0"/>
          <w:color w:val="auto"/>
          <w:kern w:val="0"/>
          <w:sz w:val="24"/>
          <w:szCs w:val="24"/>
        </w:rPr>
        <w:tab/>
      </w:r>
      <w:r>
        <w:rPr>
          <w:rStyle w:val="15"/>
          <w:rFonts w:hint="default" w:ascii="Times New Roman" w:hAnsi="Times New Roman" w:eastAsia="宋体" w:cs="Times New Roman"/>
          <w:b w:val="0"/>
          <w:bCs/>
          <w:caps w:val="0"/>
          <w:color w:val="auto"/>
          <w:kern w:val="0"/>
          <w:sz w:val="24"/>
          <w:szCs w:val="24"/>
        </w:rPr>
        <w:fldChar w:fldCharType="begin"/>
      </w:r>
      <w:r>
        <w:rPr>
          <w:rStyle w:val="15"/>
          <w:rFonts w:hint="default" w:ascii="Times New Roman" w:hAnsi="Times New Roman" w:eastAsia="宋体" w:cs="Times New Roman"/>
          <w:b w:val="0"/>
          <w:bCs/>
          <w:caps w:val="0"/>
          <w:color w:val="auto"/>
          <w:kern w:val="0"/>
          <w:sz w:val="24"/>
          <w:szCs w:val="24"/>
        </w:rPr>
        <w:instrText xml:space="preserve"> PAGEREF _Toc5021 \h </w:instrText>
      </w:r>
      <w:r>
        <w:rPr>
          <w:rStyle w:val="15"/>
          <w:rFonts w:hint="default" w:ascii="Times New Roman" w:hAnsi="Times New Roman" w:eastAsia="宋体" w:cs="Times New Roman"/>
          <w:b w:val="0"/>
          <w:bCs/>
          <w:caps w:val="0"/>
          <w:color w:val="auto"/>
          <w:kern w:val="0"/>
          <w:sz w:val="24"/>
          <w:szCs w:val="24"/>
        </w:rPr>
        <w:fldChar w:fldCharType="separate"/>
      </w:r>
      <w:r>
        <w:rPr>
          <w:rStyle w:val="15"/>
          <w:rFonts w:hint="default" w:ascii="Times New Roman" w:hAnsi="Times New Roman" w:eastAsia="宋体" w:cs="Times New Roman"/>
          <w:b w:val="0"/>
          <w:bCs/>
          <w:caps w:val="0"/>
          <w:color w:val="auto"/>
          <w:kern w:val="0"/>
          <w:sz w:val="24"/>
          <w:szCs w:val="24"/>
        </w:rPr>
        <w:t>1</w:t>
      </w:r>
      <w:r>
        <w:rPr>
          <w:rStyle w:val="15"/>
          <w:rFonts w:hint="default" w:ascii="Times New Roman" w:hAnsi="Times New Roman" w:eastAsia="宋体" w:cs="Times New Roman"/>
          <w:b w:val="0"/>
          <w:bCs/>
          <w:caps w:val="0"/>
          <w:color w:val="auto"/>
          <w:kern w:val="0"/>
          <w:sz w:val="24"/>
          <w:szCs w:val="24"/>
        </w:rPr>
        <w:fldChar w:fldCharType="end"/>
      </w:r>
      <w:r>
        <w:rPr>
          <w:rStyle w:val="15"/>
          <w:rFonts w:hint="eastAsia" w:ascii="Times New Roman" w:hAnsi="Times New Roman" w:eastAsia="宋体" w:cs="Times New Roman"/>
          <w:b w:val="0"/>
          <w:bCs/>
          <w:caps w:val="0"/>
          <w:color w:val="auto"/>
          <w:kern w:val="0"/>
          <w:sz w:val="24"/>
          <w:szCs w:val="24"/>
        </w:rPr>
        <w:fldChar w:fldCharType="end"/>
      </w:r>
    </w:p>
    <w:p w14:paraId="669A79FA">
      <w:pPr>
        <w:pStyle w:val="8"/>
        <w:keepNext w:val="0"/>
        <w:keepLines w:val="0"/>
        <w:pageBreakBefore w:val="0"/>
        <w:widowControl w:val="0"/>
        <w:tabs>
          <w:tab w:val="right" w:leader="dot" w:pos="8296"/>
        </w:tabs>
        <w:kinsoku/>
        <w:wordWrap/>
        <w:overflowPunct/>
        <w:topLinePunct w:val="0"/>
        <w:autoSpaceDE/>
        <w:autoSpaceDN/>
        <w:bidi w:val="0"/>
        <w:adjustRightInd/>
        <w:snapToGrid/>
        <w:spacing w:before="157" w:beforeLines="50" w:after="157" w:afterLines="50" w:line="360" w:lineRule="auto"/>
        <w:textAlignment w:val="auto"/>
        <w:rPr>
          <w:rStyle w:val="15"/>
          <w:rFonts w:hint="default" w:ascii="Times New Roman" w:hAnsi="Times New Roman" w:eastAsia="宋体" w:cs="Times New Roman"/>
          <w:b w:val="0"/>
          <w:bCs/>
          <w:caps w:val="0"/>
          <w:color w:val="auto"/>
          <w:kern w:val="0"/>
          <w:sz w:val="24"/>
          <w:szCs w:val="24"/>
        </w:rPr>
      </w:pPr>
      <w:r>
        <w:rPr>
          <w:rStyle w:val="15"/>
          <w:rFonts w:hint="eastAsia" w:ascii="Times New Roman" w:hAnsi="Times New Roman" w:eastAsia="宋体" w:cs="Times New Roman"/>
          <w:b w:val="0"/>
          <w:bCs/>
          <w:caps w:val="0"/>
          <w:color w:val="auto"/>
          <w:kern w:val="0"/>
          <w:sz w:val="24"/>
          <w:szCs w:val="24"/>
        </w:rPr>
        <w:fldChar w:fldCharType="begin"/>
      </w:r>
      <w:r>
        <w:rPr>
          <w:rStyle w:val="15"/>
          <w:rFonts w:hint="eastAsia" w:ascii="Times New Roman" w:hAnsi="Times New Roman" w:eastAsia="宋体" w:cs="Times New Roman"/>
          <w:b w:val="0"/>
          <w:bCs/>
          <w:caps w:val="0"/>
          <w:color w:val="auto"/>
          <w:kern w:val="0"/>
          <w:sz w:val="24"/>
          <w:szCs w:val="24"/>
        </w:rPr>
        <w:instrText xml:space="preserve"> HYPERLINK \l _Toc31050 </w:instrText>
      </w:r>
      <w:r>
        <w:rPr>
          <w:rStyle w:val="15"/>
          <w:rFonts w:hint="eastAsia" w:ascii="Times New Roman" w:hAnsi="Times New Roman" w:eastAsia="宋体" w:cs="Times New Roman"/>
          <w:b w:val="0"/>
          <w:bCs/>
          <w:caps w:val="0"/>
          <w:color w:val="auto"/>
          <w:kern w:val="0"/>
          <w:sz w:val="24"/>
          <w:szCs w:val="24"/>
        </w:rPr>
        <w:fldChar w:fldCharType="separate"/>
      </w:r>
      <w:r>
        <w:rPr>
          <w:rStyle w:val="15"/>
          <w:rFonts w:hint="eastAsia" w:ascii="Times New Roman" w:hAnsi="Times New Roman" w:eastAsia="宋体" w:cs="Times New Roman"/>
          <w:b w:val="0"/>
          <w:bCs/>
          <w:caps w:val="0"/>
          <w:color w:val="auto"/>
          <w:kern w:val="0"/>
          <w:sz w:val="24"/>
          <w:szCs w:val="24"/>
        </w:rPr>
        <w:t>三、基本修业年限</w:t>
      </w:r>
      <w:r>
        <w:rPr>
          <w:rStyle w:val="15"/>
          <w:rFonts w:hint="default" w:ascii="Times New Roman" w:hAnsi="Times New Roman" w:eastAsia="宋体" w:cs="Times New Roman"/>
          <w:b w:val="0"/>
          <w:bCs/>
          <w:caps w:val="0"/>
          <w:color w:val="auto"/>
          <w:kern w:val="0"/>
          <w:sz w:val="24"/>
          <w:szCs w:val="24"/>
        </w:rPr>
        <w:tab/>
      </w:r>
      <w:r>
        <w:rPr>
          <w:rStyle w:val="15"/>
          <w:rFonts w:hint="default" w:ascii="Times New Roman" w:hAnsi="Times New Roman" w:eastAsia="宋体" w:cs="Times New Roman"/>
          <w:b w:val="0"/>
          <w:bCs/>
          <w:caps w:val="0"/>
          <w:color w:val="auto"/>
          <w:kern w:val="0"/>
          <w:sz w:val="24"/>
          <w:szCs w:val="24"/>
        </w:rPr>
        <w:fldChar w:fldCharType="begin"/>
      </w:r>
      <w:r>
        <w:rPr>
          <w:rStyle w:val="15"/>
          <w:rFonts w:hint="default" w:ascii="Times New Roman" w:hAnsi="Times New Roman" w:eastAsia="宋体" w:cs="Times New Roman"/>
          <w:b w:val="0"/>
          <w:bCs/>
          <w:caps w:val="0"/>
          <w:color w:val="auto"/>
          <w:kern w:val="0"/>
          <w:sz w:val="24"/>
          <w:szCs w:val="24"/>
        </w:rPr>
        <w:instrText xml:space="preserve"> PAGEREF _Toc31050 \h </w:instrText>
      </w:r>
      <w:r>
        <w:rPr>
          <w:rStyle w:val="15"/>
          <w:rFonts w:hint="default" w:ascii="Times New Roman" w:hAnsi="Times New Roman" w:eastAsia="宋体" w:cs="Times New Roman"/>
          <w:b w:val="0"/>
          <w:bCs/>
          <w:caps w:val="0"/>
          <w:color w:val="auto"/>
          <w:kern w:val="0"/>
          <w:sz w:val="24"/>
          <w:szCs w:val="24"/>
        </w:rPr>
        <w:fldChar w:fldCharType="separate"/>
      </w:r>
      <w:r>
        <w:rPr>
          <w:rStyle w:val="15"/>
          <w:rFonts w:hint="default" w:ascii="Times New Roman" w:hAnsi="Times New Roman" w:eastAsia="宋体" w:cs="Times New Roman"/>
          <w:b w:val="0"/>
          <w:bCs/>
          <w:caps w:val="0"/>
          <w:color w:val="auto"/>
          <w:kern w:val="0"/>
          <w:sz w:val="24"/>
          <w:szCs w:val="24"/>
        </w:rPr>
        <w:t>1</w:t>
      </w:r>
      <w:r>
        <w:rPr>
          <w:rStyle w:val="15"/>
          <w:rFonts w:hint="default" w:ascii="Times New Roman" w:hAnsi="Times New Roman" w:eastAsia="宋体" w:cs="Times New Roman"/>
          <w:b w:val="0"/>
          <w:bCs/>
          <w:caps w:val="0"/>
          <w:color w:val="auto"/>
          <w:kern w:val="0"/>
          <w:sz w:val="24"/>
          <w:szCs w:val="24"/>
        </w:rPr>
        <w:fldChar w:fldCharType="end"/>
      </w:r>
      <w:r>
        <w:rPr>
          <w:rStyle w:val="15"/>
          <w:rFonts w:hint="eastAsia" w:ascii="Times New Roman" w:hAnsi="Times New Roman" w:eastAsia="宋体" w:cs="Times New Roman"/>
          <w:b w:val="0"/>
          <w:bCs/>
          <w:caps w:val="0"/>
          <w:color w:val="auto"/>
          <w:kern w:val="0"/>
          <w:sz w:val="24"/>
          <w:szCs w:val="24"/>
        </w:rPr>
        <w:fldChar w:fldCharType="end"/>
      </w:r>
    </w:p>
    <w:p w14:paraId="3DFABE51">
      <w:pPr>
        <w:pStyle w:val="8"/>
        <w:keepNext w:val="0"/>
        <w:keepLines w:val="0"/>
        <w:pageBreakBefore w:val="0"/>
        <w:widowControl w:val="0"/>
        <w:tabs>
          <w:tab w:val="right" w:leader="dot" w:pos="8296"/>
        </w:tabs>
        <w:kinsoku/>
        <w:wordWrap/>
        <w:overflowPunct/>
        <w:topLinePunct w:val="0"/>
        <w:autoSpaceDE/>
        <w:autoSpaceDN/>
        <w:bidi w:val="0"/>
        <w:adjustRightInd/>
        <w:snapToGrid/>
        <w:spacing w:before="157" w:beforeLines="50" w:after="157" w:afterLines="50" w:line="360" w:lineRule="auto"/>
        <w:textAlignment w:val="auto"/>
        <w:rPr>
          <w:rStyle w:val="15"/>
          <w:rFonts w:hint="default" w:ascii="Times New Roman" w:hAnsi="Times New Roman" w:eastAsia="宋体" w:cs="Times New Roman"/>
          <w:b w:val="0"/>
          <w:bCs/>
          <w:caps w:val="0"/>
          <w:color w:val="auto"/>
          <w:kern w:val="0"/>
          <w:sz w:val="24"/>
          <w:szCs w:val="24"/>
        </w:rPr>
      </w:pPr>
      <w:r>
        <w:rPr>
          <w:rStyle w:val="15"/>
          <w:rFonts w:hint="eastAsia" w:ascii="Times New Roman" w:hAnsi="Times New Roman" w:eastAsia="宋体" w:cs="Times New Roman"/>
          <w:b w:val="0"/>
          <w:bCs/>
          <w:caps w:val="0"/>
          <w:color w:val="auto"/>
          <w:kern w:val="0"/>
          <w:sz w:val="24"/>
          <w:szCs w:val="24"/>
        </w:rPr>
        <w:fldChar w:fldCharType="begin"/>
      </w:r>
      <w:r>
        <w:rPr>
          <w:rStyle w:val="15"/>
          <w:rFonts w:hint="eastAsia" w:ascii="Times New Roman" w:hAnsi="Times New Roman" w:eastAsia="宋体" w:cs="Times New Roman"/>
          <w:b w:val="0"/>
          <w:bCs/>
          <w:caps w:val="0"/>
          <w:color w:val="auto"/>
          <w:kern w:val="0"/>
          <w:sz w:val="24"/>
          <w:szCs w:val="24"/>
        </w:rPr>
        <w:instrText xml:space="preserve"> HYPERLINK \l _Toc13123 </w:instrText>
      </w:r>
      <w:r>
        <w:rPr>
          <w:rStyle w:val="15"/>
          <w:rFonts w:hint="eastAsia" w:ascii="Times New Roman" w:hAnsi="Times New Roman" w:eastAsia="宋体" w:cs="Times New Roman"/>
          <w:b w:val="0"/>
          <w:bCs/>
          <w:caps w:val="0"/>
          <w:color w:val="auto"/>
          <w:kern w:val="0"/>
          <w:sz w:val="24"/>
          <w:szCs w:val="24"/>
        </w:rPr>
        <w:fldChar w:fldCharType="separate"/>
      </w:r>
      <w:r>
        <w:rPr>
          <w:rStyle w:val="15"/>
          <w:rFonts w:hint="eastAsia" w:ascii="Times New Roman" w:hAnsi="Times New Roman" w:eastAsia="宋体" w:cs="Times New Roman"/>
          <w:b w:val="0"/>
          <w:bCs/>
          <w:caps w:val="0"/>
          <w:color w:val="auto"/>
          <w:kern w:val="0"/>
          <w:sz w:val="24"/>
          <w:szCs w:val="24"/>
        </w:rPr>
        <w:t>四、职业面向</w:t>
      </w:r>
      <w:r>
        <w:rPr>
          <w:rStyle w:val="15"/>
          <w:rFonts w:hint="default" w:ascii="Times New Roman" w:hAnsi="Times New Roman" w:eastAsia="宋体" w:cs="Times New Roman"/>
          <w:b w:val="0"/>
          <w:bCs/>
          <w:caps w:val="0"/>
          <w:color w:val="auto"/>
          <w:kern w:val="0"/>
          <w:sz w:val="24"/>
          <w:szCs w:val="24"/>
        </w:rPr>
        <w:tab/>
      </w:r>
      <w:r>
        <w:rPr>
          <w:rStyle w:val="15"/>
          <w:rFonts w:hint="default" w:ascii="Times New Roman" w:hAnsi="Times New Roman" w:eastAsia="宋体" w:cs="Times New Roman"/>
          <w:b w:val="0"/>
          <w:bCs/>
          <w:caps w:val="0"/>
          <w:color w:val="auto"/>
          <w:kern w:val="0"/>
          <w:sz w:val="24"/>
          <w:szCs w:val="24"/>
        </w:rPr>
        <w:fldChar w:fldCharType="begin"/>
      </w:r>
      <w:r>
        <w:rPr>
          <w:rStyle w:val="15"/>
          <w:rFonts w:hint="default" w:ascii="Times New Roman" w:hAnsi="Times New Roman" w:eastAsia="宋体" w:cs="Times New Roman"/>
          <w:b w:val="0"/>
          <w:bCs/>
          <w:caps w:val="0"/>
          <w:color w:val="auto"/>
          <w:kern w:val="0"/>
          <w:sz w:val="24"/>
          <w:szCs w:val="24"/>
        </w:rPr>
        <w:instrText xml:space="preserve"> PAGEREF _Toc13123 \h </w:instrText>
      </w:r>
      <w:r>
        <w:rPr>
          <w:rStyle w:val="15"/>
          <w:rFonts w:hint="default" w:ascii="Times New Roman" w:hAnsi="Times New Roman" w:eastAsia="宋体" w:cs="Times New Roman"/>
          <w:b w:val="0"/>
          <w:bCs/>
          <w:caps w:val="0"/>
          <w:color w:val="auto"/>
          <w:kern w:val="0"/>
          <w:sz w:val="24"/>
          <w:szCs w:val="24"/>
        </w:rPr>
        <w:fldChar w:fldCharType="separate"/>
      </w:r>
      <w:r>
        <w:rPr>
          <w:rStyle w:val="15"/>
          <w:rFonts w:hint="default" w:ascii="Times New Roman" w:hAnsi="Times New Roman" w:eastAsia="宋体" w:cs="Times New Roman"/>
          <w:b w:val="0"/>
          <w:bCs/>
          <w:caps w:val="0"/>
          <w:color w:val="auto"/>
          <w:kern w:val="0"/>
          <w:sz w:val="24"/>
          <w:szCs w:val="24"/>
        </w:rPr>
        <w:t>1</w:t>
      </w:r>
      <w:r>
        <w:rPr>
          <w:rStyle w:val="15"/>
          <w:rFonts w:hint="default" w:ascii="Times New Roman" w:hAnsi="Times New Roman" w:eastAsia="宋体" w:cs="Times New Roman"/>
          <w:b w:val="0"/>
          <w:bCs/>
          <w:caps w:val="0"/>
          <w:color w:val="auto"/>
          <w:kern w:val="0"/>
          <w:sz w:val="24"/>
          <w:szCs w:val="24"/>
        </w:rPr>
        <w:fldChar w:fldCharType="end"/>
      </w:r>
      <w:r>
        <w:rPr>
          <w:rStyle w:val="15"/>
          <w:rFonts w:hint="eastAsia" w:ascii="Times New Roman" w:hAnsi="Times New Roman" w:eastAsia="宋体" w:cs="Times New Roman"/>
          <w:b w:val="0"/>
          <w:bCs/>
          <w:caps w:val="0"/>
          <w:color w:val="auto"/>
          <w:kern w:val="0"/>
          <w:sz w:val="24"/>
          <w:szCs w:val="24"/>
        </w:rPr>
        <w:fldChar w:fldCharType="end"/>
      </w:r>
    </w:p>
    <w:p w14:paraId="5DAA5B11">
      <w:pPr>
        <w:pStyle w:val="8"/>
        <w:keepNext w:val="0"/>
        <w:keepLines w:val="0"/>
        <w:pageBreakBefore w:val="0"/>
        <w:widowControl w:val="0"/>
        <w:tabs>
          <w:tab w:val="right" w:leader="dot" w:pos="8296"/>
        </w:tabs>
        <w:kinsoku/>
        <w:wordWrap/>
        <w:overflowPunct/>
        <w:topLinePunct w:val="0"/>
        <w:autoSpaceDE/>
        <w:autoSpaceDN/>
        <w:bidi w:val="0"/>
        <w:adjustRightInd/>
        <w:snapToGrid/>
        <w:spacing w:before="157" w:beforeLines="50" w:after="157" w:afterLines="50" w:line="360" w:lineRule="auto"/>
        <w:textAlignment w:val="auto"/>
        <w:rPr>
          <w:rStyle w:val="15"/>
          <w:rFonts w:hint="default" w:ascii="Times New Roman" w:hAnsi="Times New Roman" w:eastAsia="宋体" w:cs="Times New Roman"/>
          <w:b w:val="0"/>
          <w:bCs/>
          <w:caps w:val="0"/>
          <w:color w:val="auto"/>
          <w:kern w:val="0"/>
          <w:sz w:val="24"/>
          <w:szCs w:val="24"/>
        </w:rPr>
      </w:pPr>
      <w:r>
        <w:rPr>
          <w:rStyle w:val="15"/>
          <w:rFonts w:hint="eastAsia" w:ascii="Times New Roman" w:hAnsi="Times New Roman" w:eastAsia="宋体" w:cs="Times New Roman"/>
          <w:b w:val="0"/>
          <w:bCs/>
          <w:caps w:val="0"/>
          <w:color w:val="auto"/>
          <w:kern w:val="0"/>
          <w:sz w:val="24"/>
          <w:szCs w:val="24"/>
        </w:rPr>
        <w:fldChar w:fldCharType="begin"/>
      </w:r>
      <w:r>
        <w:rPr>
          <w:rStyle w:val="15"/>
          <w:rFonts w:hint="eastAsia" w:ascii="Times New Roman" w:hAnsi="Times New Roman" w:eastAsia="宋体" w:cs="Times New Roman"/>
          <w:b w:val="0"/>
          <w:bCs/>
          <w:caps w:val="0"/>
          <w:color w:val="auto"/>
          <w:kern w:val="0"/>
          <w:sz w:val="24"/>
          <w:szCs w:val="24"/>
        </w:rPr>
        <w:instrText xml:space="preserve"> HYPERLINK \l _Toc15497 </w:instrText>
      </w:r>
      <w:r>
        <w:rPr>
          <w:rStyle w:val="15"/>
          <w:rFonts w:hint="eastAsia" w:ascii="Times New Roman" w:hAnsi="Times New Roman" w:eastAsia="宋体" w:cs="Times New Roman"/>
          <w:b w:val="0"/>
          <w:bCs/>
          <w:caps w:val="0"/>
          <w:color w:val="auto"/>
          <w:kern w:val="0"/>
          <w:sz w:val="24"/>
          <w:szCs w:val="24"/>
        </w:rPr>
        <w:fldChar w:fldCharType="separate"/>
      </w:r>
      <w:r>
        <w:rPr>
          <w:rStyle w:val="15"/>
          <w:rFonts w:hint="eastAsia" w:ascii="Times New Roman" w:hAnsi="Times New Roman" w:eastAsia="宋体" w:cs="Times New Roman"/>
          <w:b w:val="0"/>
          <w:bCs/>
          <w:caps w:val="0"/>
          <w:color w:val="auto"/>
          <w:kern w:val="0"/>
          <w:sz w:val="24"/>
          <w:szCs w:val="24"/>
        </w:rPr>
        <w:t>五、培养目标与培养规格</w:t>
      </w:r>
      <w:r>
        <w:rPr>
          <w:rStyle w:val="15"/>
          <w:rFonts w:hint="default" w:ascii="Times New Roman" w:hAnsi="Times New Roman" w:eastAsia="宋体" w:cs="Times New Roman"/>
          <w:b w:val="0"/>
          <w:bCs/>
          <w:caps w:val="0"/>
          <w:color w:val="auto"/>
          <w:kern w:val="0"/>
          <w:sz w:val="24"/>
          <w:szCs w:val="24"/>
        </w:rPr>
        <w:tab/>
      </w:r>
      <w:r>
        <w:rPr>
          <w:rStyle w:val="15"/>
          <w:rFonts w:hint="default" w:ascii="Times New Roman" w:hAnsi="Times New Roman" w:eastAsia="宋体" w:cs="Times New Roman"/>
          <w:b w:val="0"/>
          <w:bCs/>
          <w:caps w:val="0"/>
          <w:color w:val="auto"/>
          <w:kern w:val="0"/>
          <w:sz w:val="24"/>
          <w:szCs w:val="24"/>
        </w:rPr>
        <w:fldChar w:fldCharType="begin"/>
      </w:r>
      <w:r>
        <w:rPr>
          <w:rStyle w:val="15"/>
          <w:rFonts w:hint="default" w:ascii="Times New Roman" w:hAnsi="Times New Roman" w:eastAsia="宋体" w:cs="Times New Roman"/>
          <w:b w:val="0"/>
          <w:bCs/>
          <w:caps w:val="0"/>
          <w:color w:val="auto"/>
          <w:kern w:val="0"/>
          <w:sz w:val="24"/>
          <w:szCs w:val="24"/>
        </w:rPr>
        <w:instrText xml:space="preserve"> PAGEREF _Toc15497 \h </w:instrText>
      </w:r>
      <w:r>
        <w:rPr>
          <w:rStyle w:val="15"/>
          <w:rFonts w:hint="default" w:ascii="Times New Roman" w:hAnsi="Times New Roman" w:eastAsia="宋体" w:cs="Times New Roman"/>
          <w:b w:val="0"/>
          <w:bCs/>
          <w:caps w:val="0"/>
          <w:color w:val="auto"/>
          <w:kern w:val="0"/>
          <w:sz w:val="24"/>
          <w:szCs w:val="24"/>
        </w:rPr>
        <w:fldChar w:fldCharType="separate"/>
      </w:r>
      <w:r>
        <w:rPr>
          <w:rStyle w:val="15"/>
          <w:rFonts w:hint="default" w:ascii="Times New Roman" w:hAnsi="Times New Roman" w:eastAsia="宋体" w:cs="Times New Roman"/>
          <w:b w:val="0"/>
          <w:bCs/>
          <w:caps w:val="0"/>
          <w:color w:val="auto"/>
          <w:kern w:val="0"/>
          <w:sz w:val="24"/>
          <w:szCs w:val="24"/>
        </w:rPr>
        <w:t>2</w:t>
      </w:r>
      <w:r>
        <w:rPr>
          <w:rStyle w:val="15"/>
          <w:rFonts w:hint="default" w:ascii="Times New Roman" w:hAnsi="Times New Roman" w:eastAsia="宋体" w:cs="Times New Roman"/>
          <w:b w:val="0"/>
          <w:bCs/>
          <w:caps w:val="0"/>
          <w:color w:val="auto"/>
          <w:kern w:val="0"/>
          <w:sz w:val="24"/>
          <w:szCs w:val="24"/>
        </w:rPr>
        <w:fldChar w:fldCharType="end"/>
      </w:r>
      <w:r>
        <w:rPr>
          <w:rStyle w:val="15"/>
          <w:rFonts w:hint="eastAsia" w:ascii="Times New Roman" w:hAnsi="Times New Roman" w:eastAsia="宋体" w:cs="Times New Roman"/>
          <w:b w:val="0"/>
          <w:bCs/>
          <w:caps w:val="0"/>
          <w:color w:val="auto"/>
          <w:kern w:val="0"/>
          <w:sz w:val="24"/>
          <w:szCs w:val="24"/>
        </w:rPr>
        <w:fldChar w:fldCharType="end"/>
      </w:r>
    </w:p>
    <w:p w14:paraId="66DEF046">
      <w:pPr>
        <w:pStyle w:val="8"/>
        <w:keepNext w:val="0"/>
        <w:keepLines w:val="0"/>
        <w:pageBreakBefore w:val="0"/>
        <w:widowControl w:val="0"/>
        <w:tabs>
          <w:tab w:val="right" w:leader="dot" w:pos="8296"/>
        </w:tabs>
        <w:kinsoku/>
        <w:wordWrap/>
        <w:overflowPunct/>
        <w:topLinePunct w:val="0"/>
        <w:autoSpaceDE/>
        <w:autoSpaceDN/>
        <w:bidi w:val="0"/>
        <w:adjustRightInd/>
        <w:snapToGrid/>
        <w:spacing w:before="157" w:beforeLines="50" w:after="157" w:afterLines="50" w:line="360" w:lineRule="auto"/>
        <w:textAlignment w:val="auto"/>
        <w:rPr>
          <w:rStyle w:val="15"/>
          <w:rFonts w:hint="default" w:ascii="Times New Roman" w:hAnsi="Times New Roman" w:eastAsia="宋体" w:cs="Times New Roman"/>
          <w:b w:val="0"/>
          <w:bCs/>
          <w:caps w:val="0"/>
          <w:color w:val="auto"/>
          <w:kern w:val="0"/>
          <w:sz w:val="24"/>
          <w:szCs w:val="24"/>
        </w:rPr>
      </w:pPr>
      <w:r>
        <w:rPr>
          <w:rStyle w:val="15"/>
          <w:rFonts w:hint="eastAsia" w:ascii="Times New Roman" w:hAnsi="Times New Roman" w:eastAsia="宋体" w:cs="Times New Roman"/>
          <w:b w:val="0"/>
          <w:bCs/>
          <w:caps w:val="0"/>
          <w:color w:val="auto"/>
          <w:kern w:val="0"/>
          <w:sz w:val="24"/>
          <w:szCs w:val="24"/>
        </w:rPr>
        <w:fldChar w:fldCharType="begin"/>
      </w:r>
      <w:r>
        <w:rPr>
          <w:rStyle w:val="15"/>
          <w:rFonts w:hint="eastAsia" w:ascii="Times New Roman" w:hAnsi="Times New Roman" w:eastAsia="宋体" w:cs="Times New Roman"/>
          <w:b w:val="0"/>
          <w:bCs/>
          <w:caps w:val="0"/>
          <w:color w:val="auto"/>
          <w:kern w:val="0"/>
          <w:sz w:val="24"/>
          <w:szCs w:val="24"/>
        </w:rPr>
        <w:instrText xml:space="preserve"> HYPERLINK \l _Toc21146 </w:instrText>
      </w:r>
      <w:r>
        <w:rPr>
          <w:rStyle w:val="15"/>
          <w:rFonts w:hint="eastAsia" w:ascii="Times New Roman" w:hAnsi="Times New Roman" w:eastAsia="宋体" w:cs="Times New Roman"/>
          <w:b w:val="0"/>
          <w:bCs/>
          <w:caps w:val="0"/>
          <w:color w:val="auto"/>
          <w:kern w:val="0"/>
          <w:sz w:val="24"/>
          <w:szCs w:val="24"/>
        </w:rPr>
        <w:fldChar w:fldCharType="separate"/>
      </w:r>
      <w:r>
        <w:rPr>
          <w:rStyle w:val="15"/>
          <w:rFonts w:hint="eastAsia" w:ascii="Times New Roman" w:hAnsi="Times New Roman" w:eastAsia="宋体" w:cs="Times New Roman"/>
          <w:b w:val="0"/>
          <w:bCs/>
          <w:caps w:val="0"/>
          <w:color w:val="auto"/>
          <w:kern w:val="0"/>
          <w:sz w:val="24"/>
          <w:szCs w:val="24"/>
          <w:lang w:eastAsia="zh-CN"/>
        </w:rPr>
        <w:t>六、</w:t>
      </w:r>
      <w:r>
        <w:rPr>
          <w:rStyle w:val="15"/>
          <w:rFonts w:hint="eastAsia" w:ascii="Times New Roman" w:hAnsi="Times New Roman" w:eastAsia="宋体" w:cs="Times New Roman"/>
          <w:b w:val="0"/>
          <w:bCs/>
          <w:caps w:val="0"/>
          <w:color w:val="auto"/>
          <w:kern w:val="0"/>
          <w:sz w:val="24"/>
          <w:szCs w:val="24"/>
        </w:rPr>
        <w:t>工作任务与职业能力分析</w:t>
      </w:r>
      <w:r>
        <w:rPr>
          <w:rStyle w:val="15"/>
          <w:rFonts w:hint="default" w:ascii="Times New Roman" w:hAnsi="Times New Roman" w:eastAsia="宋体" w:cs="Times New Roman"/>
          <w:b w:val="0"/>
          <w:bCs/>
          <w:caps w:val="0"/>
          <w:color w:val="auto"/>
          <w:kern w:val="0"/>
          <w:sz w:val="24"/>
          <w:szCs w:val="24"/>
        </w:rPr>
        <w:tab/>
      </w:r>
      <w:r>
        <w:rPr>
          <w:rStyle w:val="15"/>
          <w:rFonts w:hint="default" w:ascii="Times New Roman" w:hAnsi="Times New Roman" w:eastAsia="宋体" w:cs="Times New Roman"/>
          <w:b w:val="0"/>
          <w:bCs/>
          <w:caps w:val="0"/>
          <w:color w:val="auto"/>
          <w:kern w:val="0"/>
          <w:sz w:val="24"/>
          <w:szCs w:val="24"/>
        </w:rPr>
        <w:fldChar w:fldCharType="begin"/>
      </w:r>
      <w:r>
        <w:rPr>
          <w:rStyle w:val="15"/>
          <w:rFonts w:hint="default" w:ascii="Times New Roman" w:hAnsi="Times New Roman" w:eastAsia="宋体" w:cs="Times New Roman"/>
          <w:b w:val="0"/>
          <w:bCs/>
          <w:caps w:val="0"/>
          <w:color w:val="auto"/>
          <w:kern w:val="0"/>
          <w:sz w:val="24"/>
          <w:szCs w:val="24"/>
        </w:rPr>
        <w:instrText xml:space="preserve"> PAGEREF _Toc21146 \h </w:instrText>
      </w:r>
      <w:r>
        <w:rPr>
          <w:rStyle w:val="15"/>
          <w:rFonts w:hint="default" w:ascii="Times New Roman" w:hAnsi="Times New Roman" w:eastAsia="宋体" w:cs="Times New Roman"/>
          <w:b w:val="0"/>
          <w:bCs/>
          <w:caps w:val="0"/>
          <w:color w:val="auto"/>
          <w:kern w:val="0"/>
          <w:sz w:val="24"/>
          <w:szCs w:val="24"/>
        </w:rPr>
        <w:fldChar w:fldCharType="separate"/>
      </w:r>
      <w:r>
        <w:rPr>
          <w:rStyle w:val="15"/>
          <w:rFonts w:hint="default" w:ascii="Times New Roman" w:hAnsi="Times New Roman" w:eastAsia="宋体" w:cs="Times New Roman"/>
          <w:b w:val="0"/>
          <w:bCs/>
          <w:caps w:val="0"/>
          <w:color w:val="auto"/>
          <w:kern w:val="0"/>
          <w:sz w:val="24"/>
          <w:szCs w:val="24"/>
        </w:rPr>
        <w:t>4</w:t>
      </w:r>
      <w:r>
        <w:rPr>
          <w:rStyle w:val="15"/>
          <w:rFonts w:hint="default" w:ascii="Times New Roman" w:hAnsi="Times New Roman" w:eastAsia="宋体" w:cs="Times New Roman"/>
          <w:b w:val="0"/>
          <w:bCs/>
          <w:caps w:val="0"/>
          <w:color w:val="auto"/>
          <w:kern w:val="0"/>
          <w:sz w:val="24"/>
          <w:szCs w:val="24"/>
        </w:rPr>
        <w:fldChar w:fldCharType="end"/>
      </w:r>
      <w:r>
        <w:rPr>
          <w:rStyle w:val="15"/>
          <w:rFonts w:hint="eastAsia" w:ascii="Times New Roman" w:hAnsi="Times New Roman" w:eastAsia="宋体" w:cs="Times New Roman"/>
          <w:b w:val="0"/>
          <w:bCs/>
          <w:caps w:val="0"/>
          <w:color w:val="auto"/>
          <w:kern w:val="0"/>
          <w:sz w:val="24"/>
          <w:szCs w:val="24"/>
        </w:rPr>
        <w:fldChar w:fldCharType="end"/>
      </w:r>
    </w:p>
    <w:p w14:paraId="5E6936F0">
      <w:pPr>
        <w:pStyle w:val="8"/>
        <w:keepNext w:val="0"/>
        <w:keepLines w:val="0"/>
        <w:pageBreakBefore w:val="0"/>
        <w:widowControl w:val="0"/>
        <w:tabs>
          <w:tab w:val="right" w:leader="dot" w:pos="8296"/>
        </w:tabs>
        <w:kinsoku/>
        <w:wordWrap/>
        <w:overflowPunct/>
        <w:topLinePunct w:val="0"/>
        <w:autoSpaceDE/>
        <w:autoSpaceDN/>
        <w:bidi w:val="0"/>
        <w:adjustRightInd/>
        <w:snapToGrid/>
        <w:spacing w:before="157" w:beforeLines="50" w:after="157" w:afterLines="50" w:line="360" w:lineRule="auto"/>
        <w:textAlignment w:val="auto"/>
        <w:rPr>
          <w:rStyle w:val="15"/>
          <w:rFonts w:hint="default" w:ascii="Times New Roman" w:hAnsi="Times New Roman" w:eastAsia="宋体" w:cs="Times New Roman"/>
          <w:b w:val="0"/>
          <w:bCs/>
          <w:caps w:val="0"/>
          <w:color w:val="auto"/>
          <w:kern w:val="0"/>
          <w:sz w:val="24"/>
          <w:szCs w:val="24"/>
        </w:rPr>
      </w:pPr>
      <w:r>
        <w:rPr>
          <w:rStyle w:val="15"/>
          <w:rFonts w:hint="eastAsia" w:ascii="Times New Roman" w:hAnsi="Times New Roman" w:eastAsia="宋体" w:cs="Times New Roman"/>
          <w:b w:val="0"/>
          <w:bCs/>
          <w:caps w:val="0"/>
          <w:color w:val="auto"/>
          <w:kern w:val="0"/>
          <w:sz w:val="24"/>
          <w:szCs w:val="24"/>
        </w:rPr>
        <w:fldChar w:fldCharType="begin"/>
      </w:r>
      <w:r>
        <w:rPr>
          <w:rStyle w:val="15"/>
          <w:rFonts w:hint="eastAsia" w:ascii="Times New Roman" w:hAnsi="Times New Roman" w:eastAsia="宋体" w:cs="Times New Roman"/>
          <w:b w:val="0"/>
          <w:bCs/>
          <w:caps w:val="0"/>
          <w:color w:val="auto"/>
          <w:kern w:val="0"/>
          <w:sz w:val="24"/>
          <w:szCs w:val="24"/>
        </w:rPr>
        <w:instrText xml:space="preserve"> HYPERLINK \l _Toc13423 </w:instrText>
      </w:r>
      <w:r>
        <w:rPr>
          <w:rStyle w:val="15"/>
          <w:rFonts w:hint="eastAsia" w:ascii="Times New Roman" w:hAnsi="Times New Roman" w:eastAsia="宋体" w:cs="Times New Roman"/>
          <w:b w:val="0"/>
          <w:bCs/>
          <w:caps w:val="0"/>
          <w:color w:val="auto"/>
          <w:kern w:val="0"/>
          <w:sz w:val="24"/>
          <w:szCs w:val="24"/>
        </w:rPr>
        <w:fldChar w:fldCharType="separate"/>
      </w:r>
      <w:r>
        <w:rPr>
          <w:rStyle w:val="15"/>
          <w:rFonts w:hint="eastAsia" w:ascii="Times New Roman" w:hAnsi="Times New Roman" w:eastAsia="宋体" w:cs="Times New Roman"/>
          <w:b w:val="0"/>
          <w:bCs/>
          <w:caps w:val="0"/>
          <w:color w:val="auto"/>
          <w:kern w:val="0"/>
          <w:sz w:val="24"/>
          <w:szCs w:val="24"/>
          <w:lang w:eastAsia="zh-CN"/>
        </w:rPr>
        <w:t>七、专业核心课程设置分析</w:t>
      </w:r>
      <w:r>
        <w:rPr>
          <w:rStyle w:val="15"/>
          <w:rFonts w:hint="default" w:ascii="Times New Roman" w:hAnsi="Times New Roman" w:eastAsia="宋体" w:cs="Times New Roman"/>
          <w:b w:val="0"/>
          <w:bCs/>
          <w:caps w:val="0"/>
          <w:color w:val="auto"/>
          <w:kern w:val="0"/>
          <w:sz w:val="24"/>
          <w:szCs w:val="24"/>
        </w:rPr>
        <w:tab/>
      </w:r>
      <w:r>
        <w:rPr>
          <w:rStyle w:val="15"/>
          <w:rFonts w:hint="default" w:ascii="Times New Roman" w:hAnsi="Times New Roman" w:eastAsia="宋体" w:cs="Times New Roman"/>
          <w:b w:val="0"/>
          <w:bCs/>
          <w:caps w:val="0"/>
          <w:color w:val="auto"/>
          <w:kern w:val="0"/>
          <w:sz w:val="24"/>
          <w:szCs w:val="24"/>
        </w:rPr>
        <w:fldChar w:fldCharType="begin"/>
      </w:r>
      <w:r>
        <w:rPr>
          <w:rStyle w:val="15"/>
          <w:rFonts w:hint="default" w:ascii="Times New Roman" w:hAnsi="Times New Roman" w:eastAsia="宋体" w:cs="Times New Roman"/>
          <w:b w:val="0"/>
          <w:bCs/>
          <w:caps w:val="0"/>
          <w:color w:val="auto"/>
          <w:kern w:val="0"/>
          <w:sz w:val="24"/>
          <w:szCs w:val="24"/>
        </w:rPr>
        <w:instrText xml:space="preserve"> PAGEREF _Toc13423 \h </w:instrText>
      </w:r>
      <w:r>
        <w:rPr>
          <w:rStyle w:val="15"/>
          <w:rFonts w:hint="default" w:ascii="Times New Roman" w:hAnsi="Times New Roman" w:eastAsia="宋体" w:cs="Times New Roman"/>
          <w:b w:val="0"/>
          <w:bCs/>
          <w:caps w:val="0"/>
          <w:color w:val="auto"/>
          <w:kern w:val="0"/>
          <w:sz w:val="24"/>
          <w:szCs w:val="24"/>
        </w:rPr>
        <w:fldChar w:fldCharType="separate"/>
      </w:r>
      <w:r>
        <w:rPr>
          <w:rStyle w:val="15"/>
          <w:rFonts w:hint="default" w:ascii="Times New Roman" w:hAnsi="Times New Roman" w:eastAsia="宋体" w:cs="Times New Roman"/>
          <w:b w:val="0"/>
          <w:bCs/>
          <w:caps w:val="0"/>
          <w:color w:val="auto"/>
          <w:kern w:val="0"/>
          <w:sz w:val="24"/>
          <w:szCs w:val="24"/>
        </w:rPr>
        <w:t>5</w:t>
      </w:r>
      <w:r>
        <w:rPr>
          <w:rStyle w:val="15"/>
          <w:rFonts w:hint="default" w:ascii="Times New Roman" w:hAnsi="Times New Roman" w:eastAsia="宋体" w:cs="Times New Roman"/>
          <w:b w:val="0"/>
          <w:bCs/>
          <w:caps w:val="0"/>
          <w:color w:val="auto"/>
          <w:kern w:val="0"/>
          <w:sz w:val="24"/>
          <w:szCs w:val="24"/>
        </w:rPr>
        <w:fldChar w:fldCharType="end"/>
      </w:r>
      <w:r>
        <w:rPr>
          <w:rStyle w:val="15"/>
          <w:rFonts w:hint="eastAsia" w:ascii="Times New Roman" w:hAnsi="Times New Roman" w:eastAsia="宋体" w:cs="Times New Roman"/>
          <w:b w:val="0"/>
          <w:bCs/>
          <w:caps w:val="0"/>
          <w:color w:val="auto"/>
          <w:kern w:val="0"/>
          <w:sz w:val="24"/>
          <w:szCs w:val="24"/>
        </w:rPr>
        <w:fldChar w:fldCharType="end"/>
      </w:r>
    </w:p>
    <w:p w14:paraId="0ABED44B">
      <w:pPr>
        <w:pStyle w:val="8"/>
        <w:keepNext w:val="0"/>
        <w:keepLines w:val="0"/>
        <w:pageBreakBefore w:val="0"/>
        <w:widowControl w:val="0"/>
        <w:tabs>
          <w:tab w:val="right" w:leader="dot" w:pos="8296"/>
        </w:tabs>
        <w:kinsoku/>
        <w:wordWrap/>
        <w:overflowPunct/>
        <w:topLinePunct w:val="0"/>
        <w:autoSpaceDE/>
        <w:autoSpaceDN/>
        <w:bidi w:val="0"/>
        <w:adjustRightInd/>
        <w:snapToGrid/>
        <w:spacing w:before="157" w:beforeLines="50" w:after="157" w:afterLines="50" w:line="360" w:lineRule="auto"/>
        <w:textAlignment w:val="auto"/>
        <w:rPr>
          <w:rStyle w:val="15"/>
          <w:rFonts w:hint="default" w:ascii="Times New Roman" w:hAnsi="Times New Roman" w:eastAsia="宋体" w:cs="Times New Roman"/>
          <w:b w:val="0"/>
          <w:bCs/>
          <w:caps w:val="0"/>
          <w:color w:val="auto"/>
          <w:kern w:val="0"/>
          <w:sz w:val="24"/>
          <w:szCs w:val="24"/>
        </w:rPr>
      </w:pPr>
      <w:r>
        <w:rPr>
          <w:rStyle w:val="15"/>
          <w:rFonts w:hint="eastAsia" w:ascii="Times New Roman" w:hAnsi="Times New Roman" w:eastAsia="宋体" w:cs="Times New Roman"/>
          <w:b w:val="0"/>
          <w:bCs/>
          <w:caps w:val="0"/>
          <w:color w:val="auto"/>
          <w:kern w:val="0"/>
          <w:sz w:val="24"/>
          <w:szCs w:val="24"/>
        </w:rPr>
        <w:fldChar w:fldCharType="begin"/>
      </w:r>
      <w:r>
        <w:rPr>
          <w:rStyle w:val="15"/>
          <w:rFonts w:hint="eastAsia" w:ascii="Times New Roman" w:hAnsi="Times New Roman" w:eastAsia="宋体" w:cs="Times New Roman"/>
          <w:b w:val="0"/>
          <w:bCs/>
          <w:caps w:val="0"/>
          <w:color w:val="auto"/>
          <w:kern w:val="0"/>
          <w:sz w:val="24"/>
          <w:szCs w:val="24"/>
        </w:rPr>
        <w:instrText xml:space="preserve"> HYPERLINK \l _Toc13768 </w:instrText>
      </w:r>
      <w:r>
        <w:rPr>
          <w:rStyle w:val="15"/>
          <w:rFonts w:hint="eastAsia" w:ascii="Times New Roman" w:hAnsi="Times New Roman" w:eastAsia="宋体" w:cs="Times New Roman"/>
          <w:b w:val="0"/>
          <w:bCs/>
          <w:caps w:val="0"/>
          <w:color w:val="auto"/>
          <w:kern w:val="0"/>
          <w:sz w:val="24"/>
          <w:szCs w:val="24"/>
        </w:rPr>
        <w:fldChar w:fldCharType="separate"/>
      </w:r>
      <w:r>
        <w:rPr>
          <w:rStyle w:val="15"/>
          <w:rFonts w:hint="eastAsia" w:ascii="Times New Roman" w:hAnsi="Times New Roman" w:eastAsia="宋体" w:cs="Times New Roman"/>
          <w:b w:val="0"/>
          <w:bCs/>
          <w:caps w:val="0"/>
          <w:color w:val="auto"/>
          <w:kern w:val="0"/>
          <w:sz w:val="24"/>
          <w:szCs w:val="24"/>
          <w:lang w:eastAsia="zh-CN"/>
        </w:rPr>
        <w:t>八、课程设置及要求</w:t>
      </w:r>
      <w:r>
        <w:rPr>
          <w:rStyle w:val="15"/>
          <w:rFonts w:hint="default" w:ascii="Times New Roman" w:hAnsi="Times New Roman" w:eastAsia="宋体" w:cs="Times New Roman"/>
          <w:b w:val="0"/>
          <w:bCs/>
          <w:caps w:val="0"/>
          <w:color w:val="auto"/>
          <w:kern w:val="0"/>
          <w:sz w:val="24"/>
          <w:szCs w:val="24"/>
        </w:rPr>
        <w:tab/>
      </w:r>
      <w:r>
        <w:rPr>
          <w:rStyle w:val="15"/>
          <w:rFonts w:hint="default" w:ascii="Times New Roman" w:hAnsi="Times New Roman" w:eastAsia="宋体" w:cs="Times New Roman"/>
          <w:b w:val="0"/>
          <w:bCs/>
          <w:caps w:val="0"/>
          <w:color w:val="auto"/>
          <w:kern w:val="0"/>
          <w:sz w:val="24"/>
          <w:szCs w:val="24"/>
        </w:rPr>
        <w:fldChar w:fldCharType="begin"/>
      </w:r>
      <w:r>
        <w:rPr>
          <w:rStyle w:val="15"/>
          <w:rFonts w:hint="default" w:ascii="Times New Roman" w:hAnsi="Times New Roman" w:eastAsia="宋体" w:cs="Times New Roman"/>
          <w:b w:val="0"/>
          <w:bCs/>
          <w:caps w:val="0"/>
          <w:color w:val="auto"/>
          <w:kern w:val="0"/>
          <w:sz w:val="24"/>
          <w:szCs w:val="24"/>
        </w:rPr>
        <w:instrText xml:space="preserve"> PAGEREF _Toc13768 \h </w:instrText>
      </w:r>
      <w:r>
        <w:rPr>
          <w:rStyle w:val="15"/>
          <w:rFonts w:hint="default" w:ascii="Times New Roman" w:hAnsi="Times New Roman" w:eastAsia="宋体" w:cs="Times New Roman"/>
          <w:b w:val="0"/>
          <w:bCs/>
          <w:caps w:val="0"/>
          <w:color w:val="auto"/>
          <w:kern w:val="0"/>
          <w:sz w:val="24"/>
          <w:szCs w:val="24"/>
        </w:rPr>
        <w:fldChar w:fldCharType="separate"/>
      </w:r>
      <w:r>
        <w:rPr>
          <w:rStyle w:val="15"/>
          <w:rFonts w:hint="default" w:ascii="Times New Roman" w:hAnsi="Times New Roman" w:eastAsia="宋体" w:cs="Times New Roman"/>
          <w:b w:val="0"/>
          <w:bCs/>
          <w:caps w:val="0"/>
          <w:color w:val="auto"/>
          <w:kern w:val="0"/>
          <w:sz w:val="24"/>
          <w:szCs w:val="24"/>
        </w:rPr>
        <w:t>5</w:t>
      </w:r>
      <w:r>
        <w:rPr>
          <w:rStyle w:val="15"/>
          <w:rFonts w:hint="default" w:ascii="Times New Roman" w:hAnsi="Times New Roman" w:eastAsia="宋体" w:cs="Times New Roman"/>
          <w:b w:val="0"/>
          <w:bCs/>
          <w:caps w:val="0"/>
          <w:color w:val="auto"/>
          <w:kern w:val="0"/>
          <w:sz w:val="24"/>
          <w:szCs w:val="24"/>
        </w:rPr>
        <w:fldChar w:fldCharType="end"/>
      </w:r>
      <w:r>
        <w:rPr>
          <w:rStyle w:val="15"/>
          <w:rFonts w:hint="eastAsia" w:ascii="Times New Roman" w:hAnsi="Times New Roman" w:eastAsia="宋体" w:cs="Times New Roman"/>
          <w:b w:val="0"/>
          <w:bCs/>
          <w:caps w:val="0"/>
          <w:color w:val="auto"/>
          <w:kern w:val="0"/>
          <w:sz w:val="24"/>
          <w:szCs w:val="24"/>
        </w:rPr>
        <w:fldChar w:fldCharType="end"/>
      </w:r>
    </w:p>
    <w:p w14:paraId="64DA7839">
      <w:pPr>
        <w:pStyle w:val="8"/>
        <w:keepNext w:val="0"/>
        <w:keepLines w:val="0"/>
        <w:pageBreakBefore w:val="0"/>
        <w:widowControl w:val="0"/>
        <w:tabs>
          <w:tab w:val="right" w:leader="dot" w:pos="8296"/>
        </w:tabs>
        <w:kinsoku/>
        <w:wordWrap/>
        <w:overflowPunct/>
        <w:topLinePunct w:val="0"/>
        <w:autoSpaceDE/>
        <w:autoSpaceDN/>
        <w:bidi w:val="0"/>
        <w:adjustRightInd/>
        <w:snapToGrid/>
        <w:spacing w:before="157" w:beforeLines="50" w:after="157" w:afterLines="50" w:line="360" w:lineRule="auto"/>
        <w:textAlignment w:val="auto"/>
        <w:rPr>
          <w:rStyle w:val="15"/>
          <w:rFonts w:hint="default" w:ascii="Times New Roman" w:hAnsi="Times New Roman" w:eastAsia="宋体" w:cs="Times New Roman"/>
          <w:b w:val="0"/>
          <w:bCs/>
          <w:caps w:val="0"/>
          <w:color w:val="auto"/>
          <w:kern w:val="0"/>
          <w:sz w:val="24"/>
          <w:szCs w:val="24"/>
        </w:rPr>
      </w:pPr>
      <w:r>
        <w:rPr>
          <w:rStyle w:val="15"/>
          <w:rFonts w:hint="eastAsia" w:ascii="Times New Roman" w:hAnsi="Times New Roman" w:eastAsia="宋体" w:cs="Times New Roman"/>
          <w:b w:val="0"/>
          <w:bCs/>
          <w:caps w:val="0"/>
          <w:color w:val="auto"/>
          <w:kern w:val="0"/>
          <w:sz w:val="24"/>
          <w:szCs w:val="24"/>
        </w:rPr>
        <w:fldChar w:fldCharType="begin"/>
      </w:r>
      <w:r>
        <w:rPr>
          <w:rStyle w:val="15"/>
          <w:rFonts w:hint="eastAsia" w:ascii="Times New Roman" w:hAnsi="Times New Roman" w:eastAsia="宋体" w:cs="Times New Roman"/>
          <w:b w:val="0"/>
          <w:bCs/>
          <w:caps w:val="0"/>
          <w:color w:val="auto"/>
          <w:kern w:val="0"/>
          <w:sz w:val="24"/>
          <w:szCs w:val="24"/>
        </w:rPr>
        <w:instrText xml:space="preserve"> HYPERLINK \l _Toc17508 </w:instrText>
      </w:r>
      <w:r>
        <w:rPr>
          <w:rStyle w:val="15"/>
          <w:rFonts w:hint="eastAsia" w:ascii="Times New Roman" w:hAnsi="Times New Roman" w:eastAsia="宋体" w:cs="Times New Roman"/>
          <w:b w:val="0"/>
          <w:bCs/>
          <w:caps w:val="0"/>
          <w:color w:val="auto"/>
          <w:kern w:val="0"/>
          <w:sz w:val="24"/>
          <w:szCs w:val="24"/>
        </w:rPr>
        <w:fldChar w:fldCharType="separate"/>
      </w:r>
      <w:r>
        <w:rPr>
          <w:rStyle w:val="15"/>
          <w:rFonts w:hint="eastAsia" w:ascii="Times New Roman" w:hAnsi="Times New Roman" w:eastAsia="宋体" w:cs="Times New Roman"/>
          <w:b w:val="0"/>
          <w:bCs/>
          <w:caps w:val="0"/>
          <w:color w:val="auto"/>
          <w:kern w:val="0"/>
          <w:sz w:val="24"/>
          <w:szCs w:val="24"/>
          <w:lang w:eastAsia="zh-CN"/>
        </w:rPr>
        <w:t>九、教学进程总体安排</w:t>
      </w:r>
      <w:r>
        <w:rPr>
          <w:rStyle w:val="15"/>
          <w:rFonts w:hint="default" w:ascii="Times New Roman" w:hAnsi="Times New Roman" w:eastAsia="宋体" w:cs="Times New Roman"/>
          <w:b w:val="0"/>
          <w:bCs/>
          <w:caps w:val="0"/>
          <w:color w:val="auto"/>
          <w:kern w:val="0"/>
          <w:sz w:val="24"/>
          <w:szCs w:val="24"/>
        </w:rPr>
        <w:tab/>
      </w:r>
      <w:r>
        <w:rPr>
          <w:rStyle w:val="15"/>
          <w:rFonts w:hint="default" w:ascii="Times New Roman" w:hAnsi="Times New Roman" w:eastAsia="宋体" w:cs="Times New Roman"/>
          <w:b w:val="0"/>
          <w:bCs/>
          <w:caps w:val="0"/>
          <w:color w:val="auto"/>
          <w:kern w:val="0"/>
          <w:sz w:val="24"/>
          <w:szCs w:val="24"/>
        </w:rPr>
        <w:fldChar w:fldCharType="begin"/>
      </w:r>
      <w:r>
        <w:rPr>
          <w:rStyle w:val="15"/>
          <w:rFonts w:hint="default" w:ascii="Times New Roman" w:hAnsi="Times New Roman" w:eastAsia="宋体" w:cs="Times New Roman"/>
          <w:b w:val="0"/>
          <w:bCs/>
          <w:caps w:val="0"/>
          <w:color w:val="auto"/>
          <w:kern w:val="0"/>
          <w:sz w:val="24"/>
          <w:szCs w:val="24"/>
        </w:rPr>
        <w:instrText xml:space="preserve"> PAGEREF _Toc17508 \h </w:instrText>
      </w:r>
      <w:r>
        <w:rPr>
          <w:rStyle w:val="15"/>
          <w:rFonts w:hint="default" w:ascii="Times New Roman" w:hAnsi="Times New Roman" w:eastAsia="宋体" w:cs="Times New Roman"/>
          <w:b w:val="0"/>
          <w:bCs/>
          <w:caps w:val="0"/>
          <w:color w:val="auto"/>
          <w:kern w:val="0"/>
          <w:sz w:val="24"/>
          <w:szCs w:val="24"/>
        </w:rPr>
        <w:fldChar w:fldCharType="separate"/>
      </w:r>
      <w:r>
        <w:rPr>
          <w:rStyle w:val="15"/>
          <w:rFonts w:hint="default" w:ascii="Times New Roman" w:hAnsi="Times New Roman" w:eastAsia="宋体" w:cs="Times New Roman"/>
          <w:b w:val="0"/>
          <w:bCs/>
          <w:caps w:val="0"/>
          <w:color w:val="auto"/>
          <w:kern w:val="0"/>
          <w:sz w:val="24"/>
          <w:szCs w:val="24"/>
        </w:rPr>
        <w:t>33</w:t>
      </w:r>
      <w:r>
        <w:rPr>
          <w:rStyle w:val="15"/>
          <w:rFonts w:hint="default" w:ascii="Times New Roman" w:hAnsi="Times New Roman" w:eastAsia="宋体" w:cs="Times New Roman"/>
          <w:b w:val="0"/>
          <w:bCs/>
          <w:caps w:val="0"/>
          <w:color w:val="auto"/>
          <w:kern w:val="0"/>
          <w:sz w:val="24"/>
          <w:szCs w:val="24"/>
        </w:rPr>
        <w:fldChar w:fldCharType="end"/>
      </w:r>
      <w:r>
        <w:rPr>
          <w:rStyle w:val="15"/>
          <w:rFonts w:hint="eastAsia" w:ascii="Times New Roman" w:hAnsi="Times New Roman" w:eastAsia="宋体" w:cs="Times New Roman"/>
          <w:b w:val="0"/>
          <w:bCs/>
          <w:caps w:val="0"/>
          <w:color w:val="auto"/>
          <w:kern w:val="0"/>
          <w:sz w:val="24"/>
          <w:szCs w:val="24"/>
        </w:rPr>
        <w:fldChar w:fldCharType="end"/>
      </w:r>
    </w:p>
    <w:p w14:paraId="272DBDC0">
      <w:pPr>
        <w:pStyle w:val="8"/>
        <w:keepNext w:val="0"/>
        <w:keepLines w:val="0"/>
        <w:pageBreakBefore w:val="0"/>
        <w:widowControl w:val="0"/>
        <w:tabs>
          <w:tab w:val="right" w:leader="dot" w:pos="8296"/>
        </w:tabs>
        <w:kinsoku/>
        <w:wordWrap/>
        <w:overflowPunct/>
        <w:topLinePunct w:val="0"/>
        <w:autoSpaceDE/>
        <w:autoSpaceDN/>
        <w:bidi w:val="0"/>
        <w:adjustRightInd/>
        <w:snapToGrid/>
        <w:spacing w:before="157" w:beforeLines="50" w:after="157" w:afterLines="50" w:line="360" w:lineRule="auto"/>
        <w:textAlignment w:val="auto"/>
        <w:rPr>
          <w:rStyle w:val="15"/>
          <w:rFonts w:hint="default" w:ascii="Times New Roman" w:hAnsi="Times New Roman" w:eastAsia="宋体" w:cs="Times New Roman"/>
          <w:b w:val="0"/>
          <w:bCs/>
          <w:caps w:val="0"/>
          <w:color w:val="auto"/>
          <w:kern w:val="0"/>
          <w:sz w:val="24"/>
          <w:szCs w:val="24"/>
        </w:rPr>
      </w:pPr>
      <w:r>
        <w:rPr>
          <w:rStyle w:val="15"/>
          <w:rFonts w:hint="eastAsia" w:ascii="Times New Roman" w:hAnsi="Times New Roman" w:eastAsia="宋体" w:cs="Times New Roman"/>
          <w:b w:val="0"/>
          <w:bCs/>
          <w:caps w:val="0"/>
          <w:color w:val="auto"/>
          <w:kern w:val="0"/>
          <w:sz w:val="24"/>
          <w:szCs w:val="24"/>
        </w:rPr>
        <w:fldChar w:fldCharType="begin"/>
      </w:r>
      <w:r>
        <w:rPr>
          <w:rStyle w:val="15"/>
          <w:rFonts w:hint="eastAsia" w:ascii="Times New Roman" w:hAnsi="Times New Roman" w:eastAsia="宋体" w:cs="Times New Roman"/>
          <w:b w:val="0"/>
          <w:bCs/>
          <w:caps w:val="0"/>
          <w:color w:val="auto"/>
          <w:kern w:val="0"/>
          <w:sz w:val="24"/>
          <w:szCs w:val="24"/>
        </w:rPr>
        <w:instrText xml:space="preserve"> HYPERLINK \l _Toc2825 </w:instrText>
      </w:r>
      <w:r>
        <w:rPr>
          <w:rStyle w:val="15"/>
          <w:rFonts w:hint="eastAsia" w:ascii="Times New Roman" w:hAnsi="Times New Roman" w:eastAsia="宋体" w:cs="Times New Roman"/>
          <w:b w:val="0"/>
          <w:bCs/>
          <w:caps w:val="0"/>
          <w:color w:val="auto"/>
          <w:kern w:val="0"/>
          <w:sz w:val="24"/>
          <w:szCs w:val="24"/>
        </w:rPr>
        <w:fldChar w:fldCharType="separate"/>
      </w:r>
      <w:r>
        <w:rPr>
          <w:rStyle w:val="15"/>
          <w:rFonts w:hint="eastAsia" w:ascii="Times New Roman" w:hAnsi="Times New Roman" w:eastAsia="宋体" w:cs="Times New Roman"/>
          <w:b w:val="0"/>
          <w:bCs/>
          <w:caps w:val="0"/>
          <w:color w:val="auto"/>
          <w:kern w:val="0"/>
          <w:sz w:val="24"/>
          <w:szCs w:val="24"/>
          <w:lang w:val="en-US" w:eastAsia="zh-CN"/>
        </w:rPr>
        <w:t>十</w:t>
      </w:r>
      <w:r>
        <w:rPr>
          <w:rStyle w:val="15"/>
          <w:rFonts w:hint="default" w:ascii="Times New Roman" w:hAnsi="Times New Roman" w:eastAsia="宋体" w:cs="Times New Roman"/>
          <w:b w:val="0"/>
          <w:bCs/>
          <w:caps w:val="0"/>
          <w:color w:val="auto"/>
          <w:kern w:val="0"/>
          <w:sz w:val="24"/>
          <w:szCs w:val="24"/>
        </w:rPr>
        <w:t>、教学保障</w:t>
      </w:r>
      <w:r>
        <w:rPr>
          <w:rStyle w:val="15"/>
          <w:rFonts w:hint="default" w:ascii="Times New Roman" w:hAnsi="Times New Roman" w:eastAsia="宋体" w:cs="Times New Roman"/>
          <w:b w:val="0"/>
          <w:bCs/>
          <w:caps w:val="0"/>
          <w:color w:val="auto"/>
          <w:kern w:val="0"/>
          <w:sz w:val="24"/>
          <w:szCs w:val="24"/>
        </w:rPr>
        <w:tab/>
      </w:r>
      <w:r>
        <w:rPr>
          <w:rStyle w:val="15"/>
          <w:rFonts w:hint="default" w:ascii="Times New Roman" w:hAnsi="Times New Roman" w:eastAsia="宋体" w:cs="Times New Roman"/>
          <w:b w:val="0"/>
          <w:bCs/>
          <w:caps w:val="0"/>
          <w:color w:val="auto"/>
          <w:kern w:val="0"/>
          <w:sz w:val="24"/>
          <w:szCs w:val="24"/>
        </w:rPr>
        <w:fldChar w:fldCharType="begin"/>
      </w:r>
      <w:r>
        <w:rPr>
          <w:rStyle w:val="15"/>
          <w:rFonts w:hint="default" w:ascii="Times New Roman" w:hAnsi="Times New Roman" w:eastAsia="宋体" w:cs="Times New Roman"/>
          <w:b w:val="0"/>
          <w:bCs/>
          <w:caps w:val="0"/>
          <w:color w:val="auto"/>
          <w:kern w:val="0"/>
          <w:sz w:val="24"/>
          <w:szCs w:val="24"/>
        </w:rPr>
        <w:instrText xml:space="preserve"> PAGEREF _Toc2825 \h </w:instrText>
      </w:r>
      <w:r>
        <w:rPr>
          <w:rStyle w:val="15"/>
          <w:rFonts w:hint="default" w:ascii="Times New Roman" w:hAnsi="Times New Roman" w:eastAsia="宋体" w:cs="Times New Roman"/>
          <w:b w:val="0"/>
          <w:bCs/>
          <w:caps w:val="0"/>
          <w:color w:val="auto"/>
          <w:kern w:val="0"/>
          <w:sz w:val="24"/>
          <w:szCs w:val="24"/>
        </w:rPr>
        <w:fldChar w:fldCharType="separate"/>
      </w:r>
      <w:r>
        <w:rPr>
          <w:rStyle w:val="15"/>
          <w:rFonts w:hint="default" w:ascii="Times New Roman" w:hAnsi="Times New Roman" w:eastAsia="宋体" w:cs="Times New Roman"/>
          <w:b w:val="0"/>
          <w:bCs/>
          <w:caps w:val="0"/>
          <w:color w:val="auto"/>
          <w:kern w:val="0"/>
          <w:sz w:val="24"/>
          <w:szCs w:val="24"/>
        </w:rPr>
        <w:t>36</w:t>
      </w:r>
      <w:r>
        <w:rPr>
          <w:rStyle w:val="15"/>
          <w:rFonts w:hint="default" w:ascii="Times New Roman" w:hAnsi="Times New Roman" w:eastAsia="宋体" w:cs="Times New Roman"/>
          <w:b w:val="0"/>
          <w:bCs/>
          <w:caps w:val="0"/>
          <w:color w:val="auto"/>
          <w:kern w:val="0"/>
          <w:sz w:val="24"/>
          <w:szCs w:val="24"/>
        </w:rPr>
        <w:fldChar w:fldCharType="end"/>
      </w:r>
      <w:r>
        <w:rPr>
          <w:rStyle w:val="15"/>
          <w:rFonts w:hint="eastAsia" w:ascii="Times New Roman" w:hAnsi="Times New Roman" w:eastAsia="宋体" w:cs="Times New Roman"/>
          <w:b w:val="0"/>
          <w:bCs/>
          <w:caps w:val="0"/>
          <w:color w:val="auto"/>
          <w:kern w:val="0"/>
          <w:sz w:val="24"/>
          <w:szCs w:val="24"/>
        </w:rPr>
        <w:fldChar w:fldCharType="end"/>
      </w:r>
    </w:p>
    <w:p w14:paraId="7222E390">
      <w:pPr>
        <w:pStyle w:val="8"/>
        <w:keepNext w:val="0"/>
        <w:keepLines w:val="0"/>
        <w:pageBreakBefore w:val="0"/>
        <w:widowControl w:val="0"/>
        <w:tabs>
          <w:tab w:val="right" w:leader="dot" w:pos="8296"/>
        </w:tabs>
        <w:kinsoku/>
        <w:wordWrap/>
        <w:overflowPunct/>
        <w:topLinePunct w:val="0"/>
        <w:autoSpaceDE/>
        <w:autoSpaceDN/>
        <w:bidi w:val="0"/>
        <w:adjustRightInd/>
        <w:snapToGrid/>
        <w:spacing w:before="157" w:beforeLines="50" w:after="157" w:afterLines="50" w:line="360" w:lineRule="auto"/>
        <w:textAlignment w:val="auto"/>
        <w:rPr>
          <w:rStyle w:val="15"/>
          <w:rFonts w:hint="default" w:ascii="Times New Roman" w:hAnsi="Times New Roman" w:eastAsia="宋体" w:cs="Times New Roman"/>
          <w:b w:val="0"/>
          <w:bCs/>
          <w:caps w:val="0"/>
          <w:color w:val="auto"/>
          <w:kern w:val="0"/>
          <w:sz w:val="24"/>
          <w:szCs w:val="24"/>
        </w:rPr>
      </w:pPr>
      <w:r>
        <w:rPr>
          <w:rStyle w:val="15"/>
          <w:rFonts w:hint="eastAsia" w:ascii="Times New Roman" w:hAnsi="Times New Roman" w:eastAsia="宋体" w:cs="Times New Roman"/>
          <w:b w:val="0"/>
          <w:bCs/>
          <w:caps w:val="0"/>
          <w:color w:val="auto"/>
          <w:kern w:val="0"/>
          <w:sz w:val="24"/>
          <w:szCs w:val="24"/>
        </w:rPr>
        <w:fldChar w:fldCharType="begin"/>
      </w:r>
      <w:r>
        <w:rPr>
          <w:rStyle w:val="15"/>
          <w:rFonts w:hint="eastAsia" w:ascii="Times New Roman" w:hAnsi="Times New Roman" w:eastAsia="宋体" w:cs="Times New Roman"/>
          <w:b w:val="0"/>
          <w:bCs/>
          <w:caps w:val="0"/>
          <w:color w:val="auto"/>
          <w:kern w:val="0"/>
          <w:sz w:val="24"/>
          <w:szCs w:val="24"/>
        </w:rPr>
        <w:instrText xml:space="preserve"> HYPERLINK \l _Toc8287 </w:instrText>
      </w:r>
      <w:r>
        <w:rPr>
          <w:rStyle w:val="15"/>
          <w:rFonts w:hint="eastAsia" w:ascii="Times New Roman" w:hAnsi="Times New Roman" w:eastAsia="宋体" w:cs="Times New Roman"/>
          <w:b w:val="0"/>
          <w:bCs/>
          <w:caps w:val="0"/>
          <w:color w:val="auto"/>
          <w:kern w:val="0"/>
          <w:sz w:val="24"/>
          <w:szCs w:val="24"/>
        </w:rPr>
        <w:fldChar w:fldCharType="separate"/>
      </w:r>
      <w:r>
        <w:rPr>
          <w:rStyle w:val="15"/>
          <w:rFonts w:hint="eastAsia" w:ascii="Times New Roman" w:hAnsi="Times New Roman" w:eastAsia="宋体" w:cs="Times New Roman"/>
          <w:b w:val="0"/>
          <w:bCs/>
          <w:caps w:val="0"/>
          <w:color w:val="auto"/>
          <w:kern w:val="0"/>
          <w:sz w:val="24"/>
          <w:szCs w:val="24"/>
          <w:lang w:val="en-US" w:eastAsia="zh-CN"/>
        </w:rPr>
        <w:t>十一、毕业要求</w:t>
      </w:r>
      <w:r>
        <w:rPr>
          <w:rStyle w:val="15"/>
          <w:rFonts w:hint="default" w:ascii="Times New Roman" w:hAnsi="Times New Roman" w:eastAsia="宋体" w:cs="Times New Roman"/>
          <w:b w:val="0"/>
          <w:bCs/>
          <w:caps w:val="0"/>
          <w:color w:val="auto"/>
          <w:kern w:val="0"/>
          <w:sz w:val="24"/>
          <w:szCs w:val="24"/>
        </w:rPr>
        <w:tab/>
      </w:r>
      <w:r>
        <w:rPr>
          <w:rStyle w:val="15"/>
          <w:rFonts w:hint="default" w:ascii="Times New Roman" w:hAnsi="Times New Roman" w:eastAsia="宋体" w:cs="Times New Roman"/>
          <w:b w:val="0"/>
          <w:bCs/>
          <w:caps w:val="0"/>
          <w:color w:val="auto"/>
          <w:kern w:val="0"/>
          <w:sz w:val="24"/>
          <w:szCs w:val="24"/>
        </w:rPr>
        <w:fldChar w:fldCharType="begin"/>
      </w:r>
      <w:r>
        <w:rPr>
          <w:rStyle w:val="15"/>
          <w:rFonts w:hint="default" w:ascii="Times New Roman" w:hAnsi="Times New Roman" w:eastAsia="宋体" w:cs="Times New Roman"/>
          <w:b w:val="0"/>
          <w:bCs/>
          <w:caps w:val="0"/>
          <w:color w:val="auto"/>
          <w:kern w:val="0"/>
          <w:sz w:val="24"/>
          <w:szCs w:val="24"/>
        </w:rPr>
        <w:instrText xml:space="preserve"> PAGEREF _Toc8287 \h </w:instrText>
      </w:r>
      <w:r>
        <w:rPr>
          <w:rStyle w:val="15"/>
          <w:rFonts w:hint="default" w:ascii="Times New Roman" w:hAnsi="Times New Roman" w:eastAsia="宋体" w:cs="Times New Roman"/>
          <w:b w:val="0"/>
          <w:bCs/>
          <w:caps w:val="0"/>
          <w:color w:val="auto"/>
          <w:kern w:val="0"/>
          <w:sz w:val="24"/>
          <w:szCs w:val="24"/>
        </w:rPr>
        <w:fldChar w:fldCharType="separate"/>
      </w:r>
      <w:r>
        <w:rPr>
          <w:rStyle w:val="15"/>
          <w:rFonts w:hint="default" w:ascii="Times New Roman" w:hAnsi="Times New Roman" w:eastAsia="宋体" w:cs="Times New Roman"/>
          <w:b w:val="0"/>
          <w:bCs/>
          <w:caps w:val="0"/>
          <w:color w:val="auto"/>
          <w:kern w:val="0"/>
          <w:sz w:val="24"/>
          <w:szCs w:val="24"/>
        </w:rPr>
        <w:t>44</w:t>
      </w:r>
      <w:r>
        <w:rPr>
          <w:rStyle w:val="15"/>
          <w:rFonts w:hint="default" w:ascii="Times New Roman" w:hAnsi="Times New Roman" w:eastAsia="宋体" w:cs="Times New Roman"/>
          <w:b w:val="0"/>
          <w:bCs/>
          <w:caps w:val="0"/>
          <w:color w:val="auto"/>
          <w:kern w:val="0"/>
          <w:sz w:val="24"/>
          <w:szCs w:val="24"/>
        </w:rPr>
        <w:fldChar w:fldCharType="end"/>
      </w:r>
      <w:r>
        <w:rPr>
          <w:rStyle w:val="15"/>
          <w:rFonts w:hint="eastAsia" w:ascii="Times New Roman" w:hAnsi="Times New Roman" w:eastAsia="宋体" w:cs="Times New Roman"/>
          <w:b w:val="0"/>
          <w:bCs/>
          <w:caps w:val="0"/>
          <w:color w:val="auto"/>
          <w:kern w:val="0"/>
          <w:sz w:val="24"/>
          <w:szCs w:val="24"/>
        </w:rPr>
        <w:fldChar w:fldCharType="end"/>
      </w:r>
    </w:p>
    <w:p w14:paraId="25B2D158">
      <w:pPr>
        <w:pStyle w:val="8"/>
        <w:keepNext w:val="0"/>
        <w:keepLines w:val="0"/>
        <w:pageBreakBefore w:val="0"/>
        <w:widowControl w:val="0"/>
        <w:tabs>
          <w:tab w:val="right" w:leader="dot" w:pos="8296"/>
        </w:tabs>
        <w:kinsoku/>
        <w:wordWrap/>
        <w:overflowPunct/>
        <w:topLinePunct w:val="0"/>
        <w:autoSpaceDE/>
        <w:autoSpaceDN/>
        <w:bidi w:val="0"/>
        <w:adjustRightInd/>
        <w:snapToGrid/>
        <w:spacing w:before="157" w:beforeLines="50" w:after="157" w:afterLines="50" w:line="360" w:lineRule="auto"/>
        <w:textAlignment w:val="auto"/>
        <w:rPr>
          <w:rStyle w:val="15"/>
          <w:rFonts w:hint="default" w:ascii="Times New Roman" w:hAnsi="Times New Roman" w:eastAsia="宋体" w:cs="Times New Roman"/>
          <w:b w:val="0"/>
          <w:bCs/>
          <w:caps w:val="0"/>
          <w:color w:val="auto"/>
          <w:kern w:val="0"/>
          <w:sz w:val="24"/>
          <w:szCs w:val="24"/>
        </w:rPr>
      </w:pPr>
      <w:r>
        <w:rPr>
          <w:rStyle w:val="15"/>
          <w:rFonts w:hint="eastAsia" w:ascii="Times New Roman" w:hAnsi="Times New Roman" w:eastAsia="宋体" w:cs="Times New Roman"/>
          <w:b w:val="0"/>
          <w:bCs/>
          <w:caps w:val="0"/>
          <w:color w:val="auto"/>
          <w:kern w:val="0"/>
          <w:sz w:val="24"/>
          <w:szCs w:val="24"/>
        </w:rPr>
        <w:fldChar w:fldCharType="begin"/>
      </w:r>
      <w:r>
        <w:rPr>
          <w:rStyle w:val="15"/>
          <w:rFonts w:hint="eastAsia" w:ascii="Times New Roman" w:hAnsi="Times New Roman" w:eastAsia="宋体" w:cs="Times New Roman"/>
          <w:b w:val="0"/>
          <w:bCs/>
          <w:caps w:val="0"/>
          <w:color w:val="auto"/>
          <w:kern w:val="0"/>
          <w:sz w:val="24"/>
          <w:szCs w:val="24"/>
        </w:rPr>
        <w:instrText xml:space="preserve"> HYPERLINK \l _Toc22391 </w:instrText>
      </w:r>
      <w:r>
        <w:rPr>
          <w:rStyle w:val="15"/>
          <w:rFonts w:hint="eastAsia" w:ascii="Times New Roman" w:hAnsi="Times New Roman" w:eastAsia="宋体" w:cs="Times New Roman"/>
          <w:b w:val="0"/>
          <w:bCs/>
          <w:caps w:val="0"/>
          <w:color w:val="auto"/>
          <w:kern w:val="0"/>
          <w:sz w:val="24"/>
          <w:szCs w:val="24"/>
        </w:rPr>
        <w:fldChar w:fldCharType="separate"/>
      </w:r>
      <w:r>
        <w:rPr>
          <w:rStyle w:val="15"/>
          <w:rFonts w:hint="eastAsia" w:ascii="Times New Roman" w:hAnsi="Times New Roman" w:eastAsia="宋体" w:cs="Times New Roman"/>
          <w:b w:val="0"/>
          <w:bCs/>
          <w:caps w:val="0"/>
          <w:color w:val="auto"/>
          <w:kern w:val="0"/>
          <w:sz w:val="24"/>
          <w:szCs w:val="24"/>
          <w:lang w:val="en-US" w:eastAsia="zh-CN"/>
        </w:rPr>
        <w:t>十二、附录</w:t>
      </w:r>
      <w:r>
        <w:rPr>
          <w:rStyle w:val="15"/>
          <w:rFonts w:hint="default" w:ascii="Times New Roman" w:hAnsi="Times New Roman" w:eastAsia="宋体" w:cs="Times New Roman"/>
          <w:b w:val="0"/>
          <w:bCs/>
          <w:caps w:val="0"/>
          <w:color w:val="auto"/>
          <w:kern w:val="0"/>
          <w:sz w:val="24"/>
          <w:szCs w:val="24"/>
        </w:rPr>
        <w:tab/>
      </w:r>
      <w:r>
        <w:rPr>
          <w:rStyle w:val="15"/>
          <w:rFonts w:hint="default" w:ascii="Times New Roman" w:hAnsi="Times New Roman" w:eastAsia="宋体" w:cs="Times New Roman"/>
          <w:b w:val="0"/>
          <w:bCs/>
          <w:caps w:val="0"/>
          <w:color w:val="auto"/>
          <w:kern w:val="0"/>
          <w:sz w:val="24"/>
          <w:szCs w:val="24"/>
        </w:rPr>
        <w:fldChar w:fldCharType="begin"/>
      </w:r>
      <w:r>
        <w:rPr>
          <w:rStyle w:val="15"/>
          <w:rFonts w:hint="default" w:ascii="Times New Roman" w:hAnsi="Times New Roman" w:eastAsia="宋体" w:cs="Times New Roman"/>
          <w:b w:val="0"/>
          <w:bCs/>
          <w:caps w:val="0"/>
          <w:color w:val="auto"/>
          <w:kern w:val="0"/>
          <w:sz w:val="24"/>
          <w:szCs w:val="24"/>
        </w:rPr>
        <w:instrText xml:space="preserve"> PAGEREF _Toc22391 \h </w:instrText>
      </w:r>
      <w:r>
        <w:rPr>
          <w:rStyle w:val="15"/>
          <w:rFonts w:hint="default" w:ascii="Times New Roman" w:hAnsi="Times New Roman" w:eastAsia="宋体" w:cs="Times New Roman"/>
          <w:b w:val="0"/>
          <w:bCs/>
          <w:caps w:val="0"/>
          <w:color w:val="auto"/>
          <w:kern w:val="0"/>
          <w:sz w:val="24"/>
          <w:szCs w:val="24"/>
        </w:rPr>
        <w:fldChar w:fldCharType="separate"/>
      </w:r>
      <w:r>
        <w:rPr>
          <w:rStyle w:val="15"/>
          <w:rFonts w:hint="default" w:ascii="Times New Roman" w:hAnsi="Times New Roman" w:eastAsia="宋体" w:cs="Times New Roman"/>
          <w:b w:val="0"/>
          <w:bCs/>
          <w:caps w:val="0"/>
          <w:color w:val="auto"/>
          <w:kern w:val="0"/>
          <w:sz w:val="24"/>
          <w:szCs w:val="24"/>
        </w:rPr>
        <w:t>50</w:t>
      </w:r>
      <w:r>
        <w:rPr>
          <w:rStyle w:val="15"/>
          <w:rFonts w:hint="default" w:ascii="Times New Roman" w:hAnsi="Times New Roman" w:eastAsia="宋体" w:cs="Times New Roman"/>
          <w:b w:val="0"/>
          <w:bCs/>
          <w:caps w:val="0"/>
          <w:color w:val="auto"/>
          <w:kern w:val="0"/>
          <w:sz w:val="24"/>
          <w:szCs w:val="24"/>
        </w:rPr>
        <w:fldChar w:fldCharType="end"/>
      </w:r>
      <w:r>
        <w:rPr>
          <w:rStyle w:val="15"/>
          <w:rFonts w:hint="eastAsia" w:ascii="Times New Roman" w:hAnsi="Times New Roman" w:eastAsia="宋体" w:cs="Times New Roman"/>
          <w:b w:val="0"/>
          <w:bCs/>
          <w:caps w:val="0"/>
          <w:color w:val="auto"/>
          <w:kern w:val="0"/>
          <w:sz w:val="24"/>
          <w:szCs w:val="24"/>
        </w:rPr>
        <w:fldChar w:fldCharType="end"/>
      </w:r>
    </w:p>
    <w:p w14:paraId="54045F91">
      <w:pPr>
        <w:pStyle w:val="8"/>
        <w:keepNext w:val="0"/>
        <w:keepLines w:val="0"/>
        <w:pageBreakBefore w:val="0"/>
        <w:widowControl w:val="0"/>
        <w:tabs>
          <w:tab w:val="right" w:leader="dot" w:pos="8296"/>
        </w:tabs>
        <w:kinsoku/>
        <w:wordWrap/>
        <w:overflowPunct/>
        <w:topLinePunct w:val="0"/>
        <w:autoSpaceDE/>
        <w:autoSpaceDN/>
        <w:bidi w:val="0"/>
        <w:adjustRightInd/>
        <w:snapToGrid/>
        <w:spacing w:before="157" w:beforeLines="50" w:after="157" w:afterLines="50" w:line="360" w:lineRule="auto"/>
        <w:textAlignment w:val="auto"/>
        <w:rPr>
          <w:rFonts w:hint="eastAsia"/>
          <w:b/>
          <w:kern w:val="24"/>
          <w:sz w:val="44"/>
          <w:szCs w:val="44"/>
        </w:rPr>
      </w:pPr>
      <w:r>
        <w:rPr>
          <w:rStyle w:val="15"/>
          <w:rFonts w:hint="eastAsia" w:ascii="Times New Roman" w:hAnsi="Times New Roman" w:eastAsia="宋体" w:cs="Times New Roman"/>
          <w:b w:val="0"/>
          <w:bCs/>
          <w:caps w:val="0"/>
          <w:color w:val="auto"/>
          <w:kern w:val="0"/>
          <w:sz w:val="24"/>
          <w:szCs w:val="24"/>
        </w:rPr>
        <w:fldChar w:fldCharType="end"/>
      </w:r>
    </w:p>
    <w:p w14:paraId="71882B43">
      <w:pPr>
        <w:spacing w:before="312" w:beforeLines="100" w:after="312" w:afterLines="100" w:line="360" w:lineRule="auto"/>
        <w:jc w:val="both"/>
        <w:rPr>
          <w:rFonts w:hint="eastAsia"/>
          <w:b/>
          <w:kern w:val="24"/>
          <w:sz w:val="44"/>
          <w:szCs w:val="44"/>
        </w:rPr>
        <w:sectPr>
          <w:footerReference r:id="rId10" w:type="first"/>
          <w:footerReference r:id="rId9" w:type="default"/>
          <w:pgSz w:w="11906" w:h="16838"/>
          <w:pgMar w:top="1440" w:right="1803" w:bottom="1440" w:left="1803" w:header="851" w:footer="992" w:gutter="0"/>
          <w:pgNumType w:fmt="decimal" w:start="1"/>
          <w:cols w:space="720" w:num="1"/>
          <w:titlePg/>
          <w:docGrid w:type="lines" w:linePitch="312" w:charSpace="0"/>
        </w:sectPr>
      </w:pPr>
    </w:p>
    <w:p w14:paraId="098DF6FC">
      <w:pPr>
        <w:snapToGrid w:val="0"/>
        <w:spacing w:line="560" w:lineRule="exact"/>
        <w:jc w:val="center"/>
        <w:rPr>
          <w:rFonts w:ascii="华文中宋" w:hAnsi="华文中宋" w:eastAsia="华文中宋"/>
          <w:sz w:val="32"/>
          <w:szCs w:val="32"/>
        </w:rPr>
      </w:pPr>
      <w:r>
        <w:rPr>
          <w:rFonts w:hint="eastAsia" w:ascii="华文中宋" w:hAnsi="华文中宋" w:eastAsia="华文中宋"/>
          <w:sz w:val="32"/>
          <w:szCs w:val="32"/>
          <w:lang w:val="en-US" w:eastAsia="zh-CN"/>
        </w:rPr>
        <w:t>空乘专业</w:t>
      </w:r>
      <w:r>
        <w:rPr>
          <w:rFonts w:ascii="华文中宋" w:hAnsi="华文中宋" w:eastAsia="华文中宋"/>
          <w:sz w:val="32"/>
          <w:szCs w:val="32"/>
        </w:rPr>
        <w:t>专业（群）人才培养方案（完整版）</w:t>
      </w:r>
    </w:p>
    <w:p w14:paraId="16AF4032">
      <w:pPr>
        <w:snapToGrid w:val="0"/>
        <w:spacing w:line="560" w:lineRule="exact"/>
        <w:ind w:firstLine="640" w:firstLineChars="200"/>
        <w:rPr>
          <w:rFonts w:ascii="Times New Roman" w:hAnsi="Times New Roman" w:eastAsia="黑体"/>
          <w:sz w:val="32"/>
          <w:szCs w:val="28"/>
        </w:rPr>
      </w:pPr>
    </w:p>
    <w:p w14:paraId="6B8F8181">
      <w:pPr>
        <w:keepNext w:val="0"/>
        <w:keepLines w:val="0"/>
        <w:pageBreakBefore w:val="0"/>
        <w:widowControl w:val="0"/>
        <w:kinsoku/>
        <w:wordWrap/>
        <w:overflowPunct/>
        <w:topLinePunct w:val="0"/>
        <w:autoSpaceDE/>
        <w:autoSpaceDN/>
        <w:bidi w:val="0"/>
        <w:adjustRightInd/>
        <w:snapToGrid w:val="0"/>
        <w:spacing w:line="560" w:lineRule="exact"/>
        <w:ind w:firstLine="0" w:firstLineChars="0"/>
        <w:textAlignment w:val="auto"/>
        <w:outlineLvl w:val="0"/>
        <w:rPr>
          <w:rFonts w:hint="eastAsia" w:ascii="宋体" w:hAnsi="宋体" w:cs="Times New Roman"/>
          <w:b/>
          <w:sz w:val="30"/>
          <w:szCs w:val="30"/>
        </w:rPr>
      </w:pPr>
      <w:bookmarkStart w:id="0" w:name="_Toc30624"/>
      <w:r>
        <w:rPr>
          <w:rFonts w:hint="eastAsia" w:ascii="宋体" w:hAnsi="宋体" w:cs="Times New Roman"/>
          <w:b/>
          <w:sz w:val="30"/>
          <w:szCs w:val="30"/>
        </w:rPr>
        <w:t>一、专业名称（专业代码）</w:t>
      </w:r>
      <w:bookmarkEnd w:id="0"/>
    </w:p>
    <w:p w14:paraId="49371367">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空中乘务（</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00405）</w:t>
      </w:r>
    </w:p>
    <w:p w14:paraId="3BF83D64">
      <w:pPr>
        <w:keepNext w:val="0"/>
        <w:keepLines w:val="0"/>
        <w:pageBreakBefore w:val="0"/>
        <w:widowControl w:val="0"/>
        <w:kinsoku/>
        <w:wordWrap/>
        <w:overflowPunct/>
        <w:topLinePunct w:val="0"/>
        <w:autoSpaceDE/>
        <w:autoSpaceDN/>
        <w:bidi w:val="0"/>
        <w:adjustRightInd/>
        <w:snapToGrid w:val="0"/>
        <w:spacing w:line="560" w:lineRule="exact"/>
        <w:ind w:firstLine="0" w:firstLineChars="0"/>
        <w:textAlignment w:val="auto"/>
        <w:outlineLvl w:val="0"/>
        <w:rPr>
          <w:rFonts w:hint="eastAsia" w:ascii="宋体" w:hAnsi="宋体" w:cs="Times New Roman"/>
          <w:b/>
          <w:sz w:val="30"/>
          <w:szCs w:val="30"/>
        </w:rPr>
      </w:pPr>
      <w:bookmarkStart w:id="1" w:name="_Toc5021"/>
      <w:r>
        <w:rPr>
          <w:rFonts w:hint="eastAsia" w:ascii="宋体" w:hAnsi="宋体" w:cs="Times New Roman"/>
          <w:b/>
          <w:sz w:val="30"/>
          <w:szCs w:val="30"/>
        </w:rPr>
        <w:t>二、入学要求</w:t>
      </w:r>
      <w:bookmarkEnd w:id="1"/>
    </w:p>
    <w:p w14:paraId="7485629A">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普通高级中学毕业 、中等职业学校毕业或具备同等学力。</w:t>
      </w:r>
    </w:p>
    <w:p w14:paraId="25EA7E17">
      <w:pPr>
        <w:keepNext w:val="0"/>
        <w:keepLines w:val="0"/>
        <w:pageBreakBefore w:val="0"/>
        <w:widowControl w:val="0"/>
        <w:kinsoku/>
        <w:wordWrap/>
        <w:overflowPunct/>
        <w:topLinePunct w:val="0"/>
        <w:autoSpaceDE/>
        <w:autoSpaceDN/>
        <w:bidi w:val="0"/>
        <w:adjustRightInd/>
        <w:snapToGrid w:val="0"/>
        <w:spacing w:line="560" w:lineRule="exact"/>
        <w:ind w:firstLine="0" w:firstLineChars="0"/>
        <w:textAlignment w:val="auto"/>
        <w:outlineLvl w:val="0"/>
        <w:rPr>
          <w:rFonts w:hint="eastAsia" w:ascii="宋体" w:hAnsi="宋体" w:cs="Times New Roman"/>
          <w:b/>
          <w:sz w:val="30"/>
          <w:szCs w:val="30"/>
        </w:rPr>
      </w:pPr>
      <w:bookmarkStart w:id="2" w:name="_Toc31050"/>
      <w:r>
        <w:rPr>
          <w:rFonts w:hint="eastAsia" w:ascii="宋体" w:hAnsi="宋体" w:cs="Times New Roman"/>
          <w:b/>
          <w:sz w:val="30"/>
          <w:szCs w:val="30"/>
        </w:rPr>
        <w:t>三、基本修业年限</w:t>
      </w:r>
      <w:bookmarkEnd w:id="2"/>
    </w:p>
    <w:p w14:paraId="461DE052">
      <w:pPr>
        <w:widowControl/>
        <w:spacing w:line="440" w:lineRule="exact"/>
        <w:ind w:firstLine="420"/>
        <w:jc w:val="left"/>
      </w:pPr>
      <w:r>
        <w:rPr>
          <w:rFonts w:hint="eastAsia" w:ascii="宋体" w:hAnsi="宋体" w:cs="宋体"/>
          <w:color w:val="000000"/>
          <w:kern w:val="0"/>
          <w:sz w:val="24"/>
          <w:szCs w:val="24"/>
        </w:rPr>
        <w:t>基本修业年限3年。我校202</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级实行学分制和弹性学制，可根据学生灵活学习需求合理、弹性安排学习时间。最多不超过6年。学生还可通过学分认定、转换等获取相应的学分。</w:t>
      </w:r>
    </w:p>
    <w:p w14:paraId="3EE68DB8">
      <w:pPr>
        <w:keepNext w:val="0"/>
        <w:keepLines w:val="0"/>
        <w:pageBreakBefore w:val="0"/>
        <w:widowControl w:val="0"/>
        <w:kinsoku/>
        <w:wordWrap/>
        <w:overflowPunct/>
        <w:topLinePunct w:val="0"/>
        <w:autoSpaceDE/>
        <w:autoSpaceDN/>
        <w:bidi w:val="0"/>
        <w:adjustRightInd/>
        <w:snapToGrid w:val="0"/>
        <w:spacing w:line="560" w:lineRule="exact"/>
        <w:ind w:firstLine="0" w:firstLineChars="0"/>
        <w:textAlignment w:val="auto"/>
        <w:outlineLvl w:val="0"/>
        <w:rPr>
          <w:rFonts w:hint="eastAsia" w:ascii="宋体" w:hAnsi="宋体" w:cs="Times New Roman"/>
          <w:b/>
          <w:sz w:val="30"/>
          <w:szCs w:val="30"/>
        </w:rPr>
      </w:pPr>
      <w:bookmarkStart w:id="3" w:name="_Toc13123"/>
      <w:r>
        <w:rPr>
          <w:rFonts w:hint="eastAsia" w:ascii="宋体" w:hAnsi="宋体" w:cs="Times New Roman"/>
          <w:b/>
          <w:sz w:val="30"/>
          <w:szCs w:val="30"/>
        </w:rPr>
        <w:t>四、职业面向</w:t>
      </w:r>
      <w:bookmarkEnd w:id="3"/>
    </w:p>
    <w:p w14:paraId="138F7D42">
      <w:pPr>
        <w:spacing w:line="360" w:lineRule="auto"/>
        <w:jc w:val="center"/>
        <w:rPr>
          <w:rFonts w:hint="eastAsia" w:ascii="宋体" w:hAnsi="宋体" w:cs="宋体"/>
          <w:b/>
          <w:bCs/>
          <w:kern w:val="0"/>
          <w:sz w:val="24"/>
          <w:szCs w:val="21"/>
        </w:rPr>
      </w:pPr>
      <w:r>
        <w:rPr>
          <w:rFonts w:hint="eastAsia" w:ascii="黑体" w:hAnsi="黑体" w:eastAsia="黑体" w:cs="黑体"/>
          <w:b/>
          <w:bCs/>
          <w:kern w:val="0"/>
          <w:szCs w:val="21"/>
        </w:rPr>
        <w:t>专业职业面向一览表</w:t>
      </w:r>
    </w:p>
    <w:tbl>
      <w:tblPr>
        <w:tblStyle w:val="11"/>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1358"/>
        <w:gridCol w:w="1472"/>
        <w:gridCol w:w="1728"/>
        <w:gridCol w:w="1379"/>
        <w:gridCol w:w="1531"/>
      </w:tblGrid>
      <w:tr w14:paraId="68F7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0" w:type="dxa"/>
            <w:noWrap w:val="0"/>
            <w:vAlign w:val="center"/>
          </w:tcPr>
          <w:p w14:paraId="4E19D076">
            <w:pPr>
              <w:jc w:val="center"/>
              <w:rPr>
                <w:rFonts w:hint="eastAsia" w:ascii="宋体" w:hAnsi="宋体" w:cs="宋体"/>
                <w:b/>
                <w:bCs/>
                <w:kern w:val="0"/>
                <w:szCs w:val="21"/>
              </w:rPr>
            </w:pPr>
            <w:r>
              <w:rPr>
                <w:rFonts w:hint="eastAsia" w:ascii="宋体" w:hAnsi="宋体" w:cs="宋体"/>
                <w:b/>
                <w:bCs/>
                <w:kern w:val="0"/>
                <w:szCs w:val="21"/>
              </w:rPr>
              <w:t>所属专业大类</w:t>
            </w:r>
          </w:p>
        </w:tc>
        <w:tc>
          <w:tcPr>
            <w:tcW w:w="1358" w:type="dxa"/>
            <w:noWrap w:val="0"/>
            <w:vAlign w:val="center"/>
          </w:tcPr>
          <w:p w14:paraId="076D37AA">
            <w:pPr>
              <w:jc w:val="center"/>
              <w:rPr>
                <w:rFonts w:hint="eastAsia" w:ascii="宋体" w:hAnsi="宋体" w:cs="宋体"/>
                <w:b/>
                <w:bCs/>
                <w:kern w:val="0"/>
                <w:szCs w:val="21"/>
              </w:rPr>
            </w:pPr>
            <w:r>
              <w:rPr>
                <w:rFonts w:hint="eastAsia" w:ascii="宋体" w:hAnsi="宋体" w:cs="宋体"/>
                <w:b/>
                <w:bCs/>
                <w:kern w:val="0"/>
                <w:szCs w:val="21"/>
              </w:rPr>
              <w:t>所属专业类</w:t>
            </w:r>
          </w:p>
        </w:tc>
        <w:tc>
          <w:tcPr>
            <w:tcW w:w="1472" w:type="dxa"/>
            <w:noWrap w:val="0"/>
            <w:vAlign w:val="center"/>
          </w:tcPr>
          <w:p w14:paraId="452C653A">
            <w:pPr>
              <w:jc w:val="center"/>
              <w:rPr>
                <w:rFonts w:hint="eastAsia" w:ascii="宋体" w:hAnsi="宋体" w:cs="宋体"/>
                <w:b/>
                <w:bCs/>
                <w:kern w:val="0"/>
                <w:szCs w:val="21"/>
              </w:rPr>
            </w:pPr>
            <w:r>
              <w:rPr>
                <w:rFonts w:hint="eastAsia" w:ascii="宋体" w:hAnsi="宋体" w:cs="宋体"/>
                <w:b/>
                <w:bCs/>
                <w:kern w:val="0"/>
                <w:szCs w:val="21"/>
              </w:rPr>
              <w:t>对应行业</w:t>
            </w:r>
          </w:p>
        </w:tc>
        <w:tc>
          <w:tcPr>
            <w:tcW w:w="1728" w:type="dxa"/>
            <w:noWrap w:val="0"/>
            <w:vAlign w:val="center"/>
          </w:tcPr>
          <w:p w14:paraId="4CFEB002">
            <w:pPr>
              <w:jc w:val="center"/>
              <w:rPr>
                <w:rFonts w:hint="eastAsia" w:ascii="宋体" w:hAnsi="宋体" w:cs="宋体"/>
                <w:b/>
                <w:bCs/>
                <w:kern w:val="0"/>
                <w:szCs w:val="21"/>
              </w:rPr>
            </w:pPr>
            <w:r>
              <w:rPr>
                <w:rFonts w:hint="eastAsia" w:ascii="宋体" w:hAnsi="宋体" w:cs="宋体"/>
                <w:b/>
                <w:bCs/>
                <w:kern w:val="0"/>
                <w:szCs w:val="21"/>
              </w:rPr>
              <w:t>主要职业类别</w:t>
            </w:r>
          </w:p>
        </w:tc>
        <w:tc>
          <w:tcPr>
            <w:tcW w:w="1379" w:type="dxa"/>
            <w:noWrap w:val="0"/>
            <w:vAlign w:val="center"/>
          </w:tcPr>
          <w:p w14:paraId="7F3993FF">
            <w:pPr>
              <w:jc w:val="center"/>
              <w:rPr>
                <w:rFonts w:hint="eastAsia" w:ascii="宋体" w:hAnsi="宋体" w:cs="宋体"/>
                <w:b/>
                <w:bCs/>
                <w:kern w:val="0"/>
                <w:szCs w:val="21"/>
              </w:rPr>
            </w:pPr>
            <w:r>
              <w:rPr>
                <w:rFonts w:hint="eastAsia" w:ascii="宋体" w:hAnsi="宋体" w:cs="宋体"/>
                <w:b/>
                <w:bCs/>
                <w:kern w:val="0"/>
                <w:szCs w:val="21"/>
              </w:rPr>
              <w:t>主要岗位类别(技术领域)举例</w:t>
            </w:r>
          </w:p>
        </w:tc>
        <w:tc>
          <w:tcPr>
            <w:tcW w:w="1531" w:type="dxa"/>
            <w:noWrap w:val="0"/>
            <w:vAlign w:val="center"/>
          </w:tcPr>
          <w:p w14:paraId="4183C4CB">
            <w:pPr>
              <w:jc w:val="center"/>
              <w:rPr>
                <w:rFonts w:hint="eastAsia" w:ascii="宋体" w:hAnsi="宋体" w:cs="宋体"/>
                <w:b/>
                <w:bCs/>
                <w:kern w:val="0"/>
                <w:szCs w:val="21"/>
              </w:rPr>
            </w:pPr>
            <w:r>
              <w:rPr>
                <w:rFonts w:hint="eastAsia" w:ascii="宋体" w:hAnsi="宋体" w:cs="宋体"/>
                <w:b/>
                <w:bCs/>
                <w:kern w:val="0"/>
                <w:szCs w:val="21"/>
              </w:rPr>
              <w:t>职业资格（职业技能等级）证书举例</w:t>
            </w:r>
          </w:p>
        </w:tc>
      </w:tr>
      <w:tr w14:paraId="5CBE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0" w:hRule="atLeast"/>
          <w:jc w:val="center"/>
        </w:trPr>
        <w:tc>
          <w:tcPr>
            <w:tcW w:w="1600" w:type="dxa"/>
            <w:noWrap w:val="0"/>
            <w:vAlign w:val="center"/>
          </w:tcPr>
          <w:p w14:paraId="1B3F498D">
            <w:pPr>
              <w:jc w:val="center"/>
              <w:rPr>
                <w:rFonts w:hint="eastAsia" w:ascii="宋体" w:hAnsi="宋体" w:cs="宋体"/>
                <w:kern w:val="0"/>
                <w:szCs w:val="21"/>
              </w:rPr>
            </w:pPr>
            <w:r>
              <w:rPr>
                <w:rFonts w:hint="eastAsia" w:ascii="宋体" w:hAnsi="宋体" w:cs="宋体"/>
                <w:kern w:val="0"/>
                <w:szCs w:val="21"/>
              </w:rPr>
              <w:t>交通运输大类</w:t>
            </w:r>
          </w:p>
          <w:p w14:paraId="6CB8ECE1">
            <w:pPr>
              <w:jc w:val="center"/>
              <w:rPr>
                <w:rFonts w:ascii="宋体" w:hAnsi="宋体" w:cs="宋体"/>
                <w:kern w:val="0"/>
                <w:szCs w:val="21"/>
              </w:rPr>
            </w:pPr>
            <w:r>
              <w:rPr>
                <w:rFonts w:hint="eastAsia" w:ascii="Dialog" w:hAnsi="Dialog" w:cs="宋体"/>
                <w:kern w:val="0"/>
                <w:sz w:val="20"/>
                <w:szCs w:val="21"/>
              </w:rPr>
              <w:t>(</w:t>
            </w:r>
            <w:r>
              <w:rPr>
                <w:rFonts w:hint="eastAsia" w:ascii="Dialog" w:hAnsi="Dialog" w:cs="宋体"/>
                <w:kern w:val="0"/>
                <w:sz w:val="20"/>
                <w:szCs w:val="21"/>
                <w:lang w:val="en-US" w:eastAsia="zh-CN"/>
              </w:rPr>
              <w:t>6</w:t>
            </w:r>
            <w:r>
              <w:rPr>
                <w:rFonts w:hint="eastAsia" w:ascii="Dialog" w:hAnsi="Dialog" w:cs="宋体"/>
                <w:kern w:val="0"/>
                <w:sz w:val="20"/>
                <w:szCs w:val="21"/>
              </w:rPr>
              <w:t>0)</w:t>
            </w:r>
          </w:p>
        </w:tc>
        <w:tc>
          <w:tcPr>
            <w:tcW w:w="1358" w:type="dxa"/>
            <w:noWrap w:val="0"/>
            <w:vAlign w:val="center"/>
          </w:tcPr>
          <w:p w14:paraId="6FBEC93A">
            <w:pPr>
              <w:jc w:val="center"/>
              <w:rPr>
                <w:rFonts w:ascii="宋体" w:hAnsi="宋体" w:cs="宋体"/>
                <w:kern w:val="0"/>
                <w:szCs w:val="21"/>
              </w:rPr>
            </w:pPr>
            <w:r>
              <w:rPr>
                <w:rFonts w:hint="eastAsia" w:ascii="宋体" w:hAnsi="宋体" w:cs="宋体"/>
                <w:kern w:val="0"/>
                <w:szCs w:val="21"/>
              </w:rPr>
              <w:t>航空运输类</w:t>
            </w:r>
          </w:p>
          <w:p w14:paraId="1E6FA1B1">
            <w:pPr>
              <w:jc w:val="center"/>
              <w:rPr>
                <w:rFonts w:ascii="宋体" w:hAns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6</w:t>
            </w:r>
            <w:r>
              <w:rPr>
                <w:rFonts w:hint="eastAsia" w:ascii="宋体" w:hAnsi="宋体" w:cs="宋体"/>
                <w:kern w:val="0"/>
                <w:szCs w:val="21"/>
              </w:rPr>
              <w:t>004)</w:t>
            </w:r>
          </w:p>
        </w:tc>
        <w:tc>
          <w:tcPr>
            <w:tcW w:w="1472" w:type="dxa"/>
            <w:noWrap w:val="0"/>
            <w:vAlign w:val="center"/>
          </w:tcPr>
          <w:p w14:paraId="72DAE2A2">
            <w:pPr>
              <w:jc w:val="center"/>
              <w:rPr>
                <w:rFonts w:hint="eastAsia" w:ascii="宋体" w:hAnsi="宋体" w:cs="宋体"/>
                <w:kern w:val="0"/>
                <w:szCs w:val="21"/>
              </w:rPr>
            </w:pPr>
            <w:r>
              <w:rPr>
                <w:rFonts w:hint="eastAsia" w:ascii="宋体" w:hAnsi="宋体" w:cs="宋体"/>
                <w:kern w:val="0"/>
                <w:szCs w:val="21"/>
                <w:lang w:val="en-US" w:eastAsia="zh-CN"/>
              </w:rPr>
              <w:t>航空运输业</w:t>
            </w:r>
            <w:r>
              <w:rPr>
                <w:rFonts w:hint="eastAsia" w:ascii="宋体" w:hAnsi="宋体" w:cs="宋体"/>
                <w:kern w:val="0"/>
                <w:szCs w:val="21"/>
              </w:rPr>
              <w:t xml:space="preserve"> (</w:t>
            </w:r>
            <w:r>
              <w:rPr>
                <w:rFonts w:hint="eastAsia" w:ascii="宋体" w:hAnsi="宋体" w:cs="宋体"/>
                <w:kern w:val="0"/>
                <w:szCs w:val="21"/>
                <w:lang w:val="en-US" w:eastAsia="zh-CN"/>
              </w:rPr>
              <w:t>56</w:t>
            </w:r>
            <w:r>
              <w:rPr>
                <w:rFonts w:hint="eastAsia" w:ascii="宋体" w:hAnsi="宋体" w:cs="宋体"/>
                <w:kern w:val="0"/>
                <w:szCs w:val="21"/>
              </w:rPr>
              <w:t>)</w:t>
            </w:r>
          </w:p>
        </w:tc>
        <w:tc>
          <w:tcPr>
            <w:tcW w:w="1728" w:type="dxa"/>
            <w:noWrap w:val="0"/>
            <w:vAlign w:val="center"/>
          </w:tcPr>
          <w:p w14:paraId="2532608B">
            <w:pPr>
              <w:pStyle w:val="21"/>
              <w:spacing w:before="73" w:line="184"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民航乘务员</w:t>
            </w:r>
          </w:p>
          <w:p w14:paraId="79418580">
            <w:pPr>
              <w:jc w:val="left"/>
              <w:rPr>
                <w:rFonts w:ascii="宋体" w:hAnsi="宋体" w:cs="宋体"/>
                <w:kern w:val="0"/>
                <w:szCs w:val="21"/>
              </w:rPr>
            </w:pPr>
            <w:r>
              <w:rPr>
                <w:rFonts w:hint="eastAsia" w:ascii="宋体" w:hAnsi="宋体" w:eastAsia="宋体" w:cs="宋体"/>
                <w:kern w:val="0"/>
                <w:sz w:val="21"/>
                <w:szCs w:val="21"/>
                <w:lang w:val="en-US" w:eastAsia="zh-CN" w:bidi="ar-SA"/>
              </w:rPr>
              <w:t>（</w:t>
            </w:r>
            <w:r>
              <w:rPr>
                <w:rFonts w:hint="eastAsia" w:ascii="宋体" w:hAnsi="宋体" w:cs="宋体"/>
                <w:kern w:val="0"/>
                <w:sz w:val="21"/>
                <w:szCs w:val="21"/>
                <w:lang w:val="en-US" w:eastAsia="zh-CN" w:bidi="ar-SA"/>
              </w:rPr>
              <w:t>4</w:t>
            </w:r>
            <w:r>
              <w:rPr>
                <w:rFonts w:hint="eastAsia" w:ascii="宋体" w:hAnsi="宋体" w:eastAsia="宋体" w:cs="宋体"/>
                <w:kern w:val="0"/>
                <w:sz w:val="21"/>
                <w:szCs w:val="21"/>
                <w:lang w:val="en-US" w:eastAsia="zh-CN" w:bidi="ar-SA"/>
              </w:rPr>
              <w:t>-</w:t>
            </w:r>
            <w:r>
              <w:rPr>
                <w:rFonts w:hint="eastAsia" w:ascii="宋体" w:hAnsi="宋体" w:cs="宋体"/>
                <w:kern w:val="0"/>
                <w:sz w:val="21"/>
                <w:szCs w:val="21"/>
                <w:lang w:val="en-US" w:eastAsia="zh-CN" w:bidi="ar-SA"/>
              </w:rPr>
              <w:t>02-04</w:t>
            </w:r>
            <w:r>
              <w:rPr>
                <w:rFonts w:hint="eastAsia" w:ascii="宋体" w:hAnsi="宋体" w:eastAsia="宋体" w:cs="宋体"/>
                <w:kern w:val="0"/>
                <w:sz w:val="21"/>
                <w:szCs w:val="21"/>
                <w:lang w:val="en-US" w:eastAsia="zh-CN" w:bidi="ar-SA"/>
              </w:rPr>
              <w:t xml:space="preserve">-01 </w:t>
            </w:r>
            <w:r>
              <w:rPr>
                <w:rFonts w:hint="eastAsia" w:ascii="宋体" w:hAnsi="宋体" w:cs="宋体"/>
                <w:kern w:val="0"/>
                <w:sz w:val="21"/>
                <w:szCs w:val="21"/>
                <w:lang w:val="en-US" w:eastAsia="zh-CN" w:bidi="ar-SA"/>
              </w:rPr>
              <w:t>）</w:t>
            </w:r>
          </w:p>
        </w:tc>
        <w:tc>
          <w:tcPr>
            <w:tcW w:w="1379" w:type="dxa"/>
            <w:noWrap w:val="0"/>
            <w:vAlign w:val="center"/>
          </w:tcPr>
          <w:p w14:paraId="1B4BC819">
            <w:pPr>
              <w:pStyle w:val="21"/>
              <w:spacing w:before="169" w:line="230" w:lineRule="auto"/>
              <w:ind w:left="48"/>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航空公司民航乘务员； 航空公司和机场的贵宾室服务人员；</w:t>
            </w:r>
          </w:p>
          <w:p w14:paraId="404503CC">
            <w:pPr>
              <w:pStyle w:val="21"/>
              <w:spacing w:before="76" w:line="219" w:lineRule="auto"/>
              <w:ind w:left="47" w:right="46"/>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公务机服务保障工作人员；</w:t>
            </w:r>
          </w:p>
          <w:p w14:paraId="77F8747B">
            <w:pPr>
              <w:jc w:val="left"/>
              <w:rPr>
                <w:rFonts w:hint="eastAsia" w:ascii="宋体" w:hAnsi="宋体" w:cs="宋体"/>
                <w:kern w:val="0"/>
                <w:szCs w:val="21"/>
              </w:rPr>
            </w:pPr>
            <w:r>
              <w:rPr>
                <w:rFonts w:hint="eastAsia" w:ascii="宋体" w:hAnsi="宋体" w:eastAsia="宋体" w:cs="宋体"/>
                <w:kern w:val="0"/>
                <w:sz w:val="21"/>
                <w:szCs w:val="21"/>
                <w:lang w:val="en-US" w:eastAsia="zh-CN" w:bidi="ar-SA"/>
              </w:rPr>
              <w:t>机场旅客服务人员</w:t>
            </w:r>
          </w:p>
        </w:tc>
        <w:tc>
          <w:tcPr>
            <w:tcW w:w="1531" w:type="dxa"/>
            <w:noWrap w:val="0"/>
            <w:vAlign w:val="top"/>
          </w:tcPr>
          <w:p w14:paraId="03C31982">
            <w:pPr>
              <w:jc w:val="left"/>
              <w:rPr>
                <w:rFonts w:hint="eastAsia" w:ascii="宋体" w:hAnsi="宋体" w:cs="宋体"/>
                <w:kern w:val="0"/>
                <w:szCs w:val="21"/>
              </w:rPr>
            </w:pPr>
            <w:r>
              <w:rPr>
                <w:rFonts w:hint="eastAsia" w:ascii="宋体" w:hAnsi="宋体" w:cs="宋体"/>
                <w:kern w:val="0"/>
                <w:szCs w:val="21"/>
              </w:rPr>
              <w:t>1.红十字救护证（初级），红十字会颁发。</w:t>
            </w:r>
          </w:p>
          <w:p w14:paraId="35C947F0">
            <w:pPr>
              <w:jc w:val="left"/>
              <w:rPr>
                <w:rFonts w:hint="eastAsia" w:ascii="宋体" w:hAnsi="宋体" w:cs="宋体"/>
                <w:kern w:val="0"/>
                <w:szCs w:val="21"/>
                <w:lang w:val="en-US" w:eastAsia="zh-CN"/>
              </w:rPr>
            </w:pPr>
            <w:r>
              <w:rPr>
                <w:rFonts w:hint="eastAsia" w:ascii="宋体" w:hAnsi="宋体" w:cs="宋体"/>
                <w:kern w:val="0"/>
                <w:szCs w:val="21"/>
                <w:lang w:val="en-US" w:eastAsia="zh-CN"/>
              </w:rPr>
              <w:t>2.1+X空中乘务职业技能等级证书（中级），江苏无国界航空发展有限公司颁发。</w:t>
            </w:r>
          </w:p>
          <w:p w14:paraId="54C34C82">
            <w:pPr>
              <w:numPr>
                <w:ilvl w:val="0"/>
                <w:numId w:val="1"/>
              </w:numPr>
              <w:jc w:val="left"/>
              <w:rPr>
                <w:rFonts w:hint="eastAsia" w:ascii="宋体" w:hAnsi="宋体" w:cs="宋体"/>
                <w:kern w:val="0"/>
                <w:szCs w:val="21"/>
                <w:lang w:val="en-US" w:eastAsia="zh-CN"/>
              </w:rPr>
            </w:pPr>
            <w:r>
              <w:rPr>
                <w:rFonts w:hint="eastAsia" w:ascii="宋体" w:hAnsi="宋体" w:cs="宋体"/>
                <w:kern w:val="0"/>
                <w:szCs w:val="21"/>
                <w:lang w:val="en-US" w:eastAsia="zh-CN"/>
              </w:rPr>
              <w:t>民航乘务员初级资格证书（中国民航局）</w:t>
            </w:r>
          </w:p>
          <w:p w14:paraId="70D7D465">
            <w:pPr>
              <w:numPr>
                <w:ilvl w:val="0"/>
                <w:numId w:val="1"/>
              </w:numPr>
              <w:jc w:val="left"/>
              <w:rPr>
                <w:rFonts w:hint="default" w:ascii="宋体" w:hAnsi="宋体" w:cs="宋体"/>
                <w:kern w:val="0"/>
                <w:szCs w:val="21"/>
                <w:lang w:val="en-US" w:eastAsia="zh-CN"/>
              </w:rPr>
            </w:pPr>
            <w:r>
              <w:rPr>
                <w:rFonts w:hint="eastAsia" w:ascii="宋体" w:hAnsi="宋体" w:cs="宋体"/>
                <w:kern w:val="0"/>
                <w:szCs w:val="21"/>
                <w:lang w:val="en-US" w:eastAsia="zh-CN"/>
              </w:rPr>
              <w:t>形象设计师四级、茶艺师四级等</w:t>
            </w:r>
          </w:p>
          <w:p w14:paraId="785BEFB0">
            <w:pPr>
              <w:numPr>
                <w:ilvl w:val="0"/>
                <w:numId w:val="0"/>
              </w:numPr>
              <w:ind w:left="0" w:leftChars="0" w:firstLine="0" w:firstLineChars="0"/>
              <w:jc w:val="left"/>
              <w:rPr>
                <w:rFonts w:ascii="宋体" w:hAnsi="宋体" w:cs="宋体"/>
                <w:kern w:val="0"/>
                <w:szCs w:val="21"/>
                <w:highlight w:val="yellow"/>
              </w:rPr>
            </w:pPr>
          </w:p>
        </w:tc>
      </w:tr>
    </w:tbl>
    <w:p w14:paraId="167FC8F8">
      <w:pPr>
        <w:snapToGrid w:val="0"/>
        <w:spacing w:line="560" w:lineRule="exact"/>
        <w:ind w:firstLine="562" w:firstLineChars="200"/>
        <w:rPr>
          <w:rFonts w:hint="eastAsia" w:ascii="宋体" w:hAnsi="宋体"/>
          <w:b/>
          <w:sz w:val="28"/>
          <w:szCs w:val="28"/>
        </w:rPr>
      </w:pPr>
    </w:p>
    <w:p w14:paraId="7209CCA0">
      <w:pPr>
        <w:keepNext w:val="0"/>
        <w:keepLines w:val="0"/>
        <w:pageBreakBefore w:val="0"/>
        <w:widowControl w:val="0"/>
        <w:kinsoku/>
        <w:wordWrap/>
        <w:overflowPunct/>
        <w:topLinePunct w:val="0"/>
        <w:autoSpaceDE/>
        <w:autoSpaceDN/>
        <w:bidi w:val="0"/>
        <w:adjustRightInd/>
        <w:snapToGrid w:val="0"/>
        <w:spacing w:line="560" w:lineRule="exact"/>
        <w:ind w:firstLine="0" w:firstLineChars="0"/>
        <w:textAlignment w:val="auto"/>
        <w:outlineLvl w:val="0"/>
        <w:rPr>
          <w:rFonts w:hint="eastAsia" w:ascii="宋体" w:hAnsi="宋体" w:cs="Times New Roman"/>
          <w:b/>
          <w:sz w:val="30"/>
          <w:szCs w:val="30"/>
        </w:rPr>
      </w:pPr>
      <w:bookmarkStart w:id="4" w:name="_Toc15497"/>
      <w:r>
        <w:rPr>
          <w:rFonts w:hint="eastAsia" w:ascii="宋体" w:hAnsi="宋体" w:cs="Times New Roman"/>
          <w:b/>
          <w:sz w:val="30"/>
          <w:szCs w:val="30"/>
        </w:rPr>
        <w:t>五、培养目标与培养规格</w:t>
      </w:r>
      <w:bookmarkEnd w:id="4"/>
    </w:p>
    <w:p w14:paraId="0440F010">
      <w:pPr>
        <w:snapToGrid w:val="0"/>
        <w:spacing w:line="560" w:lineRule="exact"/>
        <w:ind w:firstLine="562" w:firstLineChars="200"/>
        <w:rPr>
          <w:rFonts w:hint="eastAsia" w:ascii="宋体" w:hAnsi="宋体" w:eastAsia="宋体"/>
          <w:b/>
          <w:sz w:val="28"/>
          <w:szCs w:val="28"/>
        </w:rPr>
      </w:pPr>
      <w:r>
        <w:rPr>
          <w:rFonts w:hint="eastAsia" w:ascii="宋体" w:hAnsi="宋体"/>
          <w:b/>
          <w:sz w:val="28"/>
          <w:szCs w:val="28"/>
          <w:lang w:val="en-US" w:eastAsia="zh-CN"/>
        </w:rPr>
        <w:t>一、</w:t>
      </w:r>
      <w:r>
        <w:rPr>
          <w:rFonts w:hint="eastAsia" w:ascii="宋体" w:hAnsi="宋体" w:eastAsia="宋体"/>
          <w:b/>
          <w:sz w:val="28"/>
          <w:szCs w:val="28"/>
        </w:rPr>
        <w:t>培养目标</w:t>
      </w:r>
    </w:p>
    <w:p w14:paraId="4047F4D7">
      <w:pPr>
        <w:widowControl/>
        <w:spacing w:line="440" w:lineRule="exact"/>
        <w:ind w:firstLine="420"/>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本专业培养理想信念坚定</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德</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智</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体</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美</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劳全面发展</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具有一定的科学文化水平，良好的人文素养</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职业道德和创新意识</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精益求精的工匠精神</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较强的就业能力和可持续发展的能力</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掌握空中乘务专业知识和技术技能</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面向航空运输业的民航乘务员等职业群</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能够从事航空公司民航乘务员</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航空公司和机场贵宾室服务人员</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公务机服务保障工作人员</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机场旅客服务人员工作的高素质技术技能人才。</w:t>
      </w:r>
      <w:r>
        <w:rPr>
          <w:rFonts w:hint="eastAsia" w:ascii="宋体" w:hAnsi="宋体" w:eastAsia="宋体" w:cs="宋体"/>
          <w:color w:val="000000"/>
          <w:kern w:val="0"/>
          <w:sz w:val="24"/>
          <w:szCs w:val="24"/>
          <w:lang w:val="en-US" w:eastAsia="zh-CN"/>
        </w:rPr>
        <w:t>主要培养面向南通及长三角地区培养高端服务业人才。</w:t>
      </w:r>
    </w:p>
    <w:p w14:paraId="2EA9701A">
      <w:pPr>
        <w:snapToGrid w:val="0"/>
        <w:spacing w:line="560" w:lineRule="exact"/>
        <w:ind w:firstLine="562" w:firstLineChars="200"/>
        <w:rPr>
          <w:rFonts w:hint="eastAsia" w:ascii="宋体" w:hAnsi="宋体" w:eastAsia="宋体"/>
          <w:b/>
          <w:sz w:val="28"/>
          <w:szCs w:val="28"/>
        </w:rPr>
      </w:pPr>
      <w:r>
        <w:rPr>
          <w:rFonts w:hint="eastAsia" w:ascii="宋体" w:hAnsi="宋体"/>
          <w:b/>
          <w:sz w:val="28"/>
          <w:szCs w:val="28"/>
          <w:lang w:val="en-US" w:eastAsia="zh-CN"/>
        </w:rPr>
        <w:t>二、</w:t>
      </w:r>
      <w:r>
        <w:rPr>
          <w:rFonts w:hint="eastAsia" w:ascii="宋体" w:hAnsi="宋体" w:eastAsia="宋体"/>
          <w:b/>
          <w:sz w:val="28"/>
          <w:szCs w:val="28"/>
        </w:rPr>
        <w:t>培养规格</w:t>
      </w:r>
    </w:p>
    <w:p w14:paraId="6EBDDAF7">
      <w:pPr>
        <w:widowControl/>
        <w:spacing w:line="440" w:lineRule="exact"/>
        <w:ind w:firstLine="4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本专业毕业生应在素质</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知识和能力等方面达到以下要求：</w:t>
      </w:r>
    </w:p>
    <w:p w14:paraId="7001DE76">
      <w:pPr>
        <w:widowControl/>
        <w:spacing w:line="440" w:lineRule="exact"/>
        <w:ind w:firstLine="420"/>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（一）</w:t>
      </w:r>
      <w:r>
        <w:rPr>
          <w:rFonts w:hint="eastAsia" w:ascii="宋体" w:hAnsi="宋体" w:eastAsia="宋体" w:cs="宋体"/>
          <w:color w:val="000000"/>
          <w:kern w:val="0"/>
          <w:sz w:val="24"/>
          <w:szCs w:val="24"/>
        </w:rPr>
        <w:t>素质</w:t>
      </w:r>
    </w:p>
    <w:p w14:paraId="2A321FA6">
      <w:pPr>
        <w:widowControl/>
        <w:spacing w:line="440" w:lineRule="exact"/>
        <w:ind w:firstLine="420"/>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rPr>
        <w:t>坚定拥护中国共产党的领导和我国社会主义制度，在习近平新时代中国特色社会主义思想指引下</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践行社会主义核心价值观</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具有深厚的爱国情感和中华民族自豪感。</w:t>
      </w:r>
    </w:p>
    <w:p w14:paraId="2C66BA55">
      <w:pPr>
        <w:widowControl/>
        <w:spacing w:line="440" w:lineRule="exact"/>
        <w:ind w:firstLine="420"/>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rPr>
        <w:t>崇尚宪法</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遵法守纪</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崇德向善</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诚实守信</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尊重生命</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热爱劳动</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履行道德准则和行为规范</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具有社会责任感和社会参与意识。</w:t>
      </w:r>
    </w:p>
    <w:p w14:paraId="1A3CF466">
      <w:pPr>
        <w:widowControl/>
        <w:spacing w:line="440" w:lineRule="exact"/>
        <w:ind w:firstLine="420"/>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rPr>
        <w:t>具有质量意识</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环保意识</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信息素养</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工匠精神</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创新思维</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热爱民航事业</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践行“忠诚担当的政治品格</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严谨科学的专业精神</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团结协作的工作作风</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敬业奉献的职业操守”的当代民航精神</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具有较强的安全意识和良好的服务意识。</w:t>
      </w:r>
    </w:p>
    <w:p w14:paraId="7C139E4C">
      <w:pPr>
        <w:widowControl/>
        <w:spacing w:line="440" w:lineRule="exact"/>
        <w:ind w:firstLine="420"/>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4）</w:t>
      </w:r>
      <w:r>
        <w:rPr>
          <w:rFonts w:hint="eastAsia" w:ascii="宋体" w:hAnsi="宋体" w:eastAsia="宋体" w:cs="宋体"/>
          <w:color w:val="000000"/>
          <w:kern w:val="0"/>
          <w:sz w:val="24"/>
          <w:szCs w:val="24"/>
        </w:rPr>
        <w:t>勇于奋斗</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乐观向上</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具有自我管理能力</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职业生涯规划的意识</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有较强的集体意识和团队合作精神</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能够适应飞行压力与环境。</w:t>
      </w:r>
    </w:p>
    <w:p w14:paraId="4DCF3C43">
      <w:pPr>
        <w:widowControl/>
        <w:spacing w:line="440" w:lineRule="exact"/>
        <w:ind w:firstLine="420"/>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rPr>
        <w:t>具有健康的体魄</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心理和健全的人格</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掌握基本运动知识和</w:t>
      </w:r>
      <w:r>
        <w:rPr>
          <w:rFonts w:hint="eastAsia" w:ascii="宋体" w:hAnsi="宋体" w:eastAsia="宋体" w:cs="宋体"/>
          <w:color w:val="000000"/>
          <w:kern w:val="0"/>
          <w:sz w:val="24"/>
          <w:szCs w:val="24"/>
          <w:lang w:val="en-US" w:eastAsia="zh-CN"/>
        </w:rPr>
        <w:t>一</w:t>
      </w:r>
      <w:r>
        <w:rPr>
          <w:rFonts w:hint="eastAsia" w:ascii="宋体" w:hAnsi="宋体" w:eastAsia="宋体" w:cs="宋体"/>
          <w:color w:val="000000"/>
          <w:kern w:val="0"/>
          <w:sz w:val="24"/>
          <w:szCs w:val="24"/>
        </w:rPr>
        <w:t>或</w:t>
      </w:r>
      <w:r>
        <w:rPr>
          <w:rFonts w:hint="eastAsia" w:ascii="宋体" w:hAnsi="宋体" w:eastAsia="宋体" w:cs="宋体"/>
          <w:color w:val="000000"/>
          <w:kern w:val="0"/>
          <w:sz w:val="24"/>
          <w:szCs w:val="24"/>
          <w:lang w:val="en-US" w:eastAsia="zh-CN"/>
        </w:rPr>
        <w:t>两</w:t>
      </w:r>
      <w:r>
        <w:rPr>
          <w:rFonts w:hint="eastAsia" w:ascii="宋体" w:hAnsi="宋体" w:eastAsia="宋体" w:cs="宋体"/>
          <w:color w:val="000000"/>
          <w:kern w:val="0"/>
          <w:sz w:val="24"/>
          <w:szCs w:val="24"/>
        </w:rPr>
        <w:t>项运动技能</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养成良好的健身与卫生习惯</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确保个人身体素质符合飞行运行要求。</w:t>
      </w:r>
    </w:p>
    <w:p w14:paraId="000AD610">
      <w:pPr>
        <w:widowControl/>
        <w:spacing w:line="440" w:lineRule="exact"/>
        <w:ind w:firstLine="420"/>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6）</w:t>
      </w:r>
      <w:r>
        <w:rPr>
          <w:rFonts w:hint="eastAsia" w:ascii="宋体" w:hAnsi="宋体" w:eastAsia="宋体" w:cs="宋体"/>
          <w:color w:val="000000"/>
          <w:kern w:val="0"/>
          <w:sz w:val="24"/>
          <w:szCs w:val="24"/>
        </w:rPr>
        <w:t>具有一定的审美和人文素养</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能够形成</w:t>
      </w:r>
      <w:r>
        <w:rPr>
          <w:rFonts w:hint="eastAsia" w:ascii="宋体" w:hAnsi="宋体" w:eastAsia="宋体" w:cs="宋体"/>
          <w:color w:val="000000"/>
          <w:kern w:val="0"/>
          <w:sz w:val="24"/>
          <w:szCs w:val="24"/>
          <w:lang w:val="en-US" w:eastAsia="zh-CN"/>
        </w:rPr>
        <w:t>一</w:t>
      </w:r>
      <w:r>
        <w:rPr>
          <w:rFonts w:hint="eastAsia" w:ascii="宋体" w:hAnsi="宋体" w:eastAsia="宋体" w:cs="宋体"/>
          <w:color w:val="000000"/>
          <w:kern w:val="0"/>
          <w:sz w:val="24"/>
          <w:szCs w:val="24"/>
        </w:rPr>
        <w:t>或</w:t>
      </w:r>
      <w:r>
        <w:rPr>
          <w:rFonts w:hint="eastAsia" w:ascii="宋体" w:hAnsi="宋体" w:eastAsia="宋体" w:cs="宋体"/>
          <w:color w:val="000000"/>
          <w:kern w:val="0"/>
          <w:sz w:val="24"/>
          <w:szCs w:val="24"/>
          <w:lang w:val="en-US" w:eastAsia="zh-CN"/>
        </w:rPr>
        <w:t>两</w:t>
      </w:r>
      <w:r>
        <w:rPr>
          <w:rFonts w:hint="eastAsia" w:ascii="宋体" w:hAnsi="宋体" w:eastAsia="宋体" w:cs="宋体"/>
          <w:color w:val="000000"/>
          <w:kern w:val="0"/>
          <w:sz w:val="24"/>
          <w:szCs w:val="24"/>
        </w:rPr>
        <w:t>项艺术特长或爱好。</w:t>
      </w:r>
    </w:p>
    <w:p w14:paraId="38A26782">
      <w:pPr>
        <w:widowControl/>
        <w:spacing w:line="440" w:lineRule="exact"/>
        <w:ind w:firstLine="420"/>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二）</w:t>
      </w:r>
      <w:r>
        <w:rPr>
          <w:rFonts w:hint="eastAsia" w:ascii="宋体" w:hAnsi="宋体" w:eastAsia="宋体" w:cs="宋体"/>
          <w:color w:val="000000"/>
          <w:kern w:val="0"/>
          <w:sz w:val="24"/>
          <w:szCs w:val="24"/>
        </w:rPr>
        <w:t>知识</w:t>
      </w:r>
    </w:p>
    <w:p w14:paraId="2A7A6866">
      <w:pPr>
        <w:widowControl/>
        <w:spacing w:line="440" w:lineRule="exact"/>
        <w:ind w:firstLine="420"/>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rPr>
        <w:t>掌握必备的思想政治理论</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科学文化基础知识和中华优秀传统文化知识。</w:t>
      </w:r>
    </w:p>
    <w:p w14:paraId="63C9EF84">
      <w:pPr>
        <w:widowControl/>
        <w:spacing w:line="440" w:lineRule="exact"/>
        <w:ind w:firstLine="420"/>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rPr>
        <w:t>熟悉与本专业相关的法律法规以及环境保护</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安全消防等知识。</w:t>
      </w:r>
    </w:p>
    <w:p w14:paraId="72B02C73">
      <w:pPr>
        <w:widowControl/>
        <w:spacing w:line="440" w:lineRule="exact"/>
        <w:ind w:firstLine="420"/>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rPr>
        <w:t>掌握客舱设备及客舱服务知识。</w:t>
      </w:r>
    </w:p>
    <w:p w14:paraId="02A332E6">
      <w:pPr>
        <w:widowControl/>
        <w:spacing w:line="440" w:lineRule="exact"/>
        <w:ind w:firstLine="420"/>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4）</w:t>
      </w:r>
      <w:r>
        <w:rPr>
          <w:rFonts w:hint="eastAsia" w:ascii="宋体" w:hAnsi="宋体" w:eastAsia="宋体" w:cs="宋体"/>
          <w:color w:val="000000"/>
          <w:kern w:val="0"/>
          <w:sz w:val="24"/>
          <w:szCs w:val="24"/>
        </w:rPr>
        <w:t>掌握民航危险品</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客舱安全</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应急处置</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救护等知识。</w:t>
      </w:r>
    </w:p>
    <w:p w14:paraId="13F96F7E">
      <w:pPr>
        <w:widowControl/>
        <w:spacing w:line="440" w:lineRule="exact"/>
        <w:ind w:firstLine="420"/>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rPr>
        <w:t>掌握航线及地理知识。</w:t>
      </w:r>
    </w:p>
    <w:p w14:paraId="118109CC">
      <w:pPr>
        <w:widowControl/>
        <w:spacing w:line="440" w:lineRule="exact"/>
        <w:ind w:firstLine="420"/>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6）</w:t>
      </w:r>
      <w:r>
        <w:rPr>
          <w:rFonts w:hint="eastAsia" w:ascii="宋体" w:hAnsi="宋体" w:eastAsia="宋体" w:cs="宋体"/>
          <w:color w:val="000000"/>
          <w:kern w:val="0"/>
          <w:sz w:val="24"/>
          <w:szCs w:val="24"/>
        </w:rPr>
        <w:t>掌握旅客服务心理知识。</w:t>
      </w:r>
    </w:p>
    <w:p w14:paraId="242E9EE4">
      <w:pPr>
        <w:widowControl/>
        <w:spacing w:line="440" w:lineRule="exact"/>
        <w:ind w:firstLine="420"/>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7）</w:t>
      </w:r>
      <w:r>
        <w:rPr>
          <w:rFonts w:hint="eastAsia" w:ascii="宋体" w:hAnsi="宋体" w:eastAsia="宋体" w:cs="宋体"/>
          <w:color w:val="000000"/>
          <w:kern w:val="0"/>
          <w:sz w:val="24"/>
          <w:szCs w:val="24"/>
        </w:rPr>
        <w:t>熟悉野外生存基本知识。</w:t>
      </w:r>
    </w:p>
    <w:p w14:paraId="0C57C355">
      <w:pPr>
        <w:widowControl/>
        <w:spacing w:line="440" w:lineRule="exact"/>
        <w:ind w:firstLine="420"/>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8）</w:t>
      </w:r>
      <w:r>
        <w:rPr>
          <w:rFonts w:hint="eastAsia" w:ascii="宋体" w:hAnsi="宋体" w:eastAsia="宋体" w:cs="宋体"/>
          <w:color w:val="000000"/>
          <w:kern w:val="0"/>
          <w:sz w:val="24"/>
          <w:szCs w:val="24"/>
        </w:rPr>
        <w:t>熟悉航空运输常识。</w:t>
      </w:r>
    </w:p>
    <w:p w14:paraId="113B8A5E">
      <w:pPr>
        <w:widowControl/>
        <w:spacing w:line="440" w:lineRule="exact"/>
        <w:ind w:firstLine="420"/>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9）</w:t>
      </w:r>
      <w:r>
        <w:rPr>
          <w:rFonts w:hint="eastAsia" w:ascii="宋体" w:hAnsi="宋体" w:eastAsia="宋体" w:cs="宋体"/>
          <w:color w:val="000000"/>
          <w:kern w:val="0"/>
          <w:sz w:val="24"/>
          <w:szCs w:val="24"/>
        </w:rPr>
        <w:t>熟悉客源国概况及风俗</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服务礼仪等知识。</w:t>
      </w:r>
    </w:p>
    <w:p w14:paraId="7168F7E8">
      <w:pPr>
        <w:widowControl/>
        <w:spacing w:line="440" w:lineRule="exact"/>
        <w:ind w:firstLine="420"/>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10）</w:t>
      </w:r>
      <w:r>
        <w:rPr>
          <w:rFonts w:hint="eastAsia" w:ascii="宋体" w:hAnsi="宋体" w:eastAsia="宋体" w:cs="宋体"/>
          <w:color w:val="000000"/>
          <w:kern w:val="0"/>
          <w:sz w:val="24"/>
          <w:szCs w:val="24"/>
        </w:rPr>
        <w:t>熟悉职业形象塑造知识。</w:t>
      </w:r>
    </w:p>
    <w:p w14:paraId="01D6EA1D">
      <w:pPr>
        <w:widowControl/>
        <w:spacing w:line="440" w:lineRule="exact"/>
        <w:ind w:firstLine="420"/>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11）</w:t>
      </w:r>
      <w:r>
        <w:rPr>
          <w:rFonts w:hint="eastAsia" w:ascii="宋体" w:hAnsi="宋体" w:eastAsia="宋体" w:cs="宋体"/>
          <w:color w:val="000000"/>
          <w:kern w:val="0"/>
          <w:sz w:val="24"/>
          <w:szCs w:val="24"/>
        </w:rPr>
        <w:t>了解国内外民航行业发展新动态 、新技术和新趋势。</w:t>
      </w:r>
    </w:p>
    <w:p w14:paraId="37286A82">
      <w:pPr>
        <w:widowControl/>
        <w:spacing w:line="440" w:lineRule="exact"/>
        <w:ind w:firstLine="420"/>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三）</w:t>
      </w:r>
      <w:r>
        <w:rPr>
          <w:rFonts w:hint="eastAsia" w:ascii="宋体" w:hAnsi="宋体" w:eastAsia="宋体" w:cs="宋体"/>
          <w:color w:val="000000"/>
          <w:kern w:val="0"/>
          <w:sz w:val="24"/>
          <w:szCs w:val="24"/>
        </w:rPr>
        <w:t>能力</w:t>
      </w:r>
    </w:p>
    <w:p w14:paraId="451B4934">
      <w:pPr>
        <w:widowControl/>
        <w:spacing w:line="440" w:lineRule="exact"/>
        <w:ind w:firstLine="420"/>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rPr>
        <w:t>具有探究学习</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终身学习</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分析问题和解决问题的能力。</w:t>
      </w:r>
    </w:p>
    <w:p w14:paraId="3C279249">
      <w:pPr>
        <w:widowControl/>
        <w:spacing w:line="440" w:lineRule="exact"/>
        <w:ind w:firstLine="420"/>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rPr>
        <w:t>具有良好的语言</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文字表达能力和沟通能力。</w:t>
      </w:r>
    </w:p>
    <w:p w14:paraId="045A2D20">
      <w:pPr>
        <w:widowControl/>
        <w:spacing w:line="440" w:lineRule="exact"/>
        <w:ind w:firstLine="420"/>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rPr>
        <w:t>具备使用一种外语进行客舱服务的能力。</w:t>
      </w:r>
    </w:p>
    <w:p w14:paraId="10309222">
      <w:pPr>
        <w:widowControl/>
        <w:spacing w:line="440" w:lineRule="exact"/>
        <w:ind w:firstLine="420"/>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4）</w:t>
      </w:r>
      <w:r>
        <w:rPr>
          <w:rFonts w:hint="eastAsia" w:ascii="宋体" w:hAnsi="宋体" w:eastAsia="宋体" w:cs="宋体"/>
          <w:color w:val="000000"/>
          <w:kern w:val="0"/>
          <w:sz w:val="24"/>
          <w:szCs w:val="24"/>
        </w:rPr>
        <w:t>具备信息技术应用能力。</w:t>
      </w:r>
    </w:p>
    <w:p w14:paraId="1A410A9B">
      <w:pPr>
        <w:widowControl/>
        <w:spacing w:line="440" w:lineRule="exact"/>
        <w:ind w:firstLine="420"/>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rPr>
        <w:t>具备操作舱门</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客用设备设施和服务设备设施的能力。</w:t>
      </w:r>
    </w:p>
    <w:p w14:paraId="73FA1771">
      <w:pPr>
        <w:widowControl/>
        <w:spacing w:line="440" w:lineRule="exact"/>
        <w:ind w:firstLine="420"/>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6）</w:t>
      </w:r>
      <w:r>
        <w:rPr>
          <w:rFonts w:hint="eastAsia" w:ascii="宋体" w:hAnsi="宋体" w:eastAsia="宋体" w:cs="宋体"/>
          <w:color w:val="000000"/>
          <w:kern w:val="0"/>
          <w:sz w:val="24"/>
          <w:szCs w:val="24"/>
        </w:rPr>
        <w:t>具备客舱服务能力。</w:t>
      </w:r>
    </w:p>
    <w:p w14:paraId="70C8ABDB">
      <w:pPr>
        <w:widowControl/>
        <w:spacing w:line="440" w:lineRule="exact"/>
        <w:ind w:firstLine="420"/>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7）</w:t>
      </w:r>
      <w:r>
        <w:rPr>
          <w:rFonts w:hint="eastAsia" w:ascii="宋体" w:hAnsi="宋体" w:eastAsia="宋体" w:cs="宋体"/>
          <w:color w:val="000000"/>
          <w:kern w:val="0"/>
          <w:sz w:val="24"/>
          <w:szCs w:val="24"/>
        </w:rPr>
        <w:t>能够引导旅客进行陆地和水上紧急撤离。</w:t>
      </w:r>
    </w:p>
    <w:p w14:paraId="06A8DB6D">
      <w:pPr>
        <w:widowControl/>
        <w:spacing w:line="440" w:lineRule="exact"/>
        <w:ind w:firstLine="420"/>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8）</w:t>
      </w:r>
      <w:r>
        <w:rPr>
          <w:rFonts w:hint="eastAsia" w:ascii="宋体" w:hAnsi="宋体" w:eastAsia="宋体" w:cs="宋体"/>
          <w:color w:val="000000"/>
          <w:kern w:val="0"/>
          <w:sz w:val="24"/>
          <w:szCs w:val="24"/>
        </w:rPr>
        <w:t>具备处置客舱紧急状况的能力。</w:t>
      </w:r>
    </w:p>
    <w:p w14:paraId="6B70B31A">
      <w:pPr>
        <w:widowControl/>
        <w:spacing w:line="440" w:lineRule="exact"/>
        <w:ind w:firstLine="420"/>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9）</w:t>
      </w:r>
      <w:r>
        <w:rPr>
          <w:rFonts w:hint="eastAsia" w:ascii="宋体" w:hAnsi="宋体" w:eastAsia="宋体" w:cs="宋体"/>
          <w:color w:val="000000"/>
          <w:kern w:val="0"/>
          <w:sz w:val="24"/>
          <w:szCs w:val="24"/>
        </w:rPr>
        <w:t>具备维护客舱安全的应急反应能力。</w:t>
      </w:r>
    </w:p>
    <w:p w14:paraId="46EC7370">
      <w:pPr>
        <w:widowControl/>
        <w:spacing w:line="440" w:lineRule="exact"/>
        <w:ind w:firstLine="420"/>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10）</w:t>
      </w:r>
      <w:r>
        <w:rPr>
          <w:rFonts w:hint="eastAsia" w:ascii="宋体" w:hAnsi="宋体" w:eastAsia="宋体" w:cs="宋体"/>
          <w:color w:val="000000"/>
          <w:kern w:val="0"/>
          <w:sz w:val="24"/>
          <w:szCs w:val="24"/>
        </w:rPr>
        <w:t>具备常见病处理</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外伤处理</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心肺复苏等紧急救护的能力。</w:t>
      </w:r>
    </w:p>
    <w:p w14:paraId="2B7FCB74">
      <w:pPr>
        <w:widowControl/>
        <w:spacing w:line="440" w:lineRule="exact"/>
        <w:ind w:firstLine="420"/>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11）</w:t>
      </w:r>
      <w:r>
        <w:rPr>
          <w:rFonts w:hint="eastAsia" w:ascii="宋体" w:hAnsi="宋体" w:eastAsia="宋体" w:cs="宋体"/>
          <w:color w:val="000000"/>
          <w:kern w:val="0"/>
          <w:sz w:val="24"/>
          <w:szCs w:val="24"/>
        </w:rPr>
        <w:t>具备特殊旅客服务能力。</w:t>
      </w:r>
    </w:p>
    <w:p w14:paraId="124662D6">
      <w:pPr>
        <w:rPr>
          <w:rFonts w:hint="eastAsia" w:ascii="宋体" w:hAnsi="宋体" w:cs="Times New Roman"/>
          <w:b/>
          <w:sz w:val="30"/>
          <w:szCs w:val="30"/>
          <w:lang w:eastAsia="zh-CN"/>
        </w:rPr>
      </w:pPr>
      <w:bookmarkStart w:id="5" w:name="_Toc21146"/>
      <w:r>
        <w:rPr>
          <w:rFonts w:hint="eastAsia" w:ascii="宋体" w:hAnsi="宋体" w:cs="Times New Roman"/>
          <w:b/>
          <w:sz w:val="30"/>
          <w:szCs w:val="30"/>
          <w:lang w:eastAsia="zh-CN"/>
        </w:rPr>
        <w:br w:type="page"/>
      </w:r>
    </w:p>
    <w:p w14:paraId="165D67EE">
      <w:pPr>
        <w:keepNext w:val="0"/>
        <w:keepLines w:val="0"/>
        <w:pageBreakBefore w:val="0"/>
        <w:widowControl w:val="0"/>
        <w:kinsoku/>
        <w:wordWrap/>
        <w:overflowPunct/>
        <w:topLinePunct w:val="0"/>
        <w:autoSpaceDE/>
        <w:autoSpaceDN/>
        <w:bidi w:val="0"/>
        <w:adjustRightInd/>
        <w:snapToGrid w:val="0"/>
        <w:spacing w:line="560" w:lineRule="exact"/>
        <w:ind w:firstLine="0" w:firstLineChars="0"/>
        <w:textAlignment w:val="auto"/>
        <w:outlineLvl w:val="0"/>
        <w:rPr>
          <w:rFonts w:hint="eastAsia" w:ascii="宋体" w:hAnsi="宋体" w:cs="Times New Roman"/>
          <w:b/>
          <w:sz w:val="30"/>
          <w:szCs w:val="30"/>
        </w:rPr>
      </w:pPr>
      <w:r>
        <w:rPr>
          <w:rFonts w:hint="eastAsia" w:ascii="宋体" w:hAnsi="宋体" w:cs="Times New Roman"/>
          <w:b/>
          <w:sz w:val="30"/>
          <w:szCs w:val="30"/>
          <w:lang w:eastAsia="zh-CN"/>
        </w:rPr>
        <w:t>六、</w:t>
      </w:r>
      <w:r>
        <w:rPr>
          <w:rFonts w:hint="eastAsia" w:ascii="宋体" w:hAnsi="宋体" w:cs="Times New Roman"/>
          <w:b/>
          <w:sz w:val="30"/>
          <w:szCs w:val="30"/>
        </w:rPr>
        <w:t>工作任务与职业能力分析</w:t>
      </w:r>
      <w:bookmarkEnd w:id="5"/>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3"/>
        <w:gridCol w:w="2686"/>
        <w:gridCol w:w="3297"/>
      </w:tblGrid>
      <w:tr w14:paraId="7CC3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33" w:type="dxa"/>
            <w:vAlign w:val="top"/>
          </w:tcPr>
          <w:p w14:paraId="68368613">
            <w:pPr>
              <w:widowControl/>
              <w:jc w:val="center"/>
              <w:rPr>
                <w:rFonts w:ascii="宋体" w:hAnsi="宋体" w:cs="宋体"/>
                <w:b/>
                <w:color w:val="000000"/>
                <w:kern w:val="0"/>
                <w:sz w:val="21"/>
                <w:szCs w:val="21"/>
              </w:rPr>
            </w:pPr>
            <w:r>
              <w:rPr>
                <w:rFonts w:hint="eastAsia" w:ascii="宋体" w:hAnsi="宋体" w:cs="宋体"/>
                <w:b/>
                <w:color w:val="000000"/>
                <w:kern w:val="0"/>
                <w:sz w:val="21"/>
                <w:szCs w:val="21"/>
              </w:rPr>
              <w:t>主要岗位</w:t>
            </w:r>
          </w:p>
        </w:tc>
        <w:tc>
          <w:tcPr>
            <w:tcW w:w="2686" w:type="dxa"/>
            <w:vAlign w:val="top"/>
          </w:tcPr>
          <w:p w14:paraId="3F4630EB">
            <w:pPr>
              <w:widowControl/>
              <w:jc w:val="center"/>
              <w:rPr>
                <w:rFonts w:ascii="宋体" w:hAnsi="宋体" w:cs="宋体"/>
                <w:b/>
                <w:color w:val="000000"/>
                <w:kern w:val="0"/>
                <w:sz w:val="21"/>
                <w:szCs w:val="21"/>
              </w:rPr>
            </w:pPr>
            <w:r>
              <w:rPr>
                <w:rFonts w:hint="eastAsia" w:ascii="宋体" w:hAnsi="宋体" w:cs="宋体"/>
                <w:b/>
                <w:color w:val="000000"/>
                <w:kern w:val="0"/>
                <w:sz w:val="21"/>
                <w:szCs w:val="21"/>
              </w:rPr>
              <w:t>工作任务</w:t>
            </w:r>
          </w:p>
        </w:tc>
        <w:tc>
          <w:tcPr>
            <w:tcW w:w="3297" w:type="dxa"/>
            <w:vAlign w:val="center"/>
          </w:tcPr>
          <w:p w14:paraId="0723E59E">
            <w:pPr>
              <w:widowControl/>
              <w:jc w:val="center"/>
              <w:rPr>
                <w:rFonts w:ascii="宋体" w:hAnsi="宋体" w:cs="宋体"/>
                <w:b/>
                <w:color w:val="000000"/>
                <w:kern w:val="0"/>
                <w:sz w:val="21"/>
                <w:szCs w:val="21"/>
              </w:rPr>
            </w:pPr>
            <w:r>
              <w:rPr>
                <w:rFonts w:hint="eastAsia" w:ascii="宋体" w:hAnsi="宋体" w:cs="宋体"/>
                <w:b/>
                <w:color w:val="000000"/>
                <w:kern w:val="0"/>
                <w:sz w:val="21"/>
                <w:szCs w:val="21"/>
              </w:rPr>
              <w:t>职业能力</w:t>
            </w:r>
          </w:p>
        </w:tc>
      </w:tr>
      <w:tr w14:paraId="4E12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2533" w:type="dxa"/>
            <w:vMerge w:val="restart"/>
            <w:vAlign w:val="center"/>
          </w:tcPr>
          <w:p w14:paraId="3B6EF473">
            <w:pPr>
              <w:widowControl/>
              <w:jc w:val="center"/>
              <w:rPr>
                <w:rFonts w:ascii="宋体" w:hAnsi="宋体" w:cs="宋体"/>
                <w:color w:val="000000"/>
                <w:kern w:val="0"/>
                <w:sz w:val="21"/>
                <w:szCs w:val="21"/>
              </w:rPr>
            </w:pPr>
            <w:r>
              <w:rPr>
                <w:rFonts w:hint="eastAsia" w:ascii="宋体" w:hAnsi="宋体" w:cs="宋体"/>
                <w:color w:val="000000"/>
                <w:kern w:val="0"/>
                <w:sz w:val="21"/>
                <w:szCs w:val="21"/>
              </w:rPr>
              <w:t>A</w:t>
            </w:r>
            <w:r>
              <w:rPr>
                <w:rFonts w:hint="eastAsia" w:ascii="宋体" w:hAnsi="宋体" w:eastAsia="宋体" w:cs="宋体"/>
                <w:kern w:val="0"/>
                <w:sz w:val="21"/>
                <w:szCs w:val="21"/>
                <w:lang w:val="en-US" w:eastAsia="zh-CN" w:bidi="ar-SA"/>
              </w:rPr>
              <w:t>航空公司民航乘务员</w:t>
            </w:r>
          </w:p>
        </w:tc>
        <w:tc>
          <w:tcPr>
            <w:tcW w:w="2686" w:type="dxa"/>
            <w:vAlign w:val="center"/>
          </w:tcPr>
          <w:p w14:paraId="713C9359">
            <w:pPr>
              <w:widowControl/>
              <w:jc w:val="left"/>
              <w:rPr>
                <w:rFonts w:ascii="宋体" w:hAnsi="宋体" w:cs="宋体"/>
                <w:color w:val="000000"/>
                <w:kern w:val="0"/>
                <w:sz w:val="21"/>
                <w:szCs w:val="21"/>
              </w:rPr>
            </w:pPr>
            <w:r>
              <w:rPr>
                <w:rFonts w:hint="eastAsia" w:ascii="宋体" w:hAnsi="宋体" w:cs="宋体"/>
                <w:color w:val="000000"/>
                <w:kern w:val="0"/>
                <w:sz w:val="21"/>
                <w:szCs w:val="21"/>
              </w:rPr>
              <w:t>A</w:t>
            </w:r>
            <w:r>
              <w:rPr>
                <w:rFonts w:hint="eastAsia" w:ascii="宋体" w:hAnsi="宋体" w:cs="宋体"/>
                <w:color w:val="000000"/>
                <w:kern w:val="0"/>
                <w:sz w:val="21"/>
                <w:szCs w:val="21"/>
                <w:lang w:val="en-US" w:eastAsia="zh-CN"/>
              </w:rPr>
              <w:t>1 普通舱乘务员</w:t>
            </w:r>
          </w:p>
        </w:tc>
        <w:tc>
          <w:tcPr>
            <w:tcW w:w="3297" w:type="dxa"/>
            <w:vAlign w:val="center"/>
          </w:tcPr>
          <w:p w14:paraId="3CD7A551">
            <w:pPr>
              <w:widowControl/>
              <w:jc w:val="both"/>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rPr>
              <w:t>A1-</w:t>
            </w:r>
            <w:r>
              <w:rPr>
                <w:rFonts w:hint="eastAsia" w:ascii="宋体" w:hAnsi="宋体" w:cs="宋体"/>
                <w:color w:val="000000"/>
                <w:kern w:val="0"/>
                <w:sz w:val="21"/>
                <w:szCs w:val="21"/>
                <w:lang w:val="en-US" w:eastAsia="zh-CN"/>
              </w:rPr>
              <w:t>1 民航服务基本礼仪</w:t>
            </w:r>
          </w:p>
          <w:p w14:paraId="7DB9DBE3">
            <w:pPr>
              <w:widowControl/>
              <w:jc w:val="both"/>
              <w:rPr>
                <w:rFonts w:hint="eastAsia" w:ascii="宋体" w:hAnsi="宋体" w:cs="宋体"/>
                <w:color w:val="000000"/>
                <w:kern w:val="0"/>
                <w:sz w:val="21"/>
                <w:szCs w:val="21"/>
                <w:lang w:val="en-US" w:eastAsia="zh-CN"/>
              </w:rPr>
            </w:pPr>
            <w:r>
              <w:rPr>
                <w:rFonts w:hint="eastAsia" w:ascii="宋体" w:hAnsi="宋体" w:cs="宋体"/>
                <w:color w:val="000000"/>
                <w:kern w:val="0"/>
                <w:sz w:val="21"/>
                <w:szCs w:val="21"/>
              </w:rPr>
              <w:t>A1-</w:t>
            </w:r>
            <w:r>
              <w:rPr>
                <w:rFonts w:hint="eastAsia" w:ascii="宋体" w:hAnsi="宋体" w:cs="宋体"/>
                <w:color w:val="000000"/>
                <w:kern w:val="0"/>
                <w:sz w:val="21"/>
                <w:szCs w:val="21"/>
                <w:lang w:val="en-US" w:eastAsia="zh-CN"/>
              </w:rPr>
              <w:t>2 熟悉民航设施与服务</w:t>
            </w:r>
          </w:p>
          <w:p w14:paraId="2BE46F9E">
            <w:pPr>
              <w:widowControl/>
              <w:jc w:val="both"/>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A1-3 熟悉民航紧急情况处置</w:t>
            </w:r>
          </w:p>
          <w:p w14:paraId="4C868799">
            <w:pPr>
              <w:widowControl/>
              <w:jc w:val="both"/>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 xml:space="preserve"> A1-4 民航机上的急救处置  </w:t>
            </w:r>
          </w:p>
        </w:tc>
      </w:tr>
      <w:tr w14:paraId="59053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2533" w:type="dxa"/>
            <w:vMerge w:val="continue"/>
            <w:vAlign w:val="center"/>
          </w:tcPr>
          <w:p w14:paraId="43B3D462">
            <w:pPr>
              <w:widowControl/>
              <w:jc w:val="center"/>
              <w:rPr>
                <w:rFonts w:ascii="宋体" w:hAnsi="宋体" w:cs="宋体"/>
                <w:color w:val="000000"/>
                <w:kern w:val="0"/>
                <w:sz w:val="21"/>
                <w:szCs w:val="21"/>
              </w:rPr>
            </w:pPr>
          </w:p>
        </w:tc>
        <w:tc>
          <w:tcPr>
            <w:tcW w:w="2686" w:type="dxa"/>
            <w:vAlign w:val="center"/>
          </w:tcPr>
          <w:p w14:paraId="544DF56B">
            <w:pPr>
              <w:widowControl/>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rPr>
              <w:t>A2</w:t>
            </w:r>
            <w:r>
              <w:rPr>
                <w:rFonts w:hint="eastAsia" w:ascii="宋体" w:hAnsi="宋体" w:cs="宋体"/>
                <w:color w:val="000000"/>
                <w:kern w:val="0"/>
                <w:sz w:val="21"/>
                <w:szCs w:val="21"/>
                <w:lang w:val="en-US" w:eastAsia="zh-CN"/>
              </w:rPr>
              <w:t>头等舱乘务员</w:t>
            </w:r>
          </w:p>
        </w:tc>
        <w:tc>
          <w:tcPr>
            <w:tcW w:w="3297" w:type="dxa"/>
            <w:vAlign w:val="center"/>
          </w:tcPr>
          <w:p w14:paraId="7A9DB51E">
            <w:pPr>
              <w:widowControl/>
              <w:jc w:val="both"/>
              <w:rPr>
                <w:rFonts w:hint="eastAsia" w:ascii="宋体" w:hAnsi="宋体" w:cs="宋体"/>
                <w:color w:val="000000"/>
                <w:kern w:val="0"/>
                <w:sz w:val="21"/>
                <w:szCs w:val="21"/>
                <w:lang w:val="en-US" w:eastAsia="zh-CN"/>
              </w:rPr>
            </w:pPr>
            <w:r>
              <w:rPr>
                <w:rFonts w:hint="eastAsia" w:ascii="宋体" w:hAnsi="宋体" w:cs="宋体"/>
                <w:color w:val="000000"/>
                <w:kern w:val="0"/>
                <w:sz w:val="21"/>
                <w:szCs w:val="21"/>
              </w:rPr>
              <w:t>A</w:t>
            </w: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1 熟悉头等舱服务基本礼仪</w:t>
            </w:r>
          </w:p>
          <w:p w14:paraId="3033A3B7">
            <w:pPr>
              <w:widowControl/>
              <w:jc w:val="both"/>
              <w:rPr>
                <w:rFonts w:hint="eastAsia" w:ascii="宋体" w:hAnsi="宋体" w:cs="宋体"/>
                <w:color w:val="000000"/>
                <w:kern w:val="0"/>
                <w:sz w:val="21"/>
                <w:szCs w:val="21"/>
                <w:lang w:val="en-US" w:eastAsia="zh-CN"/>
              </w:rPr>
            </w:pPr>
            <w:r>
              <w:rPr>
                <w:rFonts w:hint="eastAsia" w:ascii="宋体" w:hAnsi="宋体" w:cs="宋体"/>
                <w:color w:val="000000"/>
                <w:kern w:val="0"/>
                <w:sz w:val="21"/>
                <w:szCs w:val="21"/>
              </w:rPr>
              <w:t>A</w:t>
            </w: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2  熟悉头等舱设施与服务</w:t>
            </w:r>
          </w:p>
          <w:p w14:paraId="39532FB4">
            <w:pPr>
              <w:widowControl/>
              <w:jc w:val="both"/>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A2-3 熟悉民航紧急情况处置</w:t>
            </w:r>
          </w:p>
          <w:p w14:paraId="5E620D17">
            <w:pPr>
              <w:widowControl/>
              <w:jc w:val="both"/>
              <w:rPr>
                <w:rFonts w:ascii="宋体" w:hAnsi="宋体" w:cs="宋体"/>
                <w:color w:val="000000"/>
                <w:kern w:val="0"/>
                <w:sz w:val="21"/>
                <w:szCs w:val="21"/>
              </w:rPr>
            </w:pPr>
            <w:r>
              <w:rPr>
                <w:rFonts w:hint="eastAsia" w:ascii="宋体" w:hAnsi="宋体" w:cs="宋体"/>
                <w:color w:val="000000"/>
                <w:kern w:val="0"/>
                <w:sz w:val="21"/>
                <w:szCs w:val="21"/>
                <w:lang w:val="en-US" w:eastAsia="zh-CN"/>
              </w:rPr>
              <w:t>A2-4 民航机上的急救处置</w:t>
            </w:r>
          </w:p>
        </w:tc>
      </w:tr>
      <w:tr w14:paraId="3EA6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2533" w:type="dxa"/>
            <w:vMerge w:val="continue"/>
            <w:vAlign w:val="center"/>
          </w:tcPr>
          <w:p w14:paraId="2035BF03">
            <w:pPr>
              <w:widowControl/>
              <w:jc w:val="center"/>
              <w:rPr>
                <w:rFonts w:ascii="宋体" w:hAnsi="宋体" w:cs="宋体"/>
                <w:color w:val="000000"/>
                <w:kern w:val="0"/>
                <w:sz w:val="21"/>
                <w:szCs w:val="21"/>
              </w:rPr>
            </w:pPr>
          </w:p>
        </w:tc>
        <w:tc>
          <w:tcPr>
            <w:tcW w:w="2686" w:type="dxa"/>
            <w:vAlign w:val="center"/>
          </w:tcPr>
          <w:p w14:paraId="759B1AA6">
            <w:pPr>
              <w:widowControl/>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A3 乘务长、主任乘务长及客舱经理</w:t>
            </w:r>
          </w:p>
        </w:tc>
        <w:tc>
          <w:tcPr>
            <w:tcW w:w="3297" w:type="dxa"/>
            <w:vAlign w:val="center"/>
          </w:tcPr>
          <w:p w14:paraId="1927FF88">
            <w:pPr>
              <w:widowControl/>
              <w:jc w:val="both"/>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A3-1 负责乘务组沟通协调</w:t>
            </w:r>
          </w:p>
          <w:p w14:paraId="3B9B11A6">
            <w:pPr>
              <w:widowControl/>
              <w:jc w:val="both"/>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A3-2 负责乘务组管理工作</w:t>
            </w:r>
          </w:p>
          <w:p w14:paraId="1B448796">
            <w:pPr>
              <w:widowControl/>
              <w:jc w:val="both"/>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A3-3 负责客舱管理工作</w:t>
            </w:r>
          </w:p>
          <w:p w14:paraId="69D80218">
            <w:pPr>
              <w:widowControl/>
              <w:jc w:val="both"/>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A3-4 负责紧急情况指挥工作</w:t>
            </w:r>
          </w:p>
        </w:tc>
      </w:tr>
      <w:tr w14:paraId="52935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2533" w:type="dxa"/>
            <w:vMerge w:val="restart"/>
            <w:vAlign w:val="center"/>
          </w:tcPr>
          <w:p w14:paraId="41A3FEBE">
            <w:pPr>
              <w:widowControl/>
              <w:jc w:val="center"/>
              <w:rPr>
                <w:rFonts w:ascii="宋体" w:hAnsi="宋体" w:cs="宋体"/>
                <w:color w:val="000000"/>
                <w:kern w:val="0"/>
                <w:sz w:val="21"/>
                <w:szCs w:val="21"/>
              </w:rPr>
            </w:pPr>
            <w:r>
              <w:rPr>
                <w:rFonts w:hint="eastAsia" w:ascii="宋体" w:hAnsi="宋体" w:cs="宋体"/>
                <w:color w:val="000000"/>
                <w:kern w:val="0"/>
                <w:sz w:val="21"/>
                <w:szCs w:val="21"/>
              </w:rPr>
              <w:t>B</w:t>
            </w:r>
            <w:r>
              <w:rPr>
                <w:rFonts w:hint="eastAsia" w:ascii="宋体" w:hAnsi="宋体" w:eastAsia="宋体" w:cs="宋体"/>
                <w:kern w:val="0"/>
                <w:sz w:val="21"/>
                <w:szCs w:val="21"/>
                <w:lang w:val="en-US" w:eastAsia="zh-CN" w:bidi="ar-SA"/>
              </w:rPr>
              <w:t>航空公司和机场的贵宾室服务人员</w:t>
            </w:r>
          </w:p>
        </w:tc>
        <w:tc>
          <w:tcPr>
            <w:tcW w:w="2686" w:type="dxa"/>
            <w:vAlign w:val="center"/>
          </w:tcPr>
          <w:p w14:paraId="4C69A611">
            <w:pPr>
              <w:widowControl/>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B1 航空贵宾接待</w:t>
            </w:r>
          </w:p>
        </w:tc>
        <w:tc>
          <w:tcPr>
            <w:tcW w:w="3297" w:type="dxa"/>
            <w:vAlign w:val="center"/>
          </w:tcPr>
          <w:p w14:paraId="145CC217">
            <w:pPr>
              <w:widowControl/>
              <w:jc w:val="both"/>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B1-1 负责贵宾乘客的接待工作</w:t>
            </w:r>
          </w:p>
          <w:p w14:paraId="1504D259">
            <w:pPr>
              <w:widowControl/>
              <w:jc w:val="both"/>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B1-2 协助贵宾乘客办理登机手续</w:t>
            </w:r>
          </w:p>
          <w:p w14:paraId="63E29FBC">
            <w:pPr>
              <w:widowControl/>
              <w:jc w:val="both"/>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B1-3  航班信息提供</w:t>
            </w:r>
          </w:p>
          <w:p w14:paraId="5CA1C9DD">
            <w:pPr>
              <w:widowControl/>
              <w:jc w:val="both"/>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B1-4  VIP贵宾休息室管理</w:t>
            </w:r>
          </w:p>
        </w:tc>
      </w:tr>
      <w:tr w14:paraId="084B0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2533" w:type="dxa"/>
            <w:vMerge w:val="continue"/>
            <w:vAlign w:val="center"/>
          </w:tcPr>
          <w:p w14:paraId="1DB80692">
            <w:pPr>
              <w:widowControl/>
              <w:jc w:val="center"/>
              <w:rPr>
                <w:rFonts w:ascii="宋体" w:hAnsi="宋体" w:cs="宋体"/>
                <w:color w:val="000000"/>
                <w:kern w:val="0"/>
                <w:sz w:val="21"/>
                <w:szCs w:val="21"/>
              </w:rPr>
            </w:pPr>
          </w:p>
        </w:tc>
        <w:tc>
          <w:tcPr>
            <w:tcW w:w="2686" w:type="dxa"/>
            <w:vAlign w:val="center"/>
          </w:tcPr>
          <w:p w14:paraId="3EC21B36">
            <w:pPr>
              <w:widowControl/>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B2 机场贵宾室服务人员</w:t>
            </w:r>
          </w:p>
        </w:tc>
        <w:tc>
          <w:tcPr>
            <w:tcW w:w="3297" w:type="dxa"/>
            <w:vAlign w:val="center"/>
          </w:tcPr>
          <w:p w14:paraId="6CFEBEB8">
            <w:pPr>
              <w:widowControl/>
              <w:jc w:val="both"/>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B2-1 负责机场贵宾乘客的接待工作</w:t>
            </w:r>
          </w:p>
          <w:p w14:paraId="349D2DF4">
            <w:pPr>
              <w:widowControl/>
              <w:jc w:val="both"/>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B2-2 协助机场贵宾乘客办理登机手续</w:t>
            </w:r>
          </w:p>
          <w:p w14:paraId="7AEFEA3B">
            <w:pPr>
              <w:widowControl/>
              <w:jc w:val="both"/>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B2-3  机场航班信息提供</w:t>
            </w:r>
          </w:p>
          <w:p w14:paraId="67546526">
            <w:pPr>
              <w:widowControl/>
              <w:jc w:val="both"/>
              <w:rPr>
                <w:rFonts w:ascii="宋体" w:hAnsi="宋体" w:cs="宋体"/>
                <w:color w:val="000000"/>
                <w:kern w:val="0"/>
                <w:sz w:val="21"/>
                <w:szCs w:val="21"/>
              </w:rPr>
            </w:pPr>
            <w:r>
              <w:rPr>
                <w:rFonts w:hint="eastAsia" w:ascii="宋体" w:hAnsi="宋体" w:cs="宋体"/>
                <w:color w:val="000000"/>
                <w:kern w:val="0"/>
                <w:sz w:val="21"/>
                <w:szCs w:val="21"/>
                <w:lang w:val="en-US" w:eastAsia="zh-CN"/>
              </w:rPr>
              <w:t>B2-4  机场VIP贵宾休息室管理</w:t>
            </w:r>
          </w:p>
        </w:tc>
      </w:tr>
      <w:tr w14:paraId="38F40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2533" w:type="dxa"/>
            <w:vMerge w:val="restart"/>
            <w:vAlign w:val="center"/>
          </w:tcPr>
          <w:p w14:paraId="2FAAD718">
            <w:pPr>
              <w:widowControl/>
              <w:jc w:val="center"/>
              <w:rPr>
                <w:rFonts w:ascii="宋体" w:hAnsi="宋体" w:cs="宋体"/>
                <w:color w:val="000000"/>
                <w:kern w:val="0"/>
                <w:sz w:val="21"/>
                <w:szCs w:val="21"/>
              </w:rPr>
            </w:pPr>
            <w:r>
              <w:rPr>
                <w:rFonts w:hint="eastAsia" w:ascii="宋体" w:hAnsi="宋体" w:cs="宋体"/>
                <w:color w:val="000000"/>
                <w:kern w:val="0"/>
                <w:sz w:val="21"/>
                <w:szCs w:val="21"/>
                <w:lang w:val="en-US" w:eastAsia="zh-CN"/>
              </w:rPr>
              <w:t>C</w:t>
            </w:r>
            <w:r>
              <w:rPr>
                <w:rFonts w:hint="eastAsia" w:ascii="宋体" w:hAnsi="宋体" w:eastAsia="宋体" w:cs="宋体"/>
                <w:kern w:val="0"/>
                <w:sz w:val="21"/>
                <w:szCs w:val="21"/>
                <w:lang w:val="en-US" w:eastAsia="zh-CN" w:bidi="ar-SA"/>
              </w:rPr>
              <w:t>公务机服务保障工作人员</w:t>
            </w:r>
          </w:p>
        </w:tc>
        <w:tc>
          <w:tcPr>
            <w:tcW w:w="2686" w:type="dxa"/>
            <w:vAlign w:val="center"/>
          </w:tcPr>
          <w:p w14:paraId="41D1A987">
            <w:pPr>
              <w:widowControl/>
              <w:jc w:val="left"/>
              <w:rPr>
                <w:rFonts w:ascii="宋体" w:hAnsi="宋体" w:cs="宋体"/>
                <w:color w:val="000000"/>
                <w:kern w:val="0"/>
                <w:sz w:val="21"/>
                <w:szCs w:val="21"/>
              </w:rPr>
            </w:pPr>
            <w:r>
              <w:rPr>
                <w:rFonts w:hint="eastAsia" w:ascii="宋体" w:hAnsi="宋体" w:cs="宋体"/>
                <w:color w:val="000000"/>
                <w:kern w:val="0"/>
                <w:sz w:val="21"/>
                <w:szCs w:val="21"/>
                <w:lang w:val="en-US" w:eastAsia="zh-CN"/>
              </w:rPr>
              <w:t>C1负责飞机日常运营保障工作</w:t>
            </w:r>
          </w:p>
        </w:tc>
        <w:tc>
          <w:tcPr>
            <w:tcW w:w="3297" w:type="dxa"/>
            <w:vAlign w:val="center"/>
          </w:tcPr>
          <w:p w14:paraId="35952E44">
            <w:pPr>
              <w:widowControl/>
              <w:jc w:val="both"/>
              <w:rPr>
                <w:rFonts w:ascii="宋体" w:hAnsi="宋体" w:cs="宋体"/>
                <w:color w:val="000000"/>
                <w:kern w:val="0"/>
                <w:sz w:val="21"/>
                <w:szCs w:val="21"/>
              </w:rPr>
            </w:pPr>
            <w:r>
              <w:rPr>
                <w:rFonts w:hint="eastAsia" w:ascii="宋体" w:hAnsi="宋体" w:cs="宋体"/>
                <w:color w:val="000000"/>
                <w:kern w:val="0"/>
                <w:sz w:val="21"/>
                <w:szCs w:val="21"/>
                <w:lang w:val="en-US" w:eastAsia="zh-CN"/>
              </w:rPr>
              <w:t>C1-1</w:t>
            </w:r>
            <w:r>
              <w:rPr>
                <w:rFonts w:hint="eastAsia" w:ascii="宋体" w:hAnsi="宋体" w:cs="宋体"/>
                <w:color w:val="000000"/>
                <w:kern w:val="0"/>
                <w:sz w:val="21"/>
                <w:szCs w:val="21"/>
              </w:rPr>
              <w:t>具备处置客舱紧急状况的能力</w:t>
            </w:r>
          </w:p>
        </w:tc>
      </w:tr>
      <w:tr w14:paraId="4D141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533" w:type="dxa"/>
            <w:vMerge w:val="continue"/>
            <w:vAlign w:val="center"/>
          </w:tcPr>
          <w:p w14:paraId="2CE677DF">
            <w:pPr>
              <w:widowControl/>
              <w:jc w:val="center"/>
              <w:rPr>
                <w:rFonts w:ascii="宋体" w:hAnsi="宋体" w:cs="宋体"/>
                <w:color w:val="000000"/>
                <w:kern w:val="0"/>
                <w:sz w:val="21"/>
                <w:szCs w:val="21"/>
              </w:rPr>
            </w:pPr>
          </w:p>
        </w:tc>
        <w:tc>
          <w:tcPr>
            <w:tcW w:w="2686" w:type="dxa"/>
            <w:vAlign w:val="center"/>
          </w:tcPr>
          <w:p w14:paraId="133EE48D">
            <w:pPr>
              <w:widowControl/>
              <w:jc w:val="left"/>
              <w:rPr>
                <w:rFonts w:ascii="宋体" w:hAnsi="宋体" w:cs="宋体"/>
                <w:color w:val="000000"/>
                <w:kern w:val="0"/>
                <w:sz w:val="21"/>
                <w:szCs w:val="21"/>
              </w:rPr>
            </w:pPr>
            <w:r>
              <w:rPr>
                <w:rFonts w:hint="eastAsia" w:ascii="宋体" w:hAnsi="宋体" w:cs="宋体"/>
                <w:color w:val="000000"/>
                <w:kern w:val="0"/>
                <w:sz w:val="21"/>
                <w:szCs w:val="21"/>
                <w:lang w:val="en-US" w:eastAsia="zh-CN"/>
              </w:rPr>
              <w:t>C2维护机组人员工作秩序和形象</w:t>
            </w:r>
          </w:p>
        </w:tc>
        <w:tc>
          <w:tcPr>
            <w:tcW w:w="3297" w:type="dxa"/>
            <w:vAlign w:val="center"/>
          </w:tcPr>
          <w:p w14:paraId="6AA9210F">
            <w:pPr>
              <w:widowControl/>
              <w:jc w:val="both"/>
              <w:rPr>
                <w:rFonts w:ascii="宋体" w:hAnsi="宋体" w:cs="宋体"/>
                <w:color w:val="000000"/>
                <w:kern w:val="0"/>
                <w:sz w:val="21"/>
                <w:szCs w:val="21"/>
              </w:rPr>
            </w:pPr>
            <w:r>
              <w:rPr>
                <w:rFonts w:hint="eastAsia" w:ascii="宋体" w:hAnsi="宋体" w:cs="宋体"/>
                <w:color w:val="000000"/>
                <w:kern w:val="0"/>
                <w:sz w:val="21"/>
                <w:szCs w:val="21"/>
                <w:lang w:val="en-US" w:eastAsia="zh-CN"/>
              </w:rPr>
              <w:t>C2-1具备维护客舱安全的应急反应能力</w:t>
            </w:r>
          </w:p>
        </w:tc>
      </w:tr>
      <w:tr w14:paraId="146FD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533" w:type="dxa"/>
            <w:vMerge w:val="continue"/>
            <w:vAlign w:val="center"/>
          </w:tcPr>
          <w:p w14:paraId="41AAAF67">
            <w:pPr>
              <w:widowControl/>
              <w:jc w:val="center"/>
              <w:rPr>
                <w:rFonts w:ascii="宋体" w:hAnsi="宋体" w:cs="宋体"/>
                <w:color w:val="000000"/>
                <w:kern w:val="0"/>
                <w:sz w:val="21"/>
                <w:szCs w:val="21"/>
              </w:rPr>
            </w:pPr>
          </w:p>
        </w:tc>
        <w:tc>
          <w:tcPr>
            <w:tcW w:w="2686" w:type="dxa"/>
            <w:vAlign w:val="center"/>
          </w:tcPr>
          <w:p w14:paraId="30D7E902">
            <w:pPr>
              <w:widowControl/>
              <w:jc w:val="left"/>
              <w:rPr>
                <w:rFonts w:ascii="宋体" w:hAnsi="宋体" w:cs="宋体"/>
                <w:color w:val="000000"/>
                <w:kern w:val="0"/>
                <w:sz w:val="21"/>
                <w:szCs w:val="21"/>
              </w:rPr>
            </w:pPr>
            <w:r>
              <w:rPr>
                <w:rFonts w:hint="eastAsia" w:ascii="宋体" w:hAnsi="宋体" w:cs="宋体"/>
                <w:color w:val="000000"/>
                <w:kern w:val="0"/>
                <w:sz w:val="21"/>
                <w:szCs w:val="21"/>
                <w:lang w:val="en-US" w:eastAsia="zh-CN"/>
              </w:rPr>
              <w:t>C3执行公司规章制度和政策</w:t>
            </w:r>
          </w:p>
        </w:tc>
        <w:tc>
          <w:tcPr>
            <w:tcW w:w="3297" w:type="dxa"/>
            <w:vAlign w:val="center"/>
          </w:tcPr>
          <w:p w14:paraId="34B97949">
            <w:pPr>
              <w:widowControl/>
              <w:jc w:val="both"/>
              <w:rPr>
                <w:rFonts w:ascii="宋体" w:hAnsi="宋体" w:cs="宋体"/>
                <w:color w:val="000000"/>
                <w:kern w:val="0"/>
                <w:sz w:val="21"/>
                <w:szCs w:val="21"/>
              </w:rPr>
            </w:pPr>
            <w:r>
              <w:rPr>
                <w:rFonts w:hint="eastAsia" w:ascii="宋体" w:hAnsi="宋体" w:cs="宋体"/>
                <w:color w:val="000000"/>
                <w:kern w:val="0"/>
                <w:sz w:val="21"/>
                <w:szCs w:val="21"/>
                <w:lang w:val="en-US" w:eastAsia="zh-CN"/>
              </w:rPr>
              <w:t>C3-1具有良好的语言 、文字表达能力和沟通能力</w:t>
            </w:r>
          </w:p>
        </w:tc>
      </w:tr>
      <w:tr w14:paraId="6801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533" w:type="dxa"/>
            <w:vMerge w:val="restart"/>
            <w:vAlign w:val="center"/>
          </w:tcPr>
          <w:p w14:paraId="4E35352A">
            <w:pPr>
              <w:widowControl/>
              <w:jc w:val="both"/>
              <w:rPr>
                <w:rFonts w:ascii="宋体" w:hAnsi="宋体" w:cs="宋体"/>
                <w:color w:val="000000"/>
                <w:kern w:val="0"/>
                <w:sz w:val="21"/>
                <w:szCs w:val="21"/>
              </w:rPr>
            </w:pPr>
            <w:r>
              <w:rPr>
                <w:rFonts w:hint="eastAsia" w:ascii="宋体" w:hAnsi="宋体" w:cs="宋体"/>
                <w:kern w:val="0"/>
                <w:sz w:val="21"/>
                <w:szCs w:val="21"/>
                <w:lang w:val="en-US" w:eastAsia="zh-CN" w:bidi="ar-SA"/>
              </w:rPr>
              <w:t xml:space="preserve">D </w:t>
            </w:r>
            <w:r>
              <w:rPr>
                <w:rFonts w:hint="eastAsia" w:ascii="宋体" w:hAnsi="宋体" w:eastAsia="宋体" w:cs="宋体"/>
                <w:kern w:val="0"/>
                <w:sz w:val="21"/>
                <w:szCs w:val="21"/>
                <w:lang w:val="en-US" w:eastAsia="zh-CN" w:bidi="ar-SA"/>
              </w:rPr>
              <w:t>机场旅客服务人员</w:t>
            </w:r>
          </w:p>
        </w:tc>
        <w:tc>
          <w:tcPr>
            <w:tcW w:w="2686" w:type="dxa"/>
            <w:vAlign w:val="center"/>
          </w:tcPr>
          <w:p w14:paraId="7997E7B7">
            <w:pPr>
              <w:widowControl/>
              <w:jc w:val="left"/>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D1 负责国内旅客地面的值机保障</w:t>
            </w:r>
          </w:p>
        </w:tc>
        <w:tc>
          <w:tcPr>
            <w:tcW w:w="3297" w:type="dxa"/>
            <w:vAlign w:val="center"/>
          </w:tcPr>
          <w:p w14:paraId="376F4DCA">
            <w:pPr>
              <w:widowControl/>
              <w:jc w:val="both"/>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D1-1</w:t>
            </w:r>
            <w:r>
              <w:rPr>
                <w:rFonts w:hint="eastAsia" w:ascii="宋体" w:hAnsi="宋体" w:cs="宋体"/>
                <w:color w:val="000000"/>
                <w:kern w:val="0"/>
                <w:sz w:val="21"/>
                <w:szCs w:val="21"/>
              </w:rPr>
              <w:t>具备信息技术应用能力</w:t>
            </w:r>
          </w:p>
        </w:tc>
      </w:tr>
      <w:tr w14:paraId="26EA4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2533" w:type="dxa"/>
            <w:vMerge w:val="continue"/>
            <w:vAlign w:val="center"/>
          </w:tcPr>
          <w:p w14:paraId="62E85712">
            <w:pPr>
              <w:widowControl/>
              <w:jc w:val="center"/>
              <w:rPr>
                <w:rFonts w:ascii="宋体" w:hAnsi="宋体" w:cs="宋体"/>
                <w:color w:val="000000"/>
                <w:kern w:val="0"/>
                <w:sz w:val="21"/>
                <w:szCs w:val="21"/>
              </w:rPr>
            </w:pPr>
          </w:p>
        </w:tc>
        <w:tc>
          <w:tcPr>
            <w:tcW w:w="2686" w:type="dxa"/>
            <w:vAlign w:val="center"/>
          </w:tcPr>
          <w:p w14:paraId="1534A078">
            <w:pPr>
              <w:widowControl/>
              <w:jc w:val="left"/>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D2负责安全检查、签证与登机手续办理</w:t>
            </w:r>
          </w:p>
        </w:tc>
        <w:tc>
          <w:tcPr>
            <w:tcW w:w="3297" w:type="dxa"/>
            <w:vAlign w:val="center"/>
          </w:tcPr>
          <w:p w14:paraId="7F24ED4F">
            <w:pPr>
              <w:widowControl/>
              <w:jc w:val="both"/>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D2-1具有探究学习、终身学习、分析问题和解决问题的能力</w:t>
            </w:r>
          </w:p>
        </w:tc>
      </w:tr>
    </w:tbl>
    <w:p w14:paraId="596542B9">
      <w:pPr>
        <w:keepNext w:val="0"/>
        <w:keepLines w:val="0"/>
        <w:pageBreakBefore w:val="0"/>
        <w:widowControl w:val="0"/>
        <w:kinsoku/>
        <w:wordWrap/>
        <w:overflowPunct/>
        <w:topLinePunct w:val="0"/>
        <w:autoSpaceDE/>
        <w:autoSpaceDN/>
        <w:bidi w:val="0"/>
        <w:adjustRightInd/>
        <w:snapToGrid w:val="0"/>
        <w:spacing w:line="560" w:lineRule="exact"/>
        <w:ind w:firstLine="0" w:firstLineChars="0"/>
        <w:textAlignment w:val="auto"/>
        <w:outlineLvl w:val="0"/>
        <w:rPr>
          <w:rFonts w:hint="eastAsia" w:ascii="宋体" w:hAnsi="宋体" w:cs="Times New Roman"/>
          <w:b/>
          <w:sz w:val="30"/>
          <w:szCs w:val="30"/>
          <w:lang w:eastAsia="zh-CN"/>
        </w:rPr>
      </w:pPr>
      <w:bookmarkStart w:id="6" w:name="_Toc13423"/>
      <w:r>
        <w:rPr>
          <w:rFonts w:hint="eastAsia" w:ascii="宋体" w:hAnsi="宋体" w:cs="Times New Roman"/>
          <w:b/>
          <w:sz w:val="30"/>
          <w:szCs w:val="30"/>
          <w:lang w:eastAsia="zh-CN"/>
        </w:rPr>
        <w:t>七、专业核心课程设置分析</w:t>
      </w:r>
      <w:bookmarkEnd w:id="6"/>
    </w:p>
    <w:p w14:paraId="6E45D14B">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描述专业核心课程对应的主要任务编号、职业能力编号。</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9"/>
        <w:gridCol w:w="2886"/>
        <w:gridCol w:w="2761"/>
      </w:tblGrid>
      <w:tr w14:paraId="687A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06" w:type="dxa"/>
            <w:vAlign w:val="center"/>
          </w:tcPr>
          <w:p w14:paraId="4D9F4BAF">
            <w:pPr>
              <w:snapToGrid w:val="0"/>
              <w:jc w:val="center"/>
              <w:rPr>
                <w:rFonts w:ascii="宋体" w:hAnsi="宋体" w:cs="宋体"/>
                <w:b/>
                <w:color w:val="000000"/>
                <w:kern w:val="0"/>
                <w:sz w:val="21"/>
                <w:szCs w:val="21"/>
              </w:rPr>
            </w:pPr>
            <w:r>
              <w:rPr>
                <w:rFonts w:hint="eastAsia" w:ascii="宋体" w:hAnsi="宋体" w:cs="宋体"/>
                <w:b/>
                <w:color w:val="000000"/>
                <w:kern w:val="0"/>
                <w:sz w:val="21"/>
                <w:szCs w:val="21"/>
              </w:rPr>
              <w:t>专业核心课程名称</w:t>
            </w:r>
          </w:p>
        </w:tc>
        <w:tc>
          <w:tcPr>
            <w:tcW w:w="3106" w:type="dxa"/>
            <w:vAlign w:val="center"/>
          </w:tcPr>
          <w:p w14:paraId="468058E9">
            <w:pPr>
              <w:snapToGrid w:val="0"/>
              <w:jc w:val="center"/>
              <w:rPr>
                <w:rFonts w:ascii="宋体" w:hAnsi="宋体" w:cs="宋体"/>
                <w:b/>
                <w:color w:val="000000"/>
                <w:kern w:val="0"/>
                <w:sz w:val="21"/>
                <w:szCs w:val="21"/>
              </w:rPr>
            </w:pPr>
            <w:r>
              <w:rPr>
                <w:rFonts w:hint="eastAsia" w:ascii="宋体" w:hAnsi="宋体" w:cs="宋体"/>
                <w:b/>
                <w:color w:val="000000"/>
                <w:kern w:val="0"/>
                <w:sz w:val="21"/>
                <w:szCs w:val="21"/>
              </w:rPr>
              <w:t>对应工作任务编号</w:t>
            </w:r>
          </w:p>
        </w:tc>
        <w:tc>
          <w:tcPr>
            <w:tcW w:w="2947" w:type="dxa"/>
            <w:vAlign w:val="center"/>
          </w:tcPr>
          <w:p w14:paraId="5AF6D540">
            <w:pPr>
              <w:snapToGrid w:val="0"/>
              <w:jc w:val="center"/>
              <w:rPr>
                <w:rFonts w:ascii="宋体" w:hAnsi="宋体" w:cs="宋体"/>
                <w:b/>
                <w:color w:val="000000"/>
                <w:kern w:val="0"/>
                <w:sz w:val="21"/>
                <w:szCs w:val="21"/>
              </w:rPr>
            </w:pPr>
            <w:r>
              <w:rPr>
                <w:rFonts w:hint="eastAsia" w:ascii="宋体" w:hAnsi="宋体" w:cs="宋体"/>
                <w:b/>
                <w:color w:val="000000"/>
                <w:kern w:val="0"/>
                <w:sz w:val="21"/>
                <w:szCs w:val="21"/>
              </w:rPr>
              <w:t>对应职业能力编号</w:t>
            </w:r>
          </w:p>
        </w:tc>
      </w:tr>
      <w:tr w14:paraId="2695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06" w:type="dxa"/>
            <w:vAlign w:val="center"/>
          </w:tcPr>
          <w:p w14:paraId="0C740CF3">
            <w:pPr>
              <w:widowControl/>
              <w:jc w:val="center"/>
              <w:rPr>
                <w:rFonts w:ascii="宋体" w:hAnsi="宋体" w:cs="宋体"/>
                <w:color w:val="000000"/>
                <w:kern w:val="0"/>
                <w:sz w:val="21"/>
                <w:szCs w:val="21"/>
              </w:rPr>
            </w:pPr>
            <w:r>
              <w:rPr>
                <w:spacing w:val="7"/>
                <w:sz w:val="21"/>
                <w:szCs w:val="21"/>
              </w:rPr>
              <w:t>民航服务沟通技巧</w:t>
            </w:r>
          </w:p>
        </w:tc>
        <w:tc>
          <w:tcPr>
            <w:tcW w:w="3106" w:type="dxa"/>
            <w:vAlign w:val="center"/>
          </w:tcPr>
          <w:p w14:paraId="4FBDB16D">
            <w:pPr>
              <w:widowControl/>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A1、A2、A3、B1、B2、C1、D1</w:t>
            </w:r>
          </w:p>
        </w:tc>
        <w:tc>
          <w:tcPr>
            <w:tcW w:w="2947" w:type="dxa"/>
            <w:vAlign w:val="center"/>
          </w:tcPr>
          <w:p w14:paraId="59E9D325">
            <w:pPr>
              <w:widowControl/>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A1-1、A2-1、A3-1、B1-1、B2-1、C3-1、D1-1</w:t>
            </w:r>
          </w:p>
        </w:tc>
      </w:tr>
      <w:tr w14:paraId="7B2D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06" w:type="dxa"/>
            <w:vAlign w:val="center"/>
          </w:tcPr>
          <w:p w14:paraId="52BCFBAE">
            <w:pPr>
              <w:widowControl/>
              <w:jc w:val="center"/>
              <w:rPr>
                <w:rFonts w:ascii="宋体" w:hAnsi="宋体" w:cs="宋体"/>
                <w:color w:val="000000"/>
                <w:kern w:val="0"/>
                <w:sz w:val="21"/>
                <w:szCs w:val="21"/>
              </w:rPr>
            </w:pPr>
            <w:r>
              <w:rPr>
                <w:spacing w:val="8"/>
                <w:sz w:val="21"/>
                <w:szCs w:val="21"/>
              </w:rPr>
              <w:t>客舱服务英语</w:t>
            </w:r>
          </w:p>
        </w:tc>
        <w:tc>
          <w:tcPr>
            <w:tcW w:w="3106" w:type="dxa"/>
            <w:vAlign w:val="center"/>
          </w:tcPr>
          <w:p w14:paraId="4A9CCA42">
            <w:pPr>
              <w:widowControl/>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A1、A2、A3、C1</w:t>
            </w:r>
          </w:p>
        </w:tc>
        <w:tc>
          <w:tcPr>
            <w:tcW w:w="2947" w:type="dxa"/>
            <w:vAlign w:val="center"/>
          </w:tcPr>
          <w:p w14:paraId="12F41AB2">
            <w:pPr>
              <w:widowControl/>
              <w:jc w:val="center"/>
              <w:rPr>
                <w:rFonts w:ascii="宋体" w:hAnsi="宋体" w:cs="宋体"/>
                <w:color w:val="000000"/>
                <w:kern w:val="0"/>
                <w:sz w:val="21"/>
                <w:szCs w:val="21"/>
              </w:rPr>
            </w:pPr>
            <w:r>
              <w:rPr>
                <w:rFonts w:hint="eastAsia" w:ascii="宋体" w:hAnsi="宋体" w:cs="宋体"/>
                <w:color w:val="000000"/>
                <w:kern w:val="0"/>
                <w:sz w:val="21"/>
                <w:szCs w:val="21"/>
                <w:lang w:val="en-US" w:eastAsia="zh-CN"/>
              </w:rPr>
              <w:t>A1-2、A2-2、A3-2、C3-2</w:t>
            </w:r>
          </w:p>
        </w:tc>
      </w:tr>
      <w:tr w14:paraId="5D42D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06" w:type="dxa"/>
            <w:vAlign w:val="center"/>
          </w:tcPr>
          <w:p w14:paraId="5928B24D">
            <w:pPr>
              <w:widowControl/>
              <w:jc w:val="center"/>
              <w:rPr>
                <w:spacing w:val="8"/>
                <w:sz w:val="21"/>
                <w:szCs w:val="21"/>
              </w:rPr>
            </w:pPr>
            <w:r>
              <w:rPr>
                <w:spacing w:val="8"/>
                <w:sz w:val="21"/>
                <w:szCs w:val="21"/>
              </w:rPr>
              <w:t>客舱设施与服务</w:t>
            </w:r>
          </w:p>
        </w:tc>
        <w:tc>
          <w:tcPr>
            <w:tcW w:w="3106" w:type="dxa"/>
            <w:vAlign w:val="center"/>
          </w:tcPr>
          <w:p w14:paraId="1D20E526">
            <w:pPr>
              <w:widowControl/>
              <w:jc w:val="center"/>
              <w:rPr>
                <w:rFonts w:ascii="宋体" w:hAnsi="宋体" w:cs="宋体"/>
                <w:color w:val="000000"/>
                <w:kern w:val="0"/>
                <w:sz w:val="21"/>
                <w:szCs w:val="21"/>
              </w:rPr>
            </w:pPr>
            <w:r>
              <w:rPr>
                <w:rFonts w:hint="eastAsia" w:ascii="宋体" w:hAnsi="宋体" w:cs="宋体"/>
                <w:color w:val="000000"/>
                <w:kern w:val="0"/>
                <w:sz w:val="21"/>
                <w:szCs w:val="21"/>
                <w:lang w:val="en-US" w:eastAsia="zh-CN"/>
              </w:rPr>
              <w:t>A1、A2、A3、C1</w:t>
            </w:r>
          </w:p>
        </w:tc>
        <w:tc>
          <w:tcPr>
            <w:tcW w:w="2947" w:type="dxa"/>
            <w:vAlign w:val="center"/>
          </w:tcPr>
          <w:p w14:paraId="27A1325A">
            <w:pPr>
              <w:widowControl/>
              <w:jc w:val="center"/>
              <w:rPr>
                <w:rFonts w:ascii="宋体" w:hAnsi="宋体" w:cs="宋体"/>
                <w:color w:val="000000"/>
                <w:kern w:val="0"/>
                <w:sz w:val="21"/>
                <w:szCs w:val="21"/>
              </w:rPr>
            </w:pPr>
            <w:r>
              <w:rPr>
                <w:rFonts w:hint="eastAsia" w:ascii="宋体" w:hAnsi="宋体" w:cs="宋体"/>
                <w:color w:val="000000"/>
                <w:kern w:val="0"/>
                <w:sz w:val="21"/>
                <w:szCs w:val="21"/>
                <w:lang w:val="en-US" w:eastAsia="zh-CN"/>
              </w:rPr>
              <w:t>A1-3、A2-3、A3-3、C3-3</w:t>
            </w:r>
          </w:p>
        </w:tc>
      </w:tr>
      <w:tr w14:paraId="54DE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06" w:type="dxa"/>
            <w:vAlign w:val="center"/>
          </w:tcPr>
          <w:p w14:paraId="34B87594">
            <w:pPr>
              <w:widowControl/>
              <w:jc w:val="center"/>
              <w:rPr>
                <w:spacing w:val="8"/>
                <w:sz w:val="21"/>
                <w:szCs w:val="21"/>
              </w:rPr>
            </w:pPr>
            <w:r>
              <w:rPr>
                <w:rFonts w:cs="Times New Roman"/>
                <w:spacing w:val="8"/>
                <w:sz w:val="21"/>
                <w:szCs w:val="21"/>
              </w:rPr>
              <w:t>客舱安全与应急处置</w:t>
            </w:r>
          </w:p>
        </w:tc>
        <w:tc>
          <w:tcPr>
            <w:tcW w:w="3106" w:type="dxa"/>
            <w:vAlign w:val="center"/>
          </w:tcPr>
          <w:p w14:paraId="786CBA10">
            <w:pPr>
              <w:widowControl/>
              <w:jc w:val="center"/>
              <w:rPr>
                <w:rFonts w:ascii="宋体" w:hAnsi="宋体" w:cs="宋体"/>
                <w:color w:val="000000"/>
                <w:kern w:val="0"/>
                <w:sz w:val="21"/>
                <w:szCs w:val="21"/>
              </w:rPr>
            </w:pPr>
            <w:r>
              <w:rPr>
                <w:rFonts w:hint="eastAsia" w:ascii="宋体" w:hAnsi="宋体" w:cs="宋体"/>
                <w:color w:val="000000"/>
                <w:kern w:val="0"/>
                <w:sz w:val="21"/>
                <w:szCs w:val="21"/>
                <w:lang w:val="en-US" w:eastAsia="zh-CN"/>
              </w:rPr>
              <w:t>A1、A2、A3、C1</w:t>
            </w:r>
          </w:p>
        </w:tc>
        <w:tc>
          <w:tcPr>
            <w:tcW w:w="2947" w:type="dxa"/>
            <w:vAlign w:val="center"/>
          </w:tcPr>
          <w:p w14:paraId="3BFFC363">
            <w:pPr>
              <w:widowControl/>
              <w:jc w:val="center"/>
              <w:rPr>
                <w:rFonts w:ascii="宋体" w:hAnsi="宋体" w:cs="宋体"/>
                <w:color w:val="000000"/>
                <w:kern w:val="0"/>
                <w:sz w:val="21"/>
                <w:szCs w:val="21"/>
              </w:rPr>
            </w:pPr>
            <w:r>
              <w:rPr>
                <w:rFonts w:hint="eastAsia" w:ascii="宋体" w:hAnsi="宋体" w:cs="宋体"/>
                <w:color w:val="000000"/>
                <w:kern w:val="0"/>
                <w:sz w:val="21"/>
                <w:szCs w:val="21"/>
                <w:lang w:val="en-US" w:eastAsia="zh-CN"/>
              </w:rPr>
              <w:t>A1-3、A2-3、A3-3、C3-3</w:t>
            </w:r>
          </w:p>
        </w:tc>
      </w:tr>
      <w:tr w14:paraId="0D0A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06" w:type="dxa"/>
            <w:vAlign w:val="center"/>
          </w:tcPr>
          <w:p w14:paraId="5749887A">
            <w:pPr>
              <w:widowControl/>
              <w:jc w:val="center"/>
              <w:rPr>
                <w:rFonts w:cs="Times New Roman"/>
                <w:spacing w:val="8"/>
                <w:sz w:val="21"/>
                <w:szCs w:val="21"/>
              </w:rPr>
            </w:pPr>
            <w:r>
              <w:rPr>
                <w:spacing w:val="6"/>
                <w:sz w:val="21"/>
                <w:szCs w:val="21"/>
              </w:rPr>
              <w:t>民航客舱救护</w:t>
            </w:r>
          </w:p>
        </w:tc>
        <w:tc>
          <w:tcPr>
            <w:tcW w:w="3106" w:type="dxa"/>
            <w:vAlign w:val="center"/>
          </w:tcPr>
          <w:p w14:paraId="1FECD7D4">
            <w:pPr>
              <w:widowControl/>
              <w:jc w:val="center"/>
              <w:rPr>
                <w:rFonts w:ascii="宋体" w:hAnsi="宋体" w:cs="宋体"/>
                <w:color w:val="000000"/>
                <w:kern w:val="0"/>
                <w:sz w:val="21"/>
                <w:szCs w:val="21"/>
              </w:rPr>
            </w:pPr>
            <w:r>
              <w:rPr>
                <w:rFonts w:hint="eastAsia" w:ascii="宋体" w:hAnsi="宋体" w:cs="宋体"/>
                <w:color w:val="000000"/>
                <w:kern w:val="0"/>
                <w:sz w:val="21"/>
                <w:szCs w:val="21"/>
                <w:lang w:val="en-US" w:eastAsia="zh-CN"/>
              </w:rPr>
              <w:t>A1、A2、A3、C1</w:t>
            </w:r>
          </w:p>
        </w:tc>
        <w:tc>
          <w:tcPr>
            <w:tcW w:w="2947" w:type="dxa"/>
            <w:vAlign w:val="center"/>
          </w:tcPr>
          <w:p w14:paraId="15AAE2DC">
            <w:pPr>
              <w:widowControl/>
              <w:jc w:val="center"/>
              <w:rPr>
                <w:rFonts w:ascii="宋体" w:hAnsi="宋体" w:cs="宋体"/>
                <w:color w:val="000000"/>
                <w:kern w:val="0"/>
                <w:sz w:val="21"/>
                <w:szCs w:val="21"/>
              </w:rPr>
            </w:pPr>
            <w:r>
              <w:rPr>
                <w:rFonts w:hint="eastAsia" w:ascii="宋体" w:hAnsi="宋体" w:cs="宋体"/>
                <w:color w:val="000000"/>
                <w:kern w:val="0"/>
                <w:sz w:val="21"/>
                <w:szCs w:val="21"/>
                <w:lang w:val="en-US" w:eastAsia="zh-CN"/>
              </w:rPr>
              <w:t>A1-3、A2-3、A3-3、C3-3</w:t>
            </w:r>
          </w:p>
        </w:tc>
      </w:tr>
      <w:tr w14:paraId="04DB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06" w:type="dxa"/>
            <w:vAlign w:val="center"/>
          </w:tcPr>
          <w:p w14:paraId="60A075DF">
            <w:pPr>
              <w:widowControl/>
              <w:jc w:val="center"/>
              <w:rPr>
                <w:spacing w:val="6"/>
                <w:sz w:val="21"/>
                <w:szCs w:val="21"/>
              </w:rPr>
            </w:pPr>
            <w:r>
              <w:rPr>
                <w:spacing w:val="7"/>
                <w:sz w:val="21"/>
                <w:szCs w:val="21"/>
              </w:rPr>
              <w:t>民航服务心理学</w:t>
            </w:r>
          </w:p>
        </w:tc>
        <w:tc>
          <w:tcPr>
            <w:tcW w:w="3106" w:type="dxa"/>
            <w:vAlign w:val="center"/>
          </w:tcPr>
          <w:p w14:paraId="261A2235">
            <w:pPr>
              <w:widowControl/>
              <w:jc w:val="center"/>
              <w:rPr>
                <w:rFonts w:ascii="宋体" w:hAnsi="宋体" w:cs="宋体"/>
                <w:color w:val="000000"/>
                <w:kern w:val="0"/>
                <w:sz w:val="21"/>
                <w:szCs w:val="21"/>
              </w:rPr>
            </w:pPr>
            <w:r>
              <w:rPr>
                <w:rFonts w:hint="eastAsia" w:ascii="宋体" w:hAnsi="宋体" w:cs="宋体"/>
                <w:color w:val="000000"/>
                <w:kern w:val="0"/>
                <w:sz w:val="21"/>
                <w:szCs w:val="21"/>
                <w:lang w:val="en-US" w:eastAsia="zh-CN"/>
              </w:rPr>
              <w:t>A1、A2、A3、B1、B2、C1、D1</w:t>
            </w:r>
          </w:p>
        </w:tc>
        <w:tc>
          <w:tcPr>
            <w:tcW w:w="2947" w:type="dxa"/>
            <w:vAlign w:val="center"/>
          </w:tcPr>
          <w:p w14:paraId="153DC71B">
            <w:pPr>
              <w:widowControl/>
              <w:jc w:val="center"/>
              <w:rPr>
                <w:rFonts w:ascii="宋体" w:hAnsi="宋体" w:cs="宋体"/>
                <w:color w:val="000000"/>
                <w:kern w:val="0"/>
                <w:sz w:val="21"/>
                <w:szCs w:val="21"/>
              </w:rPr>
            </w:pPr>
            <w:r>
              <w:rPr>
                <w:rFonts w:hint="eastAsia" w:ascii="宋体" w:hAnsi="宋体" w:cs="宋体"/>
                <w:color w:val="000000"/>
                <w:kern w:val="0"/>
                <w:sz w:val="21"/>
                <w:szCs w:val="21"/>
                <w:lang w:val="en-US" w:eastAsia="zh-CN"/>
              </w:rPr>
              <w:t>A1-1、A2-1、A3-1、B1-1、B2-1、C3-1、D1-1</w:t>
            </w:r>
          </w:p>
        </w:tc>
      </w:tr>
    </w:tbl>
    <w:p w14:paraId="24B4F533">
      <w:pPr>
        <w:snapToGrid w:val="0"/>
        <w:jc w:val="center"/>
        <w:rPr>
          <w:rFonts w:ascii="宋体" w:hAnsi="宋体" w:cs="宋体"/>
          <w:color w:val="000000"/>
          <w:kern w:val="0"/>
          <w:sz w:val="24"/>
          <w:szCs w:val="24"/>
        </w:rPr>
      </w:pPr>
    </w:p>
    <w:p w14:paraId="0FC5827E">
      <w:pPr>
        <w:keepNext w:val="0"/>
        <w:keepLines w:val="0"/>
        <w:pageBreakBefore w:val="0"/>
        <w:widowControl w:val="0"/>
        <w:kinsoku/>
        <w:wordWrap/>
        <w:overflowPunct/>
        <w:topLinePunct w:val="0"/>
        <w:autoSpaceDE/>
        <w:autoSpaceDN/>
        <w:bidi w:val="0"/>
        <w:adjustRightInd/>
        <w:snapToGrid w:val="0"/>
        <w:spacing w:line="560" w:lineRule="exact"/>
        <w:ind w:firstLine="0" w:firstLineChars="0"/>
        <w:textAlignment w:val="auto"/>
        <w:outlineLvl w:val="0"/>
        <w:rPr>
          <w:rFonts w:hint="eastAsia" w:ascii="宋体" w:hAnsi="宋体" w:cs="Times New Roman"/>
          <w:b/>
          <w:sz w:val="30"/>
          <w:szCs w:val="30"/>
          <w:lang w:eastAsia="zh-CN"/>
        </w:rPr>
      </w:pPr>
      <w:bookmarkStart w:id="7" w:name="_Toc13768"/>
      <w:r>
        <w:rPr>
          <w:rFonts w:hint="eastAsia" w:ascii="宋体" w:hAnsi="宋体" w:cs="Times New Roman"/>
          <w:b/>
          <w:sz w:val="30"/>
          <w:szCs w:val="30"/>
          <w:lang w:eastAsia="zh-CN"/>
        </w:rPr>
        <w:t>八、课程设置及要求</w:t>
      </w:r>
      <w:bookmarkEnd w:id="7"/>
    </w:p>
    <w:p w14:paraId="03540A0B">
      <w:pPr>
        <w:snapToGrid w:val="0"/>
        <w:spacing w:line="560" w:lineRule="exact"/>
        <w:ind w:firstLine="602" w:firstLineChars="200"/>
        <w:rPr>
          <w:rFonts w:hint="eastAsia" w:ascii="宋体" w:hAnsi="宋体"/>
          <w:b/>
          <w:sz w:val="30"/>
          <w:szCs w:val="30"/>
        </w:rPr>
      </w:pPr>
      <w:r>
        <w:rPr>
          <w:rFonts w:hint="eastAsia" w:ascii="宋体" w:hAnsi="宋体"/>
          <w:b/>
          <w:sz w:val="30"/>
          <w:szCs w:val="30"/>
        </w:rPr>
        <w:t>（一）课程体系</w:t>
      </w:r>
    </w:p>
    <w:p w14:paraId="57A7F30F">
      <w:pPr>
        <w:autoSpaceDE w:val="0"/>
        <w:autoSpaceDN w:val="0"/>
        <w:jc w:val="center"/>
        <w:rPr>
          <w:rFonts w:ascii="宋体" w:hAnsi="宋体" w:cs="宋体"/>
          <w:b/>
          <w:color w:val="auto"/>
          <w:kern w:val="0"/>
          <w:sz w:val="18"/>
          <w:szCs w:val="18"/>
          <w:highlight w:val="none"/>
        </w:rPr>
      </w:pPr>
      <w:r>
        <w:rPr>
          <w:rFonts w:hint="eastAsia" w:ascii="宋体" w:hAnsi="宋体" w:cs="宋体"/>
          <w:b/>
          <w:color w:val="auto"/>
          <w:kern w:val="0"/>
          <w:sz w:val="18"/>
          <w:szCs w:val="18"/>
          <w:highlight w:val="none"/>
        </w:rPr>
        <w:t>表8</w:t>
      </w:r>
      <w:r>
        <w:rPr>
          <w:rFonts w:ascii="宋体" w:hAnsi="宋体" w:cs="宋体"/>
          <w:b/>
          <w:color w:val="auto"/>
          <w:kern w:val="0"/>
          <w:sz w:val="18"/>
          <w:szCs w:val="18"/>
          <w:highlight w:val="none"/>
        </w:rPr>
        <w:t>-1</w:t>
      </w:r>
      <w:r>
        <w:rPr>
          <w:rFonts w:hint="eastAsia" w:ascii="宋体" w:hAnsi="宋体" w:cs="宋体"/>
          <w:b/>
          <w:color w:val="auto"/>
          <w:kern w:val="0"/>
          <w:sz w:val="18"/>
          <w:szCs w:val="18"/>
          <w:highlight w:val="none"/>
        </w:rPr>
        <w:t>：</w:t>
      </w:r>
      <w:r>
        <w:rPr>
          <w:rFonts w:hint="eastAsia" w:ascii="宋体" w:hAnsi="宋体" w:cs="宋体"/>
          <w:b/>
          <w:color w:val="auto"/>
          <w:kern w:val="0"/>
          <w:sz w:val="18"/>
          <w:szCs w:val="18"/>
          <w:highlight w:val="none"/>
          <w:lang w:val="en-US" w:eastAsia="zh-CN"/>
        </w:rPr>
        <w:t>空乘</w:t>
      </w:r>
      <w:r>
        <w:rPr>
          <w:rFonts w:hint="eastAsia" w:ascii="宋体" w:hAnsi="宋体" w:cs="宋体"/>
          <w:b/>
          <w:color w:val="auto"/>
          <w:kern w:val="0"/>
          <w:sz w:val="18"/>
          <w:szCs w:val="18"/>
          <w:highlight w:val="none"/>
        </w:rPr>
        <w:t>专业课程体系一览表</w:t>
      </w:r>
    </w:p>
    <w:p w14:paraId="30E33D2A">
      <w:pPr>
        <w:snapToGrid w:val="0"/>
        <w:spacing w:line="560" w:lineRule="exact"/>
        <w:ind w:firstLine="602" w:firstLineChars="200"/>
        <w:rPr>
          <w:rFonts w:hint="eastAsia" w:ascii="宋体" w:hAnsi="宋体"/>
          <w:b/>
          <w:sz w:val="30"/>
          <w:szCs w:val="30"/>
        </w:rPr>
      </w:pPr>
    </w:p>
    <w:p w14:paraId="7DE7E9EF">
      <w:pPr>
        <w:widowControl/>
        <w:spacing w:line="240" w:lineRule="auto"/>
        <w:ind w:firstLine="420"/>
        <w:jc w:val="left"/>
        <w:rPr>
          <w:rFonts w:hint="eastAsia" w:ascii="宋体" w:hAnsi="宋体" w:eastAsia="宋体"/>
          <w:b/>
          <w:sz w:val="28"/>
          <w:szCs w:val="28"/>
          <w:lang w:eastAsia="zh-CN"/>
        </w:rPr>
      </w:pPr>
      <w:r>
        <w:rPr>
          <w:rFonts w:hint="eastAsia" w:ascii="宋体" w:hAnsi="宋体" w:eastAsia="宋体"/>
          <w:b/>
          <w:sz w:val="28"/>
          <w:szCs w:val="28"/>
          <w:lang w:eastAsia="zh-CN"/>
        </w:rPr>
        <w:drawing>
          <wp:inline distT="0" distB="0" distL="114300" distR="114300">
            <wp:extent cx="5414010" cy="2499995"/>
            <wp:effectExtent l="0" t="0" r="8890" b="1905"/>
            <wp:docPr id="2" name="图片 2" descr="空中乘务金字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空中乘务金字塔"/>
                    <pic:cNvPicPr>
                      <a:picLocks noChangeAspect="1"/>
                    </pic:cNvPicPr>
                  </pic:nvPicPr>
                  <pic:blipFill>
                    <a:blip r:embed="rId17"/>
                    <a:stretch>
                      <a:fillRect/>
                    </a:stretch>
                  </pic:blipFill>
                  <pic:spPr>
                    <a:xfrm>
                      <a:off x="0" y="0"/>
                      <a:ext cx="5414010" cy="2499995"/>
                    </a:xfrm>
                    <a:prstGeom prst="rect">
                      <a:avLst/>
                    </a:prstGeom>
                  </pic:spPr>
                </pic:pic>
              </a:graphicData>
            </a:graphic>
          </wp:inline>
        </w:drawing>
      </w:r>
    </w:p>
    <w:p w14:paraId="06208663">
      <w:pPr>
        <w:snapToGrid w:val="0"/>
        <w:spacing w:line="560" w:lineRule="exact"/>
        <w:ind w:firstLine="562" w:firstLineChars="200"/>
        <w:rPr>
          <w:rFonts w:hint="eastAsia" w:ascii="宋体" w:hAnsi="宋体"/>
          <w:b/>
          <w:sz w:val="28"/>
          <w:szCs w:val="28"/>
        </w:rPr>
      </w:pPr>
    </w:p>
    <w:p w14:paraId="303D750F">
      <w:pPr>
        <w:snapToGrid w:val="0"/>
        <w:spacing w:line="560" w:lineRule="exact"/>
        <w:ind w:firstLine="562" w:firstLineChars="200"/>
        <w:rPr>
          <w:rFonts w:hint="eastAsia" w:ascii="宋体" w:hAnsi="宋体"/>
          <w:b/>
          <w:sz w:val="28"/>
          <w:szCs w:val="28"/>
        </w:rPr>
      </w:pPr>
    </w:p>
    <w:p w14:paraId="0E9433F2">
      <w:pPr>
        <w:snapToGrid w:val="0"/>
        <w:spacing w:line="560" w:lineRule="exact"/>
        <w:ind w:firstLine="562" w:firstLineChars="200"/>
        <w:rPr>
          <w:rFonts w:hint="eastAsia" w:ascii="宋体" w:hAnsi="宋体"/>
          <w:b/>
          <w:sz w:val="28"/>
          <w:szCs w:val="28"/>
        </w:rPr>
      </w:pPr>
    </w:p>
    <w:p w14:paraId="07EAB81C">
      <w:pPr>
        <w:snapToGrid w:val="0"/>
        <w:spacing w:line="560" w:lineRule="exact"/>
        <w:ind w:firstLine="562" w:firstLineChars="200"/>
        <w:rPr>
          <w:rFonts w:ascii="宋体" w:hAnsi="宋体"/>
          <w:b/>
          <w:sz w:val="28"/>
          <w:szCs w:val="28"/>
        </w:rPr>
      </w:pPr>
      <w:r>
        <w:rPr>
          <w:rFonts w:hint="eastAsia" w:ascii="宋体" w:hAnsi="宋体"/>
          <w:b/>
          <w:sz w:val="28"/>
          <w:szCs w:val="28"/>
        </w:rPr>
        <w:t>（二）公共必修课程</w:t>
      </w:r>
    </w:p>
    <w:tbl>
      <w:tblPr>
        <w:tblStyle w:val="11"/>
        <w:tblW w:w="9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
        <w:gridCol w:w="850"/>
        <w:gridCol w:w="2362"/>
        <w:gridCol w:w="2149"/>
        <w:gridCol w:w="2273"/>
        <w:gridCol w:w="1722"/>
      </w:tblGrid>
      <w:tr w14:paraId="277A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449" w:type="dxa"/>
            <w:noWrap w:val="0"/>
            <w:vAlign w:val="center"/>
          </w:tcPr>
          <w:p w14:paraId="62E0F95B">
            <w:pPr>
              <w:adjustRightInd w:val="0"/>
              <w:snapToGrid w:val="0"/>
              <w:jc w:val="center"/>
              <w:rPr>
                <w:b/>
              </w:rPr>
            </w:pPr>
            <w:r>
              <w:rPr>
                <w:rFonts w:hint="eastAsia"/>
                <w:b/>
              </w:rPr>
              <w:t>序号</w:t>
            </w:r>
          </w:p>
        </w:tc>
        <w:tc>
          <w:tcPr>
            <w:tcW w:w="850" w:type="dxa"/>
            <w:noWrap w:val="0"/>
            <w:vAlign w:val="center"/>
          </w:tcPr>
          <w:p w14:paraId="349EC7AA">
            <w:pPr>
              <w:adjustRightInd w:val="0"/>
              <w:snapToGrid w:val="0"/>
              <w:jc w:val="center"/>
              <w:rPr>
                <w:b/>
              </w:rPr>
            </w:pPr>
            <w:r>
              <w:rPr>
                <w:rFonts w:hint="eastAsia"/>
                <w:b/>
              </w:rPr>
              <w:t>课程名称</w:t>
            </w:r>
          </w:p>
        </w:tc>
        <w:tc>
          <w:tcPr>
            <w:tcW w:w="2362" w:type="dxa"/>
            <w:noWrap w:val="0"/>
            <w:vAlign w:val="center"/>
          </w:tcPr>
          <w:p w14:paraId="484C9DB9">
            <w:pPr>
              <w:spacing w:line="360" w:lineRule="auto"/>
              <w:jc w:val="center"/>
              <w:rPr>
                <w:b/>
              </w:rPr>
            </w:pPr>
            <w:r>
              <w:rPr>
                <w:rFonts w:hint="eastAsia"/>
                <w:b/>
              </w:rPr>
              <w:t>课程目标</w:t>
            </w:r>
          </w:p>
        </w:tc>
        <w:tc>
          <w:tcPr>
            <w:tcW w:w="2149" w:type="dxa"/>
            <w:noWrap w:val="0"/>
            <w:vAlign w:val="center"/>
          </w:tcPr>
          <w:p w14:paraId="3FDE7F52">
            <w:pPr>
              <w:spacing w:line="360" w:lineRule="auto"/>
              <w:jc w:val="center"/>
              <w:rPr>
                <w:b/>
              </w:rPr>
            </w:pPr>
            <w:r>
              <w:rPr>
                <w:rFonts w:hint="eastAsia"/>
                <w:b/>
              </w:rPr>
              <w:t>主要教学内容</w:t>
            </w:r>
          </w:p>
        </w:tc>
        <w:tc>
          <w:tcPr>
            <w:tcW w:w="2273" w:type="dxa"/>
            <w:noWrap w:val="0"/>
            <w:vAlign w:val="center"/>
          </w:tcPr>
          <w:p w14:paraId="5262D5BF">
            <w:pPr>
              <w:spacing w:line="360" w:lineRule="auto"/>
              <w:jc w:val="center"/>
              <w:rPr>
                <w:b/>
              </w:rPr>
            </w:pPr>
            <w:r>
              <w:rPr>
                <w:rFonts w:hint="eastAsia"/>
                <w:b/>
              </w:rPr>
              <w:t>主要教学</w:t>
            </w:r>
            <w:r>
              <w:rPr>
                <w:b/>
              </w:rPr>
              <w:t>要求</w:t>
            </w:r>
          </w:p>
        </w:tc>
        <w:tc>
          <w:tcPr>
            <w:tcW w:w="1722" w:type="dxa"/>
            <w:noWrap w:val="0"/>
            <w:vAlign w:val="center"/>
          </w:tcPr>
          <w:p w14:paraId="6F067471">
            <w:pPr>
              <w:spacing w:line="360" w:lineRule="auto"/>
              <w:jc w:val="center"/>
              <w:rPr>
                <w:b/>
                <w:color w:val="000000"/>
              </w:rPr>
            </w:pPr>
            <w:r>
              <w:rPr>
                <w:rFonts w:hint="eastAsia"/>
                <w:b/>
                <w:color w:val="000000"/>
              </w:rPr>
              <w:t>课程思政育人</w:t>
            </w:r>
          </w:p>
        </w:tc>
      </w:tr>
      <w:tr w14:paraId="43B3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449" w:type="dxa"/>
            <w:noWrap w:val="0"/>
            <w:vAlign w:val="center"/>
          </w:tcPr>
          <w:p w14:paraId="7EFCA3CF">
            <w:pPr>
              <w:jc w:val="center"/>
              <w:rPr>
                <w:b/>
              </w:rPr>
            </w:pPr>
            <w:r>
              <w:rPr>
                <w:rFonts w:hint="eastAsia"/>
                <w:b/>
              </w:rPr>
              <w:t>1</w:t>
            </w:r>
          </w:p>
        </w:tc>
        <w:tc>
          <w:tcPr>
            <w:tcW w:w="850" w:type="dxa"/>
            <w:noWrap w:val="0"/>
            <w:vAlign w:val="center"/>
          </w:tcPr>
          <w:p w14:paraId="1139643B">
            <w:pPr>
              <w:jc w:val="center"/>
            </w:pPr>
            <w:r>
              <w:rPr>
                <w:rFonts w:hint="eastAsia" w:ascii="Times New Roman" w:hAnsi="Times New Roman"/>
                <w:color w:val="auto"/>
                <w:sz w:val="18"/>
                <w:szCs w:val="18"/>
                <w:lang w:val="en-US" w:eastAsia="zh-CN"/>
              </w:rPr>
              <w:t>思想道德与法治</w:t>
            </w:r>
          </w:p>
        </w:tc>
        <w:tc>
          <w:tcPr>
            <w:tcW w:w="2362" w:type="dxa"/>
            <w:noWrap w:val="0"/>
            <w:vAlign w:val="top"/>
          </w:tcPr>
          <w:p w14:paraId="37852CC5">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全面贯彻立德树人根本任务，通过理论学习和实践体验，帮助学生形成崇高的理想信念，弘扬伟大的中国精神，确立正确的人生观、价值观和道德观，提升学法、用法的自觉性，培养具有良好思想道德素质和法律素养，能够承担时代使命的高素质技术技能人才。</w:t>
            </w:r>
          </w:p>
          <w:p w14:paraId="3B420FA1">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1.素质目标</w:t>
            </w:r>
          </w:p>
          <w:p w14:paraId="55D33E62">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强化理想信念和爱国主义教育，引导学生形成符合时代特征的精神品质，培育和塑造高职大学生的政治人格。</w:t>
            </w:r>
          </w:p>
          <w:p w14:paraId="66F38010">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 xml:space="preserve">2.知识目标 </w:t>
            </w:r>
          </w:p>
          <w:p w14:paraId="35791731">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强化时代观、人生观、价值观、道德观和法治观教育，引导学生树立正确的世界观、人生观和价值观，形成积极的精神状态、良好思想道德素质和法治素养。</w:t>
            </w:r>
          </w:p>
          <w:p w14:paraId="657D7D7C">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3.能力目标</w:t>
            </w:r>
          </w:p>
          <w:p w14:paraId="56ECC1CD">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立足高职实际，强化与职业素质和职业核心能力相关的意识培养和能力训练，帮助学生养成良好的职业价值观和职业纪律，提升学生的就业竞争力、创新创业能力和服务社会的能力。</w:t>
            </w:r>
          </w:p>
        </w:tc>
        <w:tc>
          <w:tcPr>
            <w:tcW w:w="2149" w:type="dxa"/>
            <w:noWrap w:val="0"/>
            <w:vAlign w:val="top"/>
          </w:tcPr>
          <w:p w14:paraId="02476D16">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《思想道德修养与法律基础》课主要内容包括四大模块，七个章节：</w:t>
            </w:r>
          </w:p>
          <w:p w14:paraId="0A216AA8">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认知教育模块</w:t>
            </w:r>
          </w:p>
          <w:p w14:paraId="12DE7823">
            <w:pPr>
              <w:snapToGrid w:val="0"/>
              <w:spacing w:line="288" w:lineRule="auto"/>
              <w:ind w:left="-53" w:leftChars="-25" w:right="-53" w:rightChars="-25"/>
              <w:jc w:val="left"/>
              <w:rPr>
                <w:rFonts w:hint="default" w:ascii="Times New Roman" w:hAnsi="Times New Roman"/>
                <w:color w:val="auto"/>
                <w:sz w:val="18"/>
                <w:szCs w:val="18"/>
                <w:lang w:val="en-US" w:eastAsia="zh-CN"/>
              </w:rPr>
            </w:pPr>
            <w:r>
              <w:rPr>
                <w:rFonts w:hint="eastAsia" w:ascii="Times New Roman" w:hAnsi="Times New Roman"/>
                <w:color w:val="auto"/>
                <w:sz w:val="18"/>
                <w:szCs w:val="18"/>
                <w:lang w:val="en-US" w:eastAsia="zh-CN"/>
              </w:rPr>
              <w:t>绪论 担当复兴大任，成就时代新人</w:t>
            </w:r>
          </w:p>
          <w:p w14:paraId="567849EF">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第一章 领悟人生真谛，把握人生方向</w:t>
            </w:r>
          </w:p>
          <w:p w14:paraId="1065CC54">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思想教育模块</w:t>
            </w:r>
          </w:p>
          <w:p w14:paraId="399B9B20">
            <w:pPr>
              <w:snapToGrid w:val="0"/>
              <w:spacing w:line="288" w:lineRule="auto"/>
              <w:ind w:left="-53" w:leftChars="-25" w:right="-53" w:rightChars="-25"/>
              <w:jc w:val="left"/>
              <w:rPr>
                <w:rFonts w:hint="default" w:ascii="Times New Roman" w:hAnsi="Times New Roman"/>
                <w:color w:val="auto"/>
                <w:sz w:val="18"/>
                <w:szCs w:val="18"/>
                <w:lang w:val="en-US" w:eastAsia="zh-CN"/>
              </w:rPr>
            </w:pPr>
            <w:r>
              <w:rPr>
                <w:rFonts w:hint="eastAsia" w:ascii="Times New Roman" w:hAnsi="Times New Roman"/>
                <w:color w:val="auto"/>
                <w:sz w:val="18"/>
                <w:szCs w:val="18"/>
                <w:lang w:val="en-US" w:eastAsia="zh-CN"/>
              </w:rPr>
              <w:t>第二章 追求远大理想，坚定崇高信念</w:t>
            </w:r>
          </w:p>
          <w:p w14:paraId="1BA23C36">
            <w:pPr>
              <w:snapToGrid w:val="0"/>
              <w:spacing w:line="288" w:lineRule="auto"/>
              <w:ind w:left="-53" w:leftChars="-25" w:right="-53" w:rightChars="-25"/>
              <w:jc w:val="left"/>
              <w:rPr>
                <w:rFonts w:hint="default" w:ascii="Times New Roman" w:hAnsi="Times New Roman"/>
                <w:color w:val="auto"/>
                <w:sz w:val="18"/>
                <w:szCs w:val="18"/>
                <w:lang w:val="en-US" w:eastAsia="zh-CN"/>
              </w:rPr>
            </w:pPr>
            <w:r>
              <w:rPr>
                <w:rFonts w:hint="eastAsia" w:ascii="Times New Roman" w:hAnsi="Times New Roman"/>
                <w:color w:val="auto"/>
                <w:sz w:val="18"/>
                <w:szCs w:val="18"/>
                <w:lang w:val="en-US" w:eastAsia="zh-CN"/>
              </w:rPr>
              <w:t>第三章 继承优良传统，弘扬中国精神</w:t>
            </w:r>
          </w:p>
          <w:p w14:paraId="5E0802F8">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道德教育模块</w:t>
            </w:r>
          </w:p>
          <w:p w14:paraId="7DCFB639">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明确价值要求，践行价值准则</w:t>
            </w:r>
          </w:p>
          <w:p w14:paraId="4CFD71A6">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第五章 遵守道德规范，锤炼道德品格</w:t>
            </w:r>
          </w:p>
          <w:p w14:paraId="7E293526">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法治教育模块</w:t>
            </w:r>
          </w:p>
          <w:p w14:paraId="5C0CC4DD">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第六章 学习法治思想，提升法治素养</w:t>
            </w:r>
          </w:p>
        </w:tc>
        <w:tc>
          <w:tcPr>
            <w:tcW w:w="2273" w:type="dxa"/>
            <w:noWrap w:val="0"/>
            <w:vAlign w:val="top"/>
          </w:tcPr>
          <w:p w14:paraId="347EE465">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1.借助学银在线平台，建设精品在线课程，在课程教学中积极推行以专题式课堂教学为主体，项目化实践教学和开放化线上教学为两翼的“一主两翼”线上线上混合式教学格局。</w:t>
            </w:r>
          </w:p>
          <w:p w14:paraId="4835E1D1">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2.在组织实施上，课程秉承翻转课堂和合作学习理念，以学生为中心，采用包含“任务引导”、“合作探究”、“展示评讲”、“任务拓展”的“4E”小组合作教学模式，引导学生实现课前自主探究、课中碰撞提升、课后践履致远。</w:t>
            </w:r>
          </w:p>
          <w:p w14:paraId="34FE9440">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3.在学习考核上，建立个性化跟踪评价体系。通过课程在线教学平台数据记录分析，对学生的线上自主学习、课堂活动参与和社会实践活动进行跟踪评价，再结合课程期末考核，将过程评价、结果评价和增值评价完美结合，共同激励学生将理论认知转化为行动自觉。</w:t>
            </w:r>
          </w:p>
        </w:tc>
        <w:tc>
          <w:tcPr>
            <w:tcW w:w="1722" w:type="dxa"/>
            <w:noWrap w:val="0"/>
            <w:vAlign w:val="top"/>
          </w:tcPr>
          <w:p w14:paraId="2476C0AB">
            <w:pPr>
              <w:snapToGrid w:val="0"/>
              <w:spacing w:line="288" w:lineRule="auto"/>
              <w:jc w:val="left"/>
            </w:pPr>
          </w:p>
        </w:tc>
      </w:tr>
      <w:tr w14:paraId="62B9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9" w:type="dxa"/>
            <w:noWrap w:val="0"/>
            <w:vAlign w:val="center"/>
          </w:tcPr>
          <w:p w14:paraId="216A3BC9">
            <w:pPr>
              <w:jc w:val="center"/>
              <w:rPr>
                <w:b/>
              </w:rPr>
            </w:pPr>
            <w:r>
              <w:rPr>
                <w:rFonts w:hint="eastAsia"/>
                <w:b/>
              </w:rPr>
              <w:t>2</w:t>
            </w:r>
          </w:p>
        </w:tc>
        <w:tc>
          <w:tcPr>
            <w:tcW w:w="850" w:type="dxa"/>
            <w:noWrap w:val="0"/>
            <w:vAlign w:val="center"/>
          </w:tcPr>
          <w:p w14:paraId="0D121EB8">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毛泽东思想和中国特色社会主义理论体系概论</w:t>
            </w:r>
          </w:p>
        </w:tc>
        <w:tc>
          <w:tcPr>
            <w:tcW w:w="2362" w:type="dxa"/>
            <w:noWrap w:val="0"/>
            <w:vAlign w:val="top"/>
          </w:tcPr>
          <w:p w14:paraId="5FF893F9">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开设这门课程的目的，是为了使大学生对马克思主义中国化进程中形成的理论成果有更加准确的把握；对中国共产党领导人民进行的革命、建设、改革的历史进程、历史变革、历史成就有更加深刻的认识；对中国共产党在新时代坚持的基本理论、基本路线、基本方略有更加透彻的理解；对运用马克思主义立场、观点和方法认识问题、分析问题和解决问题能力的提升有更加切实的帮助。</w:t>
            </w:r>
          </w:p>
        </w:tc>
        <w:tc>
          <w:tcPr>
            <w:tcW w:w="2149" w:type="dxa"/>
            <w:noWrap w:val="0"/>
            <w:vAlign w:val="top"/>
          </w:tcPr>
          <w:p w14:paraId="424FDD94">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本课程为我校开设的一门思想政治理论课主干课程，旨在通过教学使学生认识并掌握：马克思主义中国化的两大理论成果——毛泽东思想和中国特色社会主义理论体系的时代背景、现实基础、科学内涵、精神实质及其在我国社会主义现代化建设中的重要地位和指导意义；党在社会主义初级阶段的基本路线、基本纲领、基本经验和基本要求。通过教学，使学生坚定中国特色社会主义理想信念，理解并掌握马克思主义的基本立场、观点和方法，提高分析问题、解决问题的能力。</w:t>
            </w:r>
          </w:p>
        </w:tc>
        <w:tc>
          <w:tcPr>
            <w:tcW w:w="2273" w:type="dxa"/>
            <w:noWrap w:val="0"/>
            <w:vAlign w:val="top"/>
          </w:tcPr>
          <w:p w14:paraId="7EF39BE5">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1、注重将十九大以来的新思想（习近平新时代中国特色社会主义思想）、新时代（中国特色社会主义进入新时代）、新矛盾（高校思想政治理论课进入新时代后，主要矛盾也发生了变化，变为了学生日益增长的全面发展的需求与不平衡不充分的教育之间的矛盾）进教材、进课堂、进头脑。</w:t>
            </w:r>
          </w:p>
          <w:p w14:paraId="67891809">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2、注重学生主体地位的发挥，构建具有高职特色的思政课程教学体系。</w:t>
            </w:r>
          </w:p>
          <w:p w14:paraId="376712E1">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在教学中注重理论与实际的结合。</w:t>
            </w:r>
          </w:p>
        </w:tc>
        <w:tc>
          <w:tcPr>
            <w:tcW w:w="1722" w:type="dxa"/>
            <w:noWrap w:val="0"/>
            <w:vAlign w:val="top"/>
          </w:tcPr>
          <w:p w14:paraId="0EF4D6F0">
            <w:pPr>
              <w:snapToGrid w:val="0"/>
              <w:spacing w:line="288" w:lineRule="auto"/>
              <w:ind w:left="-53" w:leftChars="-25" w:right="-53" w:rightChars="-25"/>
              <w:jc w:val="left"/>
              <w:rPr>
                <w:rFonts w:hint="eastAsia" w:ascii="Times New Roman" w:hAnsi="Times New Roman"/>
                <w:color w:val="auto"/>
                <w:sz w:val="18"/>
                <w:szCs w:val="18"/>
                <w:lang w:val="en-US" w:eastAsia="zh-CN"/>
              </w:rPr>
            </w:pPr>
          </w:p>
        </w:tc>
      </w:tr>
      <w:tr w14:paraId="7AFC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9" w:type="dxa"/>
            <w:noWrap w:val="0"/>
            <w:vAlign w:val="center"/>
          </w:tcPr>
          <w:p w14:paraId="5F5D3CB7">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b/>
                <w:lang w:val="en-US" w:eastAsia="zh-CN"/>
              </w:rPr>
              <w:t>3</w:t>
            </w:r>
          </w:p>
        </w:tc>
        <w:tc>
          <w:tcPr>
            <w:tcW w:w="850" w:type="dxa"/>
            <w:noWrap w:val="0"/>
            <w:vAlign w:val="center"/>
          </w:tcPr>
          <w:p w14:paraId="38C0697C">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形势与</w:t>
            </w:r>
          </w:p>
          <w:p w14:paraId="65B50AF5">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政策</w:t>
            </w:r>
          </w:p>
        </w:tc>
        <w:tc>
          <w:tcPr>
            <w:tcW w:w="2362" w:type="dxa"/>
            <w:noWrap w:val="0"/>
            <w:vAlign w:val="top"/>
          </w:tcPr>
          <w:p w14:paraId="55D588BB">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形势与政策是高校思想政治理论课的重要组成部分，是一门时效性、针对性和综合性都很强的思想政治核心课程。</w:t>
            </w:r>
          </w:p>
          <w:p w14:paraId="4F149AC1">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1.知识目标：引导和帮助学生掌握认识形势与政策问题的基本理论和基础知识，包括马克思主义的形势与政策观、科学分析形势与政策的方法论、形势发展变化的规律、政策的产生和发展、政策的本质和特征等基础知识，掌握党的路线方针政策的基本内容，了解我国改革开放以来形成的一系列政策和建设中国特色社会主义进程中不断完善的政策体系，正确认识当前形势和社会热点问题。</w:t>
            </w:r>
          </w:p>
          <w:p w14:paraId="0EAAB66B">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 xml:space="preserve">2.能力目标：培养学生掌握正确分析形势和理解政策的能力，特别是对国内外重大事件、敏感问题、社会热点、难点、疑点问题的思考、分析和判断能力。 </w:t>
            </w:r>
          </w:p>
          <w:p w14:paraId="3B665A3D">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3.素质目标：让学生感知国情民意，体会党的路线方针政策的正确，把对形势与政策的认识统一到党和国家的科学判断上和正确决策上，树立正确的世界观、人生观和价值观，坚定在中国共产党领导下走中国特色社会主义道路的信心和决心，为实现中华民族伟大复兴奋斗目标而发奋学习。</w:t>
            </w:r>
          </w:p>
        </w:tc>
        <w:tc>
          <w:tcPr>
            <w:tcW w:w="2149" w:type="dxa"/>
            <w:noWrap w:val="0"/>
            <w:vAlign w:val="top"/>
          </w:tcPr>
          <w:p w14:paraId="6573F0A2">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根据教育部社科司制定的本课程年度教学要点及江苏省教育厅关于“形势与政策”课教学有关事项的通知，结合当前国际国内形势的热点问题，结合选用的教材以及本校实际情况，确定形势与政策讲授的专题。一般包括：</w:t>
            </w:r>
          </w:p>
          <w:p w14:paraId="7F5EAC96">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1.新时代国内外形势（省、市和我校发展形势）；</w:t>
            </w:r>
          </w:p>
          <w:p w14:paraId="28AB6ACF">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2.十八大以来党和国家事业取得的历史性成就和发生的历史性变革；</w:t>
            </w:r>
          </w:p>
          <w:p w14:paraId="447AE657">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3.国际热点问题分析；</w:t>
            </w:r>
          </w:p>
          <w:p w14:paraId="3727E1E1">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4.解决国际问题的中国方案解读。</w:t>
            </w:r>
          </w:p>
          <w:p w14:paraId="0A735BC4">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形势与政策的内容是动态的，具有时效性强的特点。因此，每学期形势与政策的专题内容必须根据国际国内时事变化，及时地调整具体的教学内容。</w:t>
            </w:r>
          </w:p>
        </w:tc>
        <w:tc>
          <w:tcPr>
            <w:tcW w:w="2273" w:type="dxa"/>
            <w:noWrap w:val="0"/>
            <w:vAlign w:val="top"/>
          </w:tcPr>
          <w:p w14:paraId="60EAD7CA">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严格按照2018年《教育部关于加强新时代高校“形势与政策”课建设的若干意见》文件精神，保证学生在校学习期间开课不断线。</w:t>
            </w:r>
          </w:p>
          <w:p w14:paraId="75678910">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本课程在大一、大二的四个学期分别开设“形势与政策Ⅰ”“形势与政策Ⅱ”“形势与政策Ⅲ”“形势与政策Ⅳ”。每门课程8个学时，4学时为专题化课堂教学，4学时为开放化线上教学，共计32个学时。</w:t>
            </w:r>
          </w:p>
          <w:p w14:paraId="5B572962">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采用课堂教学与课外教学相结合的方式，以课堂教学、网络教学、专题讲座、社会实践等多种形式进行。在考核中注重过程考核和个性化考核。</w:t>
            </w:r>
          </w:p>
          <w:p w14:paraId="294B0C56">
            <w:pPr>
              <w:snapToGrid w:val="0"/>
              <w:spacing w:line="288" w:lineRule="auto"/>
              <w:ind w:left="-53" w:leftChars="-25" w:right="-53" w:rightChars="-25"/>
              <w:jc w:val="left"/>
              <w:rPr>
                <w:rFonts w:hint="eastAsia" w:ascii="Times New Roman" w:hAnsi="Times New Roman"/>
                <w:color w:val="auto"/>
                <w:sz w:val="18"/>
                <w:szCs w:val="18"/>
                <w:lang w:val="en-US" w:eastAsia="zh-CN"/>
              </w:rPr>
            </w:pPr>
          </w:p>
        </w:tc>
        <w:tc>
          <w:tcPr>
            <w:tcW w:w="1722" w:type="dxa"/>
            <w:noWrap w:val="0"/>
            <w:vAlign w:val="top"/>
          </w:tcPr>
          <w:p w14:paraId="1A9A4272">
            <w:pPr>
              <w:snapToGrid w:val="0"/>
              <w:spacing w:line="288" w:lineRule="auto"/>
              <w:ind w:left="-53" w:leftChars="-25" w:right="-53" w:rightChars="-25"/>
              <w:jc w:val="left"/>
              <w:rPr>
                <w:rFonts w:hint="eastAsia" w:ascii="Times New Roman" w:hAnsi="Times New Roman"/>
                <w:color w:val="auto"/>
                <w:sz w:val="18"/>
                <w:szCs w:val="18"/>
                <w:lang w:val="en-US" w:eastAsia="zh-CN"/>
              </w:rPr>
            </w:pPr>
          </w:p>
        </w:tc>
      </w:tr>
      <w:tr w14:paraId="03FED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49" w:type="dxa"/>
            <w:noWrap w:val="0"/>
            <w:vAlign w:val="center"/>
          </w:tcPr>
          <w:p w14:paraId="316C84CB">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b/>
                <w:lang w:val="en-US" w:eastAsia="zh-CN"/>
              </w:rPr>
              <w:t>4</w:t>
            </w:r>
          </w:p>
        </w:tc>
        <w:tc>
          <w:tcPr>
            <w:tcW w:w="850" w:type="dxa"/>
            <w:noWrap w:val="0"/>
            <w:vAlign w:val="center"/>
          </w:tcPr>
          <w:p w14:paraId="6A3BBEFC">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职业发展与就业指导Ⅰ</w:t>
            </w:r>
          </w:p>
        </w:tc>
        <w:tc>
          <w:tcPr>
            <w:tcW w:w="2362" w:type="dxa"/>
            <w:noWrap w:val="0"/>
            <w:vAlign w:val="top"/>
          </w:tcPr>
          <w:p w14:paraId="27D7951A">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课程以提高学生择业技巧、提升综合职业素养为根本任务，以提高学生就业竞争力为最终目标，培养自信自强的心态，树立可持续发展的职业观。明晰职业价值观对职业发展的正向影响，树立良好职业价值观，自觉担当时代大任，将个人发展融入时代发展之中。</w:t>
            </w:r>
          </w:p>
        </w:tc>
        <w:tc>
          <w:tcPr>
            <w:tcW w:w="2149" w:type="dxa"/>
            <w:noWrap w:val="0"/>
            <w:vAlign w:val="top"/>
          </w:tcPr>
          <w:p w14:paraId="1316C642">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了解职业生涯规划、职业理想的基本知识；能够简单复述霍兰德六型兴趣的特点及代表性对应职业；理解并掌握性格与职业性格的概念；掌握MBTI职业性格测试方 法；了解职业环境的相关知识；能够掌握了解职业信息、分析职业环境的方法；理解技能的概念及分类；掌握提升综合能力的方法自我探索，职业探索，生涯决策，职业规划书撰写。</w:t>
            </w:r>
          </w:p>
        </w:tc>
        <w:tc>
          <w:tcPr>
            <w:tcW w:w="2273" w:type="dxa"/>
            <w:noWrap w:val="0"/>
            <w:vAlign w:val="top"/>
          </w:tcPr>
          <w:p w14:paraId="0C83C71E">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围绕职业规划书撰写之目标，讲授自我认识、职业探索的方法与步骤。教学重点在“人职匹配”环节，需要引导学生根据探索结果，实事求是，科学分析，理性决策。教学过程应注意将树立大学生职业生涯规划意识贯穿始终。</w:t>
            </w:r>
          </w:p>
        </w:tc>
        <w:tc>
          <w:tcPr>
            <w:tcW w:w="1722" w:type="dxa"/>
            <w:noWrap w:val="0"/>
            <w:vAlign w:val="top"/>
          </w:tcPr>
          <w:p w14:paraId="4900A7BD">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就业指导课程的思政建设，可有效引导学生将个人价值实现融入国家发展大势，通过“知识传授”与“价值引领”的有机结合，达到促进学生全面发展与培养社会主义合格建设者和可靠接班人的目的。</w:t>
            </w:r>
          </w:p>
        </w:tc>
      </w:tr>
      <w:tr w14:paraId="4F057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2" w:hRule="atLeast"/>
          <w:jc w:val="center"/>
        </w:trPr>
        <w:tc>
          <w:tcPr>
            <w:tcW w:w="449" w:type="dxa"/>
            <w:noWrap w:val="0"/>
            <w:vAlign w:val="center"/>
          </w:tcPr>
          <w:p w14:paraId="578B1961">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b/>
                <w:lang w:val="en-US" w:eastAsia="zh-CN"/>
              </w:rPr>
              <w:t>5</w:t>
            </w:r>
          </w:p>
        </w:tc>
        <w:tc>
          <w:tcPr>
            <w:tcW w:w="850" w:type="dxa"/>
            <w:noWrap w:val="0"/>
            <w:vAlign w:val="center"/>
          </w:tcPr>
          <w:p w14:paraId="67159BC1">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职业发展与就业指导Ⅱ</w:t>
            </w:r>
          </w:p>
        </w:tc>
        <w:tc>
          <w:tcPr>
            <w:tcW w:w="2362" w:type="dxa"/>
            <w:noWrap w:val="0"/>
            <w:vAlign w:val="top"/>
          </w:tcPr>
          <w:p w14:paraId="63622C80">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课程以提高学生择业技巧、提升综合职业素养为根本任务，以提高学生就业竞争力为最终目标，在实践中不断探索思考培养自己所需就业技能。</w:t>
            </w:r>
          </w:p>
        </w:tc>
        <w:tc>
          <w:tcPr>
            <w:tcW w:w="2149" w:type="dxa"/>
            <w:noWrap w:val="0"/>
            <w:vAlign w:val="top"/>
          </w:tcPr>
          <w:p w14:paraId="586DA993">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就业形势与信息获取、就业政策、就业程序与就业陷阱、简历制作与面试技巧、身份转变与心理调适、职场角色转换与适应。</w:t>
            </w:r>
          </w:p>
        </w:tc>
        <w:tc>
          <w:tcPr>
            <w:tcW w:w="2273" w:type="dxa"/>
            <w:noWrap w:val="0"/>
            <w:vAlign w:val="top"/>
          </w:tcPr>
          <w:p w14:paraId="7FF58272">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教学与实践相结合，从就业形势、就业信息、求职心理、简历制作、面试准备等环节入手，引导学生树立正确的职业观，顺利从学生过渡为职业人。</w:t>
            </w:r>
          </w:p>
        </w:tc>
        <w:tc>
          <w:tcPr>
            <w:tcW w:w="1722" w:type="dxa"/>
            <w:noWrap w:val="0"/>
            <w:vAlign w:val="top"/>
          </w:tcPr>
          <w:p w14:paraId="579D0888">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就业指导课程的思政建设，可有效引导学生将个人价值实现融入国家发展大势，通过“知识传授”与“价值引领”的有机结合，达到促进学生全面发展与培养社会主义合格建设者和可靠接班人的目的。</w:t>
            </w:r>
          </w:p>
        </w:tc>
      </w:tr>
      <w:tr w14:paraId="2D251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49" w:type="dxa"/>
            <w:noWrap w:val="0"/>
            <w:vAlign w:val="center"/>
          </w:tcPr>
          <w:p w14:paraId="1F184BE9">
            <w:pPr>
              <w:jc w:val="center"/>
              <w:rPr>
                <w:b/>
                <w:color w:val="000000"/>
              </w:rPr>
            </w:pPr>
            <w:r>
              <w:rPr>
                <w:rFonts w:hint="eastAsia"/>
                <w:b/>
                <w:color w:val="000000"/>
              </w:rPr>
              <w:t>6</w:t>
            </w:r>
          </w:p>
        </w:tc>
        <w:tc>
          <w:tcPr>
            <w:tcW w:w="850" w:type="dxa"/>
            <w:noWrap w:val="0"/>
            <w:vAlign w:val="center"/>
          </w:tcPr>
          <w:p w14:paraId="3F71AE55">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专业认知与职业前瞻教育</w:t>
            </w:r>
          </w:p>
        </w:tc>
        <w:tc>
          <w:tcPr>
            <w:tcW w:w="2362" w:type="dxa"/>
            <w:noWrap w:val="0"/>
            <w:vAlign w:val="top"/>
          </w:tcPr>
          <w:p w14:paraId="4E079289">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通过本课程的学习，让学生了解民航业发展现状、前景及专业发展历史、现状及空中乘务专业人才培养方案，对自己有明解的职业定位和专业生涯规划。</w:t>
            </w:r>
          </w:p>
          <w:p w14:paraId="44512DAD">
            <w:pPr>
              <w:snapToGrid w:val="0"/>
              <w:spacing w:line="288" w:lineRule="auto"/>
              <w:ind w:left="-53" w:leftChars="-25" w:right="-53" w:rightChars="-25"/>
              <w:jc w:val="both"/>
              <w:rPr>
                <w:rFonts w:hint="eastAsia" w:ascii="Times New Roman" w:hAnsi="Times New Roman"/>
                <w:color w:val="auto"/>
                <w:sz w:val="18"/>
                <w:szCs w:val="18"/>
                <w:lang w:val="en-US" w:eastAsia="zh-CN"/>
              </w:rPr>
            </w:pPr>
          </w:p>
        </w:tc>
        <w:tc>
          <w:tcPr>
            <w:tcW w:w="2149" w:type="dxa"/>
            <w:noWrap w:val="0"/>
            <w:vAlign w:val="top"/>
          </w:tcPr>
          <w:p w14:paraId="77B46271">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空中乘务专业人才培养方案（培养目标、核心课程、学习计划、人才培养模式、校内外实训条件等）；民航业发展概况、专业升造途径和专业生涯规划。</w:t>
            </w:r>
          </w:p>
          <w:p w14:paraId="36A84647">
            <w:pPr>
              <w:snapToGrid w:val="0"/>
              <w:spacing w:line="288" w:lineRule="auto"/>
              <w:ind w:left="-53" w:leftChars="-25" w:right="-53" w:rightChars="-25"/>
              <w:jc w:val="both"/>
              <w:rPr>
                <w:rFonts w:hint="eastAsia" w:ascii="Times New Roman" w:hAnsi="Times New Roman"/>
                <w:color w:val="auto"/>
                <w:sz w:val="18"/>
                <w:szCs w:val="18"/>
                <w:lang w:val="en-US" w:eastAsia="zh-CN"/>
              </w:rPr>
            </w:pPr>
          </w:p>
          <w:p w14:paraId="13E221A2">
            <w:pPr>
              <w:snapToGrid w:val="0"/>
              <w:spacing w:line="288" w:lineRule="auto"/>
              <w:ind w:left="-53" w:leftChars="-25" w:right="-53" w:rightChars="-25"/>
              <w:jc w:val="both"/>
              <w:rPr>
                <w:rFonts w:hint="eastAsia" w:ascii="Times New Roman" w:hAnsi="Times New Roman"/>
                <w:color w:val="auto"/>
                <w:sz w:val="18"/>
                <w:szCs w:val="18"/>
                <w:lang w:val="en-US" w:eastAsia="zh-CN"/>
              </w:rPr>
            </w:pPr>
          </w:p>
          <w:p w14:paraId="3AF946E4">
            <w:pPr>
              <w:snapToGrid w:val="0"/>
              <w:spacing w:line="288" w:lineRule="auto"/>
              <w:ind w:left="-53" w:leftChars="-25" w:right="-53" w:rightChars="-25"/>
              <w:jc w:val="both"/>
              <w:rPr>
                <w:rFonts w:hint="eastAsia" w:ascii="Times New Roman" w:hAnsi="Times New Roman"/>
                <w:color w:val="auto"/>
                <w:sz w:val="18"/>
                <w:szCs w:val="18"/>
                <w:lang w:val="en-US" w:eastAsia="zh-CN"/>
              </w:rPr>
            </w:pPr>
          </w:p>
        </w:tc>
        <w:tc>
          <w:tcPr>
            <w:tcW w:w="2273" w:type="dxa"/>
            <w:noWrap w:val="0"/>
            <w:vAlign w:val="top"/>
          </w:tcPr>
          <w:p w14:paraId="5DD1E1B6">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通过本课程的教学，使学生对空中乘务专业人才培养方案、行业发展现状、前景及专业发展历史、现状有明确认识，培养专业学习兴趣，坚定专业学习信念。</w:t>
            </w:r>
          </w:p>
        </w:tc>
        <w:tc>
          <w:tcPr>
            <w:tcW w:w="1722" w:type="dxa"/>
            <w:noWrap w:val="0"/>
            <w:vAlign w:val="top"/>
          </w:tcPr>
          <w:p w14:paraId="3B4EA7C8">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在内容育人方面，结合空中乘务专业人才培养目标，培养学生责任感以及规则意识和创新精神；在方法育人方面，通过案例教学法等，融入诚信意识、团队精神培养；并培养学生专业学习兴趣，坚定专业学习信念以及学会做人做事、爱岗敬业的工匠精神。</w:t>
            </w:r>
          </w:p>
        </w:tc>
      </w:tr>
      <w:tr w14:paraId="5356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9" w:type="dxa"/>
            <w:noWrap w:val="0"/>
            <w:vAlign w:val="center"/>
          </w:tcPr>
          <w:p w14:paraId="012F0CC2">
            <w:pPr>
              <w:jc w:val="center"/>
              <w:rPr>
                <w:b/>
              </w:rPr>
            </w:pPr>
            <w:r>
              <w:rPr>
                <w:rFonts w:hint="eastAsia"/>
                <w:b/>
              </w:rPr>
              <w:t>7</w:t>
            </w:r>
          </w:p>
        </w:tc>
        <w:tc>
          <w:tcPr>
            <w:tcW w:w="850" w:type="dxa"/>
            <w:noWrap w:val="0"/>
            <w:vAlign w:val="center"/>
          </w:tcPr>
          <w:p w14:paraId="392D5347">
            <w:pPr>
              <w:snapToGrid w:val="0"/>
              <w:spacing w:line="288" w:lineRule="auto"/>
              <w:ind w:left="-53" w:leftChars="-25" w:right="-53" w:rightChars="-25"/>
              <w:jc w:val="center"/>
              <w:rPr>
                <w:rFonts w:ascii="Times New Roman" w:hAnsi="Times New Roman" w:eastAsia="宋体" w:cs="Times New Roman"/>
                <w:color w:val="FF0000"/>
                <w:kern w:val="2"/>
                <w:sz w:val="21"/>
                <w:szCs w:val="22"/>
                <w:lang w:val="en-US" w:eastAsia="zh-CN" w:bidi="ar-SA"/>
              </w:rPr>
            </w:pPr>
            <w:r>
              <w:rPr>
                <w:rFonts w:hint="eastAsia" w:ascii="Times New Roman" w:hAnsi="Times New Roman"/>
                <w:color w:val="auto"/>
                <w:sz w:val="18"/>
                <w:szCs w:val="18"/>
                <w:lang w:val="en-US" w:eastAsia="zh-CN"/>
              </w:rPr>
              <w:t>大学语文</w:t>
            </w:r>
          </w:p>
        </w:tc>
        <w:tc>
          <w:tcPr>
            <w:tcW w:w="2362" w:type="dxa"/>
            <w:noWrap w:val="0"/>
            <w:vAlign w:val="top"/>
          </w:tcPr>
          <w:p w14:paraId="796D4AEB">
            <w:pPr>
              <w:pStyle w:val="26"/>
              <w:keepNext w:val="0"/>
              <w:keepLines w:val="0"/>
              <w:pageBreakBefore w:val="0"/>
              <w:widowControl w:val="0"/>
              <w:kinsoku/>
              <w:wordWrap/>
              <w:overflowPunct/>
              <w:topLinePunct w:val="0"/>
              <w:autoSpaceDE w:val="0"/>
              <w:autoSpaceDN w:val="0"/>
              <w:bidi w:val="0"/>
              <w:adjustRightInd/>
              <w:snapToGrid/>
              <w:spacing w:line="240" w:lineRule="auto"/>
              <w:ind w:left="0" w:right="0"/>
              <w:jc w:val="both"/>
              <w:textAlignment w:val="auto"/>
              <w:rPr>
                <w:rFonts w:hint="eastAsia" w:ascii="宋体" w:hAnsi="宋体" w:eastAsia="宋体" w:cs="宋体"/>
                <w:sz w:val="18"/>
                <w:szCs w:val="18"/>
              </w:rPr>
            </w:pPr>
            <w:r>
              <w:rPr>
                <w:rFonts w:hint="eastAsia" w:ascii="宋体" w:hAnsi="宋体" w:eastAsia="宋体" w:cs="宋体"/>
                <w:sz w:val="18"/>
                <w:szCs w:val="18"/>
              </w:rPr>
              <w:t>1、人文素养目标：通过引领学生学习古今</w:t>
            </w:r>
          </w:p>
          <w:p w14:paraId="5579877A">
            <w:pPr>
              <w:pStyle w:val="26"/>
              <w:keepNext w:val="0"/>
              <w:keepLines w:val="0"/>
              <w:pageBreakBefore w:val="0"/>
              <w:widowControl w:val="0"/>
              <w:kinsoku/>
              <w:wordWrap/>
              <w:overflowPunct/>
              <w:topLinePunct w:val="0"/>
              <w:autoSpaceDE w:val="0"/>
              <w:autoSpaceDN w:val="0"/>
              <w:bidi w:val="0"/>
              <w:adjustRightInd/>
              <w:snapToGrid/>
              <w:spacing w:line="240" w:lineRule="auto"/>
              <w:ind w:left="0" w:right="0"/>
              <w:jc w:val="both"/>
              <w:textAlignment w:val="auto"/>
              <w:rPr>
                <w:rFonts w:hint="eastAsia" w:ascii="宋体" w:hAnsi="宋体" w:eastAsia="宋体" w:cs="宋体"/>
                <w:sz w:val="18"/>
                <w:szCs w:val="18"/>
              </w:rPr>
            </w:pPr>
            <w:r>
              <w:rPr>
                <w:rFonts w:hint="eastAsia" w:ascii="宋体" w:hAnsi="宋体" w:eastAsia="宋体" w:cs="宋体"/>
                <w:sz w:val="18"/>
                <w:szCs w:val="18"/>
              </w:rPr>
              <w:t>中外的名篇名著，提升学生的人文素养、人生理想境界和道德修养水平；提高学生阅读理解能力、思维能力、书面及口头表达能力，塑造学生健全人格。</w:t>
            </w:r>
          </w:p>
          <w:p w14:paraId="59B69920">
            <w:pPr>
              <w:pStyle w:val="26"/>
              <w:keepNext w:val="0"/>
              <w:keepLines w:val="0"/>
              <w:pageBreakBefore w:val="0"/>
              <w:widowControl w:val="0"/>
              <w:kinsoku/>
              <w:wordWrap/>
              <w:overflowPunct/>
              <w:topLinePunct w:val="0"/>
              <w:autoSpaceDE w:val="0"/>
              <w:autoSpaceDN w:val="0"/>
              <w:bidi w:val="0"/>
              <w:adjustRightInd/>
              <w:snapToGrid/>
              <w:spacing w:line="240" w:lineRule="auto"/>
              <w:ind w:left="0" w:right="0"/>
              <w:jc w:val="both"/>
              <w:textAlignment w:val="auto"/>
              <w:rPr>
                <w:rFonts w:hint="eastAsia" w:ascii="宋体" w:hAnsi="宋体" w:eastAsia="宋体" w:cs="宋体"/>
                <w:sz w:val="18"/>
                <w:szCs w:val="18"/>
              </w:rPr>
            </w:pPr>
            <w:r>
              <w:rPr>
                <w:rFonts w:hint="eastAsia" w:ascii="宋体" w:hAnsi="宋体" w:eastAsia="宋体" w:cs="宋体"/>
                <w:sz w:val="18"/>
                <w:szCs w:val="18"/>
              </w:rPr>
              <w:t>2、职业素质目标：将职教精神、职业道德的实质传递给学生，引导学生养成良好职业道德，引领学生追溯“精益求精的大国工匠精神”，增强高职学生的职业自信；同时使学生能运用所学知识解决工作中的实际问题，提高适应职业需要的综合素质。</w:t>
            </w:r>
          </w:p>
          <w:p w14:paraId="2A28B62B">
            <w:pPr>
              <w:pStyle w:val="2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3、提升学历目标：通过大学语文课的教学， 为学生参加“专转本”考试提供帮助。</w:t>
            </w:r>
          </w:p>
        </w:tc>
        <w:tc>
          <w:tcPr>
            <w:tcW w:w="2149" w:type="dxa"/>
            <w:noWrap w:val="0"/>
            <w:vAlign w:val="top"/>
          </w:tcPr>
          <w:p w14:paraId="4AD3973B">
            <w:pPr>
              <w:pStyle w:val="26"/>
              <w:keepNext w:val="0"/>
              <w:keepLines w:val="0"/>
              <w:pageBreakBefore w:val="0"/>
              <w:widowControl w:val="0"/>
              <w:kinsoku/>
              <w:wordWrap/>
              <w:overflowPunct/>
              <w:topLinePunct w:val="0"/>
              <w:autoSpaceDE w:val="0"/>
              <w:autoSpaceDN w:val="0"/>
              <w:bidi w:val="0"/>
              <w:adjustRightInd/>
              <w:snapToGrid/>
              <w:spacing w:line="240" w:lineRule="auto"/>
              <w:ind w:left="0" w:right="0"/>
              <w:jc w:val="both"/>
              <w:textAlignment w:val="auto"/>
              <w:rPr>
                <w:rFonts w:hint="eastAsia" w:ascii="宋体" w:hAnsi="宋体" w:eastAsia="宋体" w:cs="宋体"/>
                <w:sz w:val="18"/>
                <w:szCs w:val="18"/>
              </w:rPr>
            </w:pPr>
            <w:r>
              <w:rPr>
                <w:rFonts w:hint="eastAsia" w:ascii="宋体" w:hAnsi="宋体" w:eastAsia="宋体" w:cs="宋体"/>
                <w:sz w:val="18"/>
                <w:szCs w:val="18"/>
              </w:rPr>
              <w:t>本课程包括经典阅读、应用写作、口才训练三部分内</w:t>
            </w:r>
            <w:r>
              <w:rPr>
                <w:rFonts w:hint="eastAsia" w:ascii="宋体" w:hAnsi="宋体" w:eastAsia="宋体" w:cs="宋体"/>
                <w:sz w:val="18"/>
                <w:szCs w:val="18"/>
                <w:lang w:val="en-US" w:eastAsia="zh-CN"/>
              </w:rPr>
              <w:t>容。</w:t>
            </w:r>
            <w:r>
              <w:rPr>
                <w:rFonts w:hint="eastAsia" w:ascii="宋体" w:hAnsi="宋体" w:eastAsia="宋体" w:cs="宋体"/>
                <w:sz w:val="18"/>
                <w:szCs w:val="18"/>
              </w:rPr>
              <w:t>1、经典阅读：选取古今中外文质兼 美、历久不衰的文学名篇，指导学生阅读、欣赏、理解、反思。</w:t>
            </w:r>
          </w:p>
          <w:p w14:paraId="5714EE72">
            <w:pPr>
              <w:pStyle w:val="26"/>
              <w:keepNext w:val="0"/>
              <w:keepLines w:val="0"/>
              <w:pageBreakBefore w:val="0"/>
              <w:widowControl w:val="0"/>
              <w:kinsoku/>
              <w:wordWrap/>
              <w:overflowPunct/>
              <w:topLinePunct w:val="0"/>
              <w:autoSpaceDE w:val="0"/>
              <w:autoSpaceDN w:val="0"/>
              <w:bidi w:val="0"/>
              <w:adjustRightInd/>
              <w:snapToGrid/>
              <w:spacing w:line="240" w:lineRule="auto"/>
              <w:ind w:left="0" w:right="0"/>
              <w:jc w:val="both"/>
              <w:textAlignment w:val="auto"/>
              <w:rPr>
                <w:rFonts w:hint="eastAsia" w:ascii="宋体" w:hAnsi="宋体" w:eastAsia="宋体" w:cs="宋体"/>
                <w:sz w:val="18"/>
                <w:szCs w:val="18"/>
              </w:rPr>
            </w:pPr>
            <w:r>
              <w:rPr>
                <w:rFonts w:hint="eastAsia" w:ascii="宋体" w:hAnsi="宋体" w:eastAsia="宋体" w:cs="宋体"/>
                <w:sz w:val="18"/>
                <w:szCs w:val="18"/>
              </w:rPr>
              <w:t>2、应用写作：指导学生学习常见应用文类型、特点、写作方法。</w:t>
            </w:r>
          </w:p>
          <w:p w14:paraId="4A6CDBC3">
            <w:pPr>
              <w:pStyle w:val="2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3、口才训练：介绍演讲、辩论、以及求职面试等口才训练基本常识和技巧等，指导学生自我练习，提高口头表达能力。</w:t>
            </w:r>
          </w:p>
        </w:tc>
        <w:tc>
          <w:tcPr>
            <w:tcW w:w="2273" w:type="dxa"/>
            <w:noWrap w:val="0"/>
            <w:vAlign w:val="top"/>
          </w:tcPr>
          <w:p w14:paraId="6A98712C">
            <w:pPr>
              <w:pStyle w:val="26"/>
              <w:keepNext w:val="0"/>
              <w:keepLines w:val="0"/>
              <w:pageBreakBefore w:val="0"/>
              <w:widowControl w:val="0"/>
              <w:kinsoku/>
              <w:wordWrap/>
              <w:overflowPunct/>
              <w:topLinePunct w:val="0"/>
              <w:autoSpaceDE w:val="0"/>
              <w:autoSpaceDN w:val="0"/>
              <w:bidi w:val="0"/>
              <w:adjustRightInd/>
              <w:snapToGrid/>
              <w:spacing w:line="240" w:lineRule="auto"/>
              <w:ind w:left="0" w:right="0"/>
              <w:jc w:val="both"/>
              <w:textAlignment w:val="auto"/>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eastAsia="zh-CN"/>
              </w:rPr>
              <w:t>、</w:t>
            </w:r>
            <w:r>
              <w:rPr>
                <w:rFonts w:hint="eastAsia" w:ascii="宋体" w:hAnsi="宋体" w:eastAsia="宋体" w:cs="宋体"/>
                <w:sz w:val="18"/>
                <w:szCs w:val="18"/>
              </w:rPr>
              <w:t>通过解读经典作品，使学生感受优秀文化的魅力</w:t>
            </w:r>
            <w:r>
              <w:rPr>
                <w:rFonts w:hint="eastAsia" w:ascii="宋体" w:hAnsi="宋体" w:eastAsia="宋体" w:cs="宋体"/>
                <w:sz w:val="18"/>
                <w:szCs w:val="18"/>
                <w:lang w:eastAsia="zh-CN"/>
              </w:rPr>
              <w:t>，</w:t>
            </w:r>
            <w:r>
              <w:rPr>
                <w:rFonts w:hint="eastAsia" w:ascii="宋体" w:hAnsi="宋体" w:eastAsia="宋体" w:cs="宋体"/>
                <w:sz w:val="18"/>
                <w:szCs w:val="18"/>
              </w:rPr>
              <w:t>提高学生阅读、欣赏、理解能力。</w:t>
            </w:r>
          </w:p>
          <w:p w14:paraId="368BF379">
            <w:pPr>
              <w:pStyle w:val="26"/>
              <w:keepNext w:val="0"/>
              <w:keepLines w:val="0"/>
              <w:pageBreakBefore w:val="0"/>
              <w:widowControl w:val="0"/>
              <w:kinsoku/>
              <w:wordWrap/>
              <w:overflowPunct/>
              <w:topLinePunct w:val="0"/>
              <w:autoSpaceDE w:val="0"/>
              <w:autoSpaceDN w:val="0"/>
              <w:bidi w:val="0"/>
              <w:adjustRightInd/>
              <w:snapToGrid/>
              <w:spacing w:line="240" w:lineRule="auto"/>
              <w:ind w:left="0" w:right="0"/>
              <w:jc w:val="both"/>
              <w:textAlignment w:val="auto"/>
              <w:rPr>
                <w:rFonts w:hint="eastAsia" w:ascii="宋体" w:hAnsi="宋体" w:eastAsia="宋体" w:cs="宋体"/>
                <w:sz w:val="18"/>
                <w:szCs w:val="18"/>
              </w:rPr>
            </w:pPr>
            <w:r>
              <w:rPr>
                <w:rFonts w:hint="eastAsia" w:ascii="宋体" w:hAnsi="宋体" w:eastAsia="宋体" w:cs="宋体"/>
                <w:sz w:val="18"/>
                <w:szCs w:val="18"/>
              </w:rPr>
              <w:t>2、通过应用文写作指导和写作训练， 提高学生在实际工作、生活中的书面表达能力。</w:t>
            </w:r>
          </w:p>
          <w:p w14:paraId="1787DA1A">
            <w:pPr>
              <w:pStyle w:val="2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3、通过口才技能训练，提高学生的口头表达能力和交际能力，树立自信， 更好地应对未来竞争。</w:t>
            </w:r>
          </w:p>
        </w:tc>
        <w:tc>
          <w:tcPr>
            <w:tcW w:w="1722" w:type="dxa"/>
            <w:noWrap w:val="0"/>
            <w:vAlign w:val="top"/>
          </w:tcPr>
          <w:p w14:paraId="12204831">
            <w:pPr>
              <w:pStyle w:val="26"/>
              <w:keepNext w:val="0"/>
              <w:keepLines w:val="0"/>
              <w:pageBreakBefore w:val="0"/>
              <w:widowControl w:val="0"/>
              <w:kinsoku/>
              <w:wordWrap/>
              <w:overflowPunct/>
              <w:topLinePunct w:val="0"/>
              <w:autoSpaceDE w:val="0"/>
              <w:autoSpaceDN w:val="0"/>
              <w:bidi w:val="0"/>
              <w:adjustRightInd/>
              <w:snapToGrid/>
              <w:spacing w:line="240" w:lineRule="auto"/>
              <w:ind w:left="0" w:right="0"/>
              <w:jc w:val="both"/>
              <w:textAlignment w:val="auto"/>
              <w:rPr>
                <w:rFonts w:hint="eastAsia" w:ascii="宋体" w:hAnsi="宋体" w:eastAsia="宋体" w:cs="宋体"/>
                <w:sz w:val="18"/>
                <w:szCs w:val="18"/>
              </w:rPr>
            </w:pPr>
            <w:r>
              <w:rPr>
                <w:rFonts w:hint="eastAsia" w:ascii="宋体" w:hAnsi="宋体" w:eastAsia="宋体" w:cs="宋体"/>
                <w:sz w:val="18"/>
                <w:szCs w:val="18"/>
              </w:rPr>
              <w:t>本课程的教学立足以文养心、以文化</w:t>
            </w:r>
          </w:p>
          <w:p w14:paraId="67CA1390">
            <w:pPr>
              <w:pStyle w:val="2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人的特点，通过引导学生学习古今中外优秀作品，汲取优秀文化的精髓， 来提升人生理想境界和道德修养水 平，厚植爱国情怀和文化自信，帮助学生树立正确的世界观、价值观、人生观。</w:t>
            </w:r>
          </w:p>
        </w:tc>
      </w:tr>
      <w:tr w14:paraId="5F7D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49" w:type="dxa"/>
            <w:noWrap w:val="0"/>
            <w:vAlign w:val="center"/>
          </w:tcPr>
          <w:p w14:paraId="124DB40C">
            <w:pPr>
              <w:jc w:val="center"/>
              <w:rPr>
                <w:b/>
              </w:rPr>
            </w:pPr>
            <w:r>
              <w:rPr>
                <w:rFonts w:hint="eastAsia"/>
                <w:b/>
              </w:rPr>
              <w:t>8</w:t>
            </w:r>
          </w:p>
        </w:tc>
        <w:tc>
          <w:tcPr>
            <w:tcW w:w="850" w:type="dxa"/>
            <w:noWrap w:val="0"/>
            <w:vAlign w:val="center"/>
          </w:tcPr>
          <w:p w14:paraId="618DC06A">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信息技术</w:t>
            </w:r>
          </w:p>
        </w:tc>
        <w:tc>
          <w:tcPr>
            <w:tcW w:w="2362" w:type="dxa"/>
            <w:noWrap w:val="0"/>
            <w:vAlign w:val="top"/>
          </w:tcPr>
          <w:p w14:paraId="57BEEEEF">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开设本课程的目的，是为了让学生了解计算机发展的现状和发展趋势，提高学生计算机操作能力，使学生掌握计算机技术基础知识与技能。</w:t>
            </w:r>
          </w:p>
        </w:tc>
        <w:tc>
          <w:tcPr>
            <w:tcW w:w="2149" w:type="dxa"/>
            <w:noWrap w:val="0"/>
            <w:vAlign w:val="top"/>
          </w:tcPr>
          <w:p w14:paraId="74E1A828">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计算机基础知识；操作系统的功能和使用；文字处理软件的功能和使用；电子表格软件的功能和使用；PowerPoint的功能和使用；因特网（Internet）的初步知识和应用。</w:t>
            </w:r>
          </w:p>
        </w:tc>
        <w:tc>
          <w:tcPr>
            <w:tcW w:w="2273" w:type="dxa"/>
            <w:noWrap w:val="0"/>
            <w:vAlign w:val="top"/>
          </w:tcPr>
          <w:p w14:paraId="4A70FBF4">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以现代办公应用中常用的文字编辑排版、数据分析处理、演示文稿制作为主线，通过案例讲解教学方式，将基本知识和基本功能融合到实际应用中，提高学生应用办公软件处理办公事务和高效处理信息的能力。</w:t>
            </w:r>
          </w:p>
        </w:tc>
        <w:tc>
          <w:tcPr>
            <w:tcW w:w="1722" w:type="dxa"/>
            <w:noWrap w:val="0"/>
            <w:vAlign w:val="top"/>
          </w:tcPr>
          <w:p w14:paraId="6B3785E5">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本课程一方面为学生后续专业课的学习和职业长远发展奠定必要的计算机基础知识，另一方面有助于学生了解计算机在推动人类社会和其他学科发展中的重要作用，提升学生人文素养，提高学生的思想道德修养。</w:t>
            </w:r>
          </w:p>
        </w:tc>
      </w:tr>
      <w:tr w14:paraId="5F09D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49" w:type="dxa"/>
            <w:noWrap w:val="0"/>
            <w:vAlign w:val="center"/>
          </w:tcPr>
          <w:p w14:paraId="021072F1">
            <w:pPr>
              <w:jc w:val="center"/>
              <w:rPr>
                <w:b/>
              </w:rPr>
            </w:pPr>
            <w:r>
              <w:rPr>
                <w:rFonts w:hint="eastAsia"/>
                <w:b/>
              </w:rPr>
              <w:t>9</w:t>
            </w:r>
          </w:p>
        </w:tc>
        <w:tc>
          <w:tcPr>
            <w:tcW w:w="850" w:type="dxa"/>
            <w:noWrap w:val="0"/>
            <w:vAlign w:val="center"/>
          </w:tcPr>
          <w:p w14:paraId="14C4B81D">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大学生创新创业基础</w:t>
            </w:r>
          </w:p>
        </w:tc>
        <w:tc>
          <w:tcPr>
            <w:tcW w:w="2362" w:type="dxa"/>
            <w:noWrap w:val="0"/>
            <w:vAlign w:val="top"/>
          </w:tcPr>
          <w:p w14:paraId="5509B184">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掌握创业基本知识，提升大学生创业能力，激发创业热情，培养创新精神。</w:t>
            </w:r>
          </w:p>
        </w:tc>
        <w:tc>
          <w:tcPr>
            <w:tcW w:w="2149" w:type="dxa"/>
            <w:noWrap w:val="0"/>
            <w:vAlign w:val="top"/>
          </w:tcPr>
          <w:p w14:paraId="45934918">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企业、创业团队、寻找创业项目、组建与经营企业、撰写商业计划书。</w:t>
            </w:r>
          </w:p>
        </w:tc>
        <w:tc>
          <w:tcPr>
            <w:tcW w:w="2273" w:type="dxa"/>
            <w:noWrap w:val="0"/>
            <w:vAlign w:val="top"/>
          </w:tcPr>
          <w:p w14:paraId="068AFBAD">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教学内容与课堂设计贴近学生，理论与实践结合，实用为主，按照“创业十步骤”的顺序逐步展开，令学生完成一次模拟创业。</w:t>
            </w:r>
          </w:p>
        </w:tc>
        <w:tc>
          <w:tcPr>
            <w:tcW w:w="1722" w:type="dxa"/>
            <w:noWrap w:val="0"/>
            <w:vAlign w:val="top"/>
          </w:tcPr>
          <w:p w14:paraId="32F68FCE">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创业教育不仅要培养具有创新精神和创业技能的大学生，更需要正确的价值引领，才能回答好“培养什么人，为谁培养人”的问题。本课程将以思政教育为本，以知识和实践活动为翼，凝练内在的精神价值，在知识传授、技能培养的同时实现课程的价值引领。</w:t>
            </w:r>
          </w:p>
        </w:tc>
      </w:tr>
      <w:tr w14:paraId="4CC3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49" w:type="dxa"/>
            <w:noWrap w:val="0"/>
            <w:vAlign w:val="center"/>
          </w:tcPr>
          <w:p w14:paraId="655522ED">
            <w:pPr>
              <w:jc w:val="center"/>
              <w:rPr>
                <w:b/>
              </w:rPr>
            </w:pPr>
            <w:r>
              <w:rPr>
                <w:rFonts w:hint="eastAsia"/>
                <w:b/>
              </w:rPr>
              <w:t>10</w:t>
            </w:r>
          </w:p>
        </w:tc>
        <w:tc>
          <w:tcPr>
            <w:tcW w:w="850" w:type="dxa"/>
            <w:noWrap w:val="0"/>
            <w:vAlign w:val="center"/>
          </w:tcPr>
          <w:p w14:paraId="32581B12">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劳动教育Ⅰ</w:t>
            </w:r>
          </w:p>
        </w:tc>
        <w:tc>
          <w:tcPr>
            <w:tcW w:w="2362" w:type="dxa"/>
            <w:noWrap w:val="0"/>
            <w:vAlign w:val="top"/>
          </w:tcPr>
          <w:p w14:paraId="70EBA4B8">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1、面向全校学生，从思想认识、情感态度、能力习惯等方面培养，培养学生正确的劳动观点，树立热爱劳动的意识，形成正确的劳动态度，使学生充分认识到劳动不分贵贱、热爱劳动、增强动手操作能力，培养学生吃苦耐劳、相互协作的精神。</w:t>
            </w:r>
          </w:p>
          <w:p w14:paraId="5D2FF370">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2、通过劳动实践，使学生掌握相关基本技能，学会自我服务性劳动。</w:t>
            </w:r>
          </w:p>
          <w:p w14:paraId="15675175">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3、培养学生爱护环境、珍惜环境的个人品质，有助于学生自主参与校园环境的保护，更好培养学生的主人翁意识。</w:t>
            </w:r>
          </w:p>
        </w:tc>
        <w:tc>
          <w:tcPr>
            <w:tcW w:w="2149" w:type="dxa"/>
            <w:noWrap w:val="0"/>
            <w:vAlign w:val="top"/>
          </w:tcPr>
          <w:p w14:paraId="43D12BF4">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包括但不限于：对班级使用的教室地面、墙面、桌面、讲台等进行全面卫生打扫；对宿舍内务整理整洁并清扫干净，保持舒适的学习和生活环境等。</w:t>
            </w:r>
          </w:p>
        </w:tc>
        <w:tc>
          <w:tcPr>
            <w:tcW w:w="2273" w:type="dxa"/>
            <w:noWrap w:val="0"/>
            <w:vAlign w:val="top"/>
          </w:tcPr>
          <w:p w14:paraId="1032AE28">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1、基础性。通过劳动教育使学生具备基本的劳动处理能力，以适应未来的职业生活、家庭生活和社会生活。</w:t>
            </w:r>
          </w:p>
          <w:p w14:paraId="3C0C856C">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2、实践性。结合学校实际，创设足够的时间和空间，千方百计为学生创设劳动操作的条件，让学生在实践中掌握知识和技能。</w:t>
            </w:r>
          </w:p>
          <w:p w14:paraId="16450919">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3、适应性。在实施劳动教育时，根据校情、学情选择合适的内容和形式，注意适应学生年龄、性别、个性差异等生理、心理特征，把握好劳动教育内容的可接受性，注意劳动强度和劳动时间的科学设定。</w:t>
            </w:r>
          </w:p>
          <w:p w14:paraId="13B9221A">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4、安全性。劳动课必须确保学生的安全。课程中穿插安全教育管理，引导学生树立劳动安全意识、自我保护意识。</w:t>
            </w:r>
          </w:p>
        </w:tc>
        <w:tc>
          <w:tcPr>
            <w:tcW w:w="1722" w:type="dxa"/>
            <w:noWrap w:val="0"/>
            <w:vAlign w:val="top"/>
          </w:tcPr>
          <w:p w14:paraId="275113CC">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本课程以操作性学习为基本特征，着力帮助学生培养学生劳动情怀，树立正确的劳动价值观、提升劳动技能，通过在教学过程中融入劳动光荣等理念，培养学生吃苦耐劳的精神，增强学生为集体服务的社会责任感，从而提高大学生们的整体素质，让他们真正成为一名德智体美劳全面发展的合格人才。</w:t>
            </w:r>
          </w:p>
        </w:tc>
      </w:tr>
      <w:tr w14:paraId="0E85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49" w:type="dxa"/>
            <w:noWrap w:val="0"/>
            <w:vAlign w:val="center"/>
          </w:tcPr>
          <w:p w14:paraId="6C9C9C38">
            <w:pPr>
              <w:jc w:val="center"/>
              <w:rPr>
                <w:b/>
              </w:rPr>
            </w:pPr>
            <w:r>
              <w:rPr>
                <w:rFonts w:hint="eastAsia"/>
                <w:b/>
              </w:rPr>
              <w:t>11</w:t>
            </w:r>
          </w:p>
        </w:tc>
        <w:tc>
          <w:tcPr>
            <w:tcW w:w="850" w:type="dxa"/>
            <w:noWrap w:val="0"/>
            <w:vAlign w:val="center"/>
          </w:tcPr>
          <w:p w14:paraId="4C25FCD7">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劳动教育Ⅱ</w:t>
            </w:r>
          </w:p>
        </w:tc>
        <w:tc>
          <w:tcPr>
            <w:tcW w:w="2362" w:type="dxa"/>
            <w:noWrap w:val="0"/>
            <w:vAlign w:val="top"/>
          </w:tcPr>
          <w:p w14:paraId="16BE9735">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1、培养学生的自我管理及劳动实践能力，促进学生形成鲜明的主体意识和积极的生活态度。</w:t>
            </w:r>
          </w:p>
          <w:p w14:paraId="21681DC5">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2、培养学生的创新精神，促进学生提高主动运用科学文化知识去解决实际问题，同时促进其对技术的理解、探究、反思与创造的能力。</w:t>
            </w:r>
          </w:p>
          <w:p w14:paraId="13E9E987">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3、培养学生的社会责任感，促进学生形成良好的劳动习惯，树立正确的劳动观和价值观。</w:t>
            </w:r>
          </w:p>
        </w:tc>
        <w:tc>
          <w:tcPr>
            <w:tcW w:w="2149" w:type="dxa"/>
            <w:noWrap w:val="0"/>
            <w:vAlign w:val="top"/>
          </w:tcPr>
          <w:p w14:paraId="2F792DB6">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包括但不限于社团工作、社区劳动、志愿服务、科学探索、实验实训场地周期性清扫、公益劳动服务等。</w:t>
            </w:r>
          </w:p>
        </w:tc>
        <w:tc>
          <w:tcPr>
            <w:tcW w:w="2273" w:type="dxa"/>
            <w:noWrap w:val="0"/>
            <w:vAlign w:val="top"/>
          </w:tcPr>
          <w:p w14:paraId="1D381C72">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1、建立长效工作机制和规范管理流程，明确“立德树人”根本任务，以高标准严要求实施开展劳动教育教学活动，全面提高劳动教育质量。</w:t>
            </w:r>
          </w:p>
          <w:p w14:paraId="672DF8E9">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2、组建劳动教育实施工作组，明确小组成员职责，对任务发布、资格审核、学生选领、结果考核、成绩登录等各环节，要形成详尽的计划方案，制订相应的实施计划，逐步落实。</w:t>
            </w:r>
          </w:p>
          <w:p w14:paraId="70DCA409">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3、劳动开始前要确保学生接受相关理论教育和可选领的任务，劳动过程中要有指导老师和保障措施，劳动结束后要有劳动体验和科学评价。鉴于劳动教育课程的特殊特点和标准化建设要求，为提高评价结果的可靠性与可参比性，建立定性评价与定量评价相结合的评估体系。</w:t>
            </w:r>
          </w:p>
        </w:tc>
        <w:tc>
          <w:tcPr>
            <w:tcW w:w="1722" w:type="dxa"/>
            <w:noWrap w:val="0"/>
            <w:vAlign w:val="top"/>
          </w:tcPr>
          <w:p w14:paraId="4F07412E">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本课程以操作性学习为基本特征，着力帮助学生建立正确的劳动态度，让学生在“学中做”和“做中学”的劳动体验中，进一步培养良好的劳动意识、创新精神和社会责任感，逐步形成时代发展所需要的技术素养、技术能力，树立正确的世界观、价值观、人生观。</w:t>
            </w:r>
          </w:p>
        </w:tc>
      </w:tr>
      <w:tr w14:paraId="64FC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49" w:type="dxa"/>
            <w:noWrap w:val="0"/>
            <w:vAlign w:val="center"/>
          </w:tcPr>
          <w:p w14:paraId="37AEF580">
            <w:pPr>
              <w:jc w:val="center"/>
              <w:rPr>
                <w:b/>
              </w:rPr>
            </w:pPr>
            <w:r>
              <w:rPr>
                <w:rFonts w:hint="eastAsia"/>
                <w:b/>
              </w:rPr>
              <w:t>12</w:t>
            </w:r>
          </w:p>
        </w:tc>
        <w:tc>
          <w:tcPr>
            <w:tcW w:w="850" w:type="dxa"/>
            <w:noWrap w:val="0"/>
            <w:vAlign w:val="center"/>
          </w:tcPr>
          <w:p w14:paraId="4CC95476">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大学英语Ⅰ</w:t>
            </w:r>
          </w:p>
        </w:tc>
        <w:tc>
          <w:tcPr>
            <w:tcW w:w="2362" w:type="dxa"/>
            <w:noWrap w:val="0"/>
            <w:vAlign w:val="center"/>
          </w:tcPr>
          <w:p w14:paraId="438324E6">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职场涉外沟通：能掌握高职课标基础模块水平一的英语基础知识和英语技能；能够运用英语就日常生活活动进行阐述、沟通和交流；夯实学生语言基础，提高听、说、读、写、译等应用技能。多元文化交流：能够掌握基本的跨文化知识，了解世界各地的基本文化概况，能用英语介绍中华文化，培养开放、包容的心态，提升跨文化交际能力。语言思维提升：理解英语与母语在表达习惯和语言结构上的基本差异，学习基本的逻辑思维方法，在语言习得中提升逻辑推理、判断与论证等思维能力。自主学习完善：树立正确的学习观，学会制定适合自己的学习目标和学习策略，学会自我监控学习过程，可以进行初步的学习效果评价，从而为未来的学习打下坚实的基础。</w:t>
            </w:r>
          </w:p>
        </w:tc>
        <w:tc>
          <w:tcPr>
            <w:tcW w:w="2149" w:type="dxa"/>
            <w:noWrap w:val="0"/>
            <w:vAlign w:val="top"/>
          </w:tcPr>
          <w:p w14:paraId="2229618A">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语言知识方面主要包括与大学校园生活，学习生活及日常生活相关的，如：互联网、旅游、运动、文化、文学和求职面试等话题相关的词汇短语和语言表达方式，并能就以上话题进行讨论和阐述。语法规则方面掌握一般过去时和过去进行时，形容词的比较级和最高级，现在完成时，过去完成时，冠词等。写作方面学生能正确运用标点符号和大写字母、非正式信函的语言特点，撰写非正式信函、常见的应用文。</w:t>
            </w:r>
          </w:p>
        </w:tc>
        <w:tc>
          <w:tcPr>
            <w:tcW w:w="2273" w:type="dxa"/>
            <w:noWrap w:val="0"/>
            <w:vAlign w:val="top"/>
          </w:tcPr>
          <w:p w14:paraId="40570523">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学生需要掌握</w:t>
            </w:r>
            <w:r>
              <w:rPr>
                <w:rFonts w:hint="default" w:ascii="Times New Roman" w:hAnsi="Times New Roman"/>
                <w:color w:val="auto"/>
                <w:sz w:val="18"/>
                <w:szCs w:val="18"/>
                <w:lang w:val="en-US" w:eastAsia="zh-CN"/>
              </w:rPr>
              <w:t>2300-2600</w:t>
            </w:r>
            <w:r>
              <w:rPr>
                <w:rFonts w:hint="eastAsia" w:ascii="Times New Roman" w:hAnsi="Times New Roman"/>
                <w:color w:val="auto"/>
                <w:sz w:val="18"/>
                <w:szCs w:val="18"/>
                <w:lang w:val="en-US" w:eastAsia="zh-CN"/>
              </w:rPr>
              <w:t>个基础词汇；能够运用基本词汇和语法知识；能够听懂有关日常和涉外事务活动中语速为每分钟100词左右的语篇；能够阅读有关文化，社会，科普，经贸，人物等一般性的阅读材料和应用型材料；能够将简短的应用型题材和一般性日常生活题材的英语语篇翻译成中文；能够根据信息套写简短的应用文，80词左右。</w:t>
            </w:r>
          </w:p>
          <w:p w14:paraId="0D6DBDB2">
            <w:pPr>
              <w:snapToGrid w:val="0"/>
              <w:spacing w:line="288" w:lineRule="auto"/>
              <w:ind w:left="-53" w:leftChars="-25" w:right="-53" w:rightChars="-25"/>
              <w:jc w:val="left"/>
              <w:rPr>
                <w:rFonts w:hint="eastAsia" w:ascii="Times New Roman" w:hAnsi="Times New Roman"/>
                <w:color w:val="auto"/>
                <w:sz w:val="18"/>
                <w:szCs w:val="18"/>
                <w:lang w:val="en-US" w:eastAsia="zh-CN"/>
              </w:rPr>
            </w:pPr>
          </w:p>
        </w:tc>
        <w:tc>
          <w:tcPr>
            <w:tcW w:w="1722" w:type="dxa"/>
            <w:noWrap w:val="0"/>
            <w:vAlign w:val="top"/>
          </w:tcPr>
          <w:p w14:paraId="7B67A05C">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立足新时期职业教育人才培养需要，“立德树人”，育人育才，帮助学生树立正确的世界观、人生观、价值观，培养学生职业精神、提高思辨能力，提升文化修养等。教学内容的凝练，由点到面，潜移默化，系统性的融入思政元素。教学路径可以通过中西文化对比，中国传统文化介绍，社会现象讨论等进行。</w:t>
            </w:r>
          </w:p>
        </w:tc>
      </w:tr>
      <w:tr w14:paraId="069FF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4" w:hRule="atLeast"/>
          <w:jc w:val="center"/>
        </w:trPr>
        <w:tc>
          <w:tcPr>
            <w:tcW w:w="449" w:type="dxa"/>
            <w:noWrap w:val="0"/>
            <w:vAlign w:val="center"/>
          </w:tcPr>
          <w:p w14:paraId="503F6F44">
            <w:pPr>
              <w:jc w:val="center"/>
              <w:rPr>
                <w:b/>
              </w:rPr>
            </w:pPr>
            <w:r>
              <w:rPr>
                <w:rFonts w:hint="eastAsia"/>
                <w:b/>
              </w:rPr>
              <w:t>13</w:t>
            </w:r>
          </w:p>
        </w:tc>
        <w:tc>
          <w:tcPr>
            <w:tcW w:w="850" w:type="dxa"/>
            <w:noWrap w:val="0"/>
            <w:vAlign w:val="center"/>
          </w:tcPr>
          <w:p w14:paraId="7237B9BA">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大学英语Ⅱ</w:t>
            </w:r>
          </w:p>
        </w:tc>
        <w:tc>
          <w:tcPr>
            <w:tcW w:w="2362" w:type="dxa"/>
            <w:noWrap w:val="0"/>
            <w:vAlign w:val="top"/>
          </w:tcPr>
          <w:p w14:paraId="33403CE4">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职场涉外沟通：进一步扩大词汇量，提高语法水平，加深对语篇结构的理解，提升英语综合应用能力，特别是口头和书面表达能力。练习不同场景下的沟通策略，以提高信息的有效传达。多元文化交流：通过文化比较，加深对中华文化的理解，增强文化自信，学习跨文化沟通理论与技巧，提高跨文化沟通能力。语言思维提升：通过深入学习英语表达习惯、语法和词汇，研究语言与文化的深层次联系，理解不同文化背景下的语言使用差异，提高逻辑思维能力，包括分析、综合、比较和分类。自主学习完善：能制定明确的学习目标和进行有效的学习规划，</w:t>
            </w:r>
            <w:r>
              <w:rPr>
                <w:rFonts w:hint="default" w:ascii="Times New Roman" w:hAnsi="Times New Roman"/>
                <w:color w:val="auto"/>
                <w:sz w:val="18"/>
                <w:szCs w:val="18"/>
                <w:lang w:val="en-US" w:eastAsia="zh-CN"/>
              </w:rPr>
              <w:t>学习更</w:t>
            </w:r>
            <w:r>
              <w:rPr>
                <w:rFonts w:hint="eastAsia" w:ascii="Times New Roman" w:hAnsi="Times New Roman"/>
                <w:color w:val="auto"/>
                <w:sz w:val="18"/>
                <w:szCs w:val="18"/>
                <w:lang w:val="en-US" w:eastAsia="zh-CN"/>
              </w:rPr>
              <w:t>有效的</w:t>
            </w:r>
            <w:r>
              <w:rPr>
                <w:rFonts w:hint="default" w:ascii="Times New Roman" w:hAnsi="Times New Roman"/>
                <w:color w:val="auto"/>
                <w:sz w:val="18"/>
                <w:szCs w:val="18"/>
                <w:lang w:val="en-US" w:eastAsia="zh-CN"/>
              </w:rPr>
              <w:t>时间管理</w:t>
            </w:r>
            <w:r>
              <w:rPr>
                <w:rFonts w:hint="eastAsia" w:ascii="Times New Roman" w:hAnsi="Times New Roman"/>
                <w:color w:val="auto"/>
                <w:sz w:val="18"/>
                <w:szCs w:val="18"/>
                <w:lang w:val="en-US" w:eastAsia="zh-CN"/>
              </w:rPr>
              <w:t>，实</w:t>
            </w:r>
            <w:r>
              <w:rPr>
                <w:rFonts w:hint="default" w:ascii="Times New Roman" w:hAnsi="Times New Roman"/>
                <w:color w:val="auto"/>
                <w:sz w:val="18"/>
                <w:szCs w:val="18"/>
                <w:lang w:val="en-US" w:eastAsia="zh-CN"/>
              </w:rPr>
              <w:t>践更复杂的学习策略</w:t>
            </w:r>
            <w:r>
              <w:rPr>
                <w:rFonts w:hint="eastAsia" w:ascii="Times New Roman" w:hAnsi="Times New Roman"/>
                <w:color w:val="auto"/>
                <w:sz w:val="18"/>
                <w:szCs w:val="18"/>
                <w:lang w:val="en-US" w:eastAsia="zh-CN"/>
              </w:rPr>
              <w:t>，进一步提升自我监控学习能力。</w:t>
            </w:r>
          </w:p>
        </w:tc>
        <w:tc>
          <w:tcPr>
            <w:tcW w:w="2149" w:type="dxa"/>
            <w:noWrap w:val="0"/>
            <w:vAlign w:val="top"/>
          </w:tcPr>
          <w:p w14:paraId="342008CF">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语言知识方面主要包括人生面临的选择、与人相处、激励他人、成功和职业选择等话题相关的词汇短语和语言表达方式；同时学生能够就以上话题进行阐述。语法规则方面学生需要掌握情态动词、不定代词、不定式和动名词、被动语态、连接词、程度副词的用法等。翻译和写作方面，学生要练习句子和段落翻译以及议论文的写作等。</w:t>
            </w:r>
          </w:p>
          <w:p w14:paraId="6A517D5F">
            <w:pPr>
              <w:snapToGrid w:val="0"/>
              <w:spacing w:line="288" w:lineRule="auto"/>
              <w:ind w:left="-53" w:leftChars="-25" w:right="-53" w:rightChars="-25"/>
              <w:jc w:val="both"/>
              <w:rPr>
                <w:rFonts w:hint="eastAsia" w:ascii="Times New Roman" w:hAnsi="Times New Roman"/>
                <w:color w:val="auto"/>
                <w:sz w:val="18"/>
                <w:szCs w:val="18"/>
                <w:lang w:val="en-US" w:eastAsia="zh-CN"/>
              </w:rPr>
            </w:pPr>
          </w:p>
          <w:p w14:paraId="6B6AC853">
            <w:pPr>
              <w:snapToGrid w:val="0"/>
              <w:spacing w:line="288" w:lineRule="auto"/>
              <w:ind w:left="-53" w:leftChars="-25" w:right="-53" w:rightChars="-25"/>
              <w:jc w:val="both"/>
              <w:rPr>
                <w:rFonts w:hint="eastAsia" w:ascii="Times New Roman" w:hAnsi="Times New Roman"/>
                <w:color w:val="auto"/>
                <w:sz w:val="18"/>
                <w:szCs w:val="18"/>
                <w:lang w:val="en-US" w:eastAsia="zh-CN"/>
              </w:rPr>
            </w:pPr>
          </w:p>
          <w:p w14:paraId="717BD2C9">
            <w:pPr>
              <w:snapToGrid w:val="0"/>
              <w:spacing w:line="288" w:lineRule="auto"/>
              <w:ind w:left="-53" w:leftChars="-25" w:right="-53" w:rightChars="-25"/>
              <w:jc w:val="both"/>
              <w:rPr>
                <w:rFonts w:hint="eastAsia" w:ascii="Times New Roman" w:hAnsi="Times New Roman"/>
                <w:color w:val="auto"/>
                <w:sz w:val="18"/>
                <w:szCs w:val="18"/>
                <w:lang w:val="en-US" w:eastAsia="zh-CN"/>
              </w:rPr>
            </w:pPr>
          </w:p>
          <w:p w14:paraId="0CB02A04">
            <w:pPr>
              <w:snapToGrid w:val="0"/>
              <w:spacing w:line="288" w:lineRule="auto"/>
              <w:ind w:left="-53" w:leftChars="-25" w:right="-53" w:rightChars="-25"/>
              <w:jc w:val="both"/>
              <w:rPr>
                <w:rFonts w:hint="eastAsia" w:ascii="Times New Roman" w:hAnsi="Times New Roman"/>
                <w:color w:val="auto"/>
                <w:sz w:val="18"/>
                <w:szCs w:val="18"/>
                <w:lang w:val="en-US" w:eastAsia="zh-CN"/>
              </w:rPr>
            </w:pPr>
          </w:p>
          <w:p w14:paraId="1631976A">
            <w:pPr>
              <w:snapToGrid w:val="0"/>
              <w:spacing w:line="288" w:lineRule="auto"/>
              <w:ind w:left="-53" w:leftChars="-25" w:right="-53" w:rightChars="-25"/>
              <w:jc w:val="both"/>
              <w:rPr>
                <w:rFonts w:hint="eastAsia" w:ascii="Times New Roman" w:hAnsi="Times New Roman"/>
                <w:color w:val="auto"/>
                <w:sz w:val="18"/>
                <w:szCs w:val="18"/>
                <w:lang w:val="en-US" w:eastAsia="zh-CN"/>
              </w:rPr>
            </w:pPr>
          </w:p>
          <w:p w14:paraId="113D2192">
            <w:pPr>
              <w:snapToGrid w:val="0"/>
              <w:spacing w:line="288" w:lineRule="auto"/>
              <w:ind w:left="-53" w:leftChars="-25" w:right="-53" w:rightChars="-25"/>
              <w:jc w:val="both"/>
              <w:rPr>
                <w:rFonts w:hint="eastAsia" w:ascii="Times New Roman" w:hAnsi="Times New Roman"/>
                <w:color w:val="auto"/>
                <w:sz w:val="18"/>
                <w:szCs w:val="18"/>
                <w:lang w:val="en-US" w:eastAsia="zh-CN"/>
              </w:rPr>
            </w:pPr>
          </w:p>
          <w:p w14:paraId="018A36BC">
            <w:pPr>
              <w:snapToGrid w:val="0"/>
              <w:spacing w:line="288" w:lineRule="auto"/>
              <w:ind w:left="-53" w:leftChars="-25" w:right="-53" w:rightChars="-25"/>
              <w:jc w:val="both"/>
              <w:rPr>
                <w:rFonts w:hint="eastAsia" w:ascii="Times New Roman" w:hAnsi="Times New Roman"/>
                <w:color w:val="auto"/>
                <w:sz w:val="18"/>
                <w:szCs w:val="18"/>
                <w:lang w:val="en-US" w:eastAsia="zh-CN"/>
              </w:rPr>
            </w:pPr>
          </w:p>
        </w:tc>
        <w:tc>
          <w:tcPr>
            <w:tcW w:w="2273" w:type="dxa"/>
            <w:noWrap w:val="0"/>
            <w:vAlign w:val="top"/>
          </w:tcPr>
          <w:p w14:paraId="29043D83">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认知</w:t>
            </w:r>
            <w:r>
              <w:rPr>
                <w:rFonts w:hint="default" w:ascii="Times New Roman" w:hAnsi="Times New Roman"/>
                <w:color w:val="auto"/>
                <w:sz w:val="18"/>
                <w:szCs w:val="18"/>
                <w:lang w:val="en-US" w:eastAsia="zh-CN"/>
              </w:rPr>
              <w:t>3000</w:t>
            </w:r>
            <w:r>
              <w:rPr>
                <w:rFonts w:hint="eastAsia" w:ascii="Times New Roman" w:hAnsi="Times New Roman"/>
                <w:color w:val="auto"/>
                <w:sz w:val="18"/>
                <w:szCs w:val="18"/>
                <w:lang w:val="en-US" w:eastAsia="zh-CN"/>
              </w:rPr>
              <w:t>个英语单词以及由这些词构成的常用词组，对其中2</w:t>
            </w:r>
            <w:r>
              <w:rPr>
                <w:rFonts w:hint="default" w:ascii="Times New Roman" w:hAnsi="Times New Roman"/>
                <w:color w:val="auto"/>
                <w:sz w:val="18"/>
                <w:szCs w:val="18"/>
                <w:lang w:val="en-US" w:eastAsia="zh-CN"/>
              </w:rPr>
              <w:t>3</w:t>
            </w:r>
            <w:r>
              <w:rPr>
                <w:rFonts w:hint="eastAsia" w:ascii="Times New Roman" w:hAnsi="Times New Roman"/>
                <w:color w:val="auto"/>
                <w:sz w:val="18"/>
                <w:szCs w:val="18"/>
                <w:lang w:val="en-US" w:eastAsia="zh-CN"/>
              </w:rPr>
              <w:t>00个左右的单词为基础词汇，能正确拼写，英汉互译；掌握基本的英语语法规则，在听、说、读、写、译中能正确运用所学语法知识；能听懂日常和涉外业务活动中发音清楚、语速适中（每分钟120词左右）的英语对话和不太复杂的陈述；能用英语进行一般的日常交际，并能在涉外业务活动中进行简单的交流；能阅读中等难度的一般题材的简短英文资料；能借助词典将中等难度的一般题材的文字材料和对外交往中的一般文字材料译成汉语。</w:t>
            </w:r>
          </w:p>
        </w:tc>
        <w:tc>
          <w:tcPr>
            <w:tcW w:w="1722" w:type="dxa"/>
            <w:noWrap w:val="0"/>
            <w:vAlign w:val="top"/>
          </w:tcPr>
          <w:p w14:paraId="097A9DEC">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围绕所学课题培养学生爱岗敬业、精益求精、学习劳模精神、工匠精神，学习体育精神；培养学生爱祖国、爱人民、爱家乡、爱学校的情怀；培养学生环境保护意识、政治意识、大局意识、核心意识、看齐意识；通过讲述中国博大精深文化和传统，培养学生民族精神和时代精神。通过学生们讨论人生中最重要时刻，培养学生树立正确的社会主义核心价值观，让大学生们在学习语言知识和技能的同时，提高自己政治修养，从而获得正确的职业道德。</w:t>
            </w:r>
          </w:p>
        </w:tc>
      </w:tr>
      <w:tr w14:paraId="467D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49" w:type="dxa"/>
            <w:noWrap w:val="0"/>
            <w:vAlign w:val="center"/>
          </w:tcPr>
          <w:p w14:paraId="780B375A">
            <w:pPr>
              <w:jc w:val="center"/>
              <w:rPr>
                <w:b/>
              </w:rPr>
            </w:pPr>
            <w:r>
              <w:rPr>
                <w:rFonts w:hint="eastAsia"/>
                <w:b/>
              </w:rPr>
              <w:t>14</w:t>
            </w:r>
          </w:p>
        </w:tc>
        <w:tc>
          <w:tcPr>
            <w:tcW w:w="850" w:type="dxa"/>
            <w:noWrap w:val="0"/>
            <w:vAlign w:val="center"/>
          </w:tcPr>
          <w:p w14:paraId="57EFC3FB">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大学英语Ⅲ</w:t>
            </w:r>
          </w:p>
        </w:tc>
        <w:tc>
          <w:tcPr>
            <w:tcW w:w="2362" w:type="dxa"/>
            <w:noWrap w:val="0"/>
            <w:vAlign w:val="top"/>
          </w:tcPr>
          <w:p w14:paraId="4C65A2FC">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职场涉外沟通：掌握综合英语口语知识，并将知识内化为口语表达能力，从而达到从课堂到实际应用的过渡；能够自如地在多种职场场景中使用英语进行有效沟通，即根据不同的语境选用恰当的沟通方式和策略，高效完成职场任务。多元文化交流：进一步强化跨文化交流技巧，能在多元文化背景下表达观点，能有效完成跨文化沟通任务；深入了解中华文化内涵，用英语向世界讲好中国故事，传播中国文化。语言思维提升：语言和文化的进一步比较学习中运用逻辑、思辨提升创新水平，培养尊重事实、客观判断和公正评价的思维品格。自主学习完善：</w:t>
            </w:r>
            <w:r>
              <w:rPr>
                <w:rFonts w:hint="default" w:ascii="Times New Roman" w:hAnsi="Times New Roman"/>
                <w:color w:val="auto"/>
                <w:sz w:val="18"/>
                <w:szCs w:val="18"/>
                <w:lang w:val="en-US" w:eastAsia="zh-CN"/>
              </w:rPr>
              <w:t>学会如何根据个人升学、就业等实际需要，采取更为有效的学习方式</w:t>
            </w:r>
            <w:r>
              <w:rPr>
                <w:rFonts w:hint="eastAsia" w:ascii="Times New Roman" w:hAnsi="Times New Roman"/>
                <w:color w:val="auto"/>
                <w:sz w:val="18"/>
                <w:szCs w:val="18"/>
                <w:lang w:val="en-US" w:eastAsia="zh-CN"/>
              </w:rPr>
              <w:t>、</w:t>
            </w:r>
            <w:r>
              <w:rPr>
                <w:rFonts w:hint="default" w:ascii="Times New Roman" w:hAnsi="Times New Roman"/>
                <w:color w:val="auto"/>
                <w:sz w:val="18"/>
                <w:szCs w:val="18"/>
                <w:lang w:val="en-US" w:eastAsia="zh-CN"/>
              </w:rPr>
              <w:t>方法，学习如何自我反思</w:t>
            </w:r>
            <w:r>
              <w:rPr>
                <w:rFonts w:hint="eastAsia" w:ascii="Times New Roman" w:hAnsi="Times New Roman"/>
                <w:color w:val="auto"/>
                <w:sz w:val="18"/>
                <w:szCs w:val="18"/>
                <w:lang w:val="en-US" w:eastAsia="zh-CN"/>
              </w:rPr>
              <w:t>、</w:t>
            </w:r>
            <w:r>
              <w:rPr>
                <w:rFonts w:hint="default" w:ascii="Times New Roman" w:hAnsi="Times New Roman"/>
                <w:color w:val="auto"/>
                <w:sz w:val="18"/>
                <w:szCs w:val="18"/>
                <w:lang w:val="en-US" w:eastAsia="zh-CN"/>
              </w:rPr>
              <w:t>调整学习计划，从而成为一名真正意义上的终身学习者。</w:t>
            </w:r>
          </w:p>
        </w:tc>
        <w:tc>
          <w:tcPr>
            <w:tcW w:w="2149" w:type="dxa"/>
            <w:noWrap w:val="0"/>
            <w:vAlign w:val="top"/>
          </w:tcPr>
          <w:p w14:paraId="4CFE7FCD">
            <w:pPr>
              <w:snapToGrid w:val="0"/>
              <w:spacing w:line="288" w:lineRule="auto"/>
              <w:ind w:left="-53" w:leftChars="-25" w:right="-53" w:rightChars="-25"/>
              <w:jc w:val="left"/>
              <w:rPr>
                <w:rFonts w:hint="default" w:ascii="Times New Roman" w:hAnsi="Times New Roman"/>
                <w:color w:val="auto"/>
                <w:sz w:val="18"/>
                <w:szCs w:val="18"/>
                <w:lang w:val="en-US" w:eastAsia="zh-CN"/>
              </w:rPr>
            </w:pPr>
            <w:r>
              <w:rPr>
                <w:rFonts w:hint="eastAsia" w:ascii="Times New Roman" w:hAnsi="Times New Roman"/>
                <w:color w:val="auto"/>
                <w:sz w:val="18"/>
                <w:szCs w:val="18"/>
                <w:lang w:val="en-US" w:eastAsia="zh-CN"/>
              </w:rPr>
              <w:t>教学内容涵盖不同职业涉外工作中共性的典型英语交际任务及以职场英语为核心内容，以典型工作活动中需要的英语知识和技能为线索组织教学内容，从而培养学生在职场中的英语应用能力。话题涵盖公司结构、求职面试、会议安排、顾客接送，产品介绍和展示等。在语法知识方面，学生能注重语篇中用于特定目的的词汇，能选用恰当的句式结构等。具体语法点包括虚拟语气，情态动词的复杂用法，长难句，复合句等。口语表达内容涉及演讲、发言、非专业的讲座、新闻报道等；书面表达涉及短文写作和应用文，如会议纪要、产品介绍等。</w:t>
            </w:r>
          </w:p>
          <w:p w14:paraId="792F45A1">
            <w:pPr>
              <w:snapToGrid w:val="0"/>
              <w:spacing w:line="288" w:lineRule="auto"/>
              <w:ind w:left="-53" w:leftChars="-25" w:right="-53" w:rightChars="-25"/>
              <w:jc w:val="left"/>
              <w:rPr>
                <w:rFonts w:hint="eastAsia" w:ascii="Times New Roman" w:hAnsi="Times New Roman"/>
                <w:color w:val="auto"/>
                <w:sz w:val="18"/>
                <w:szCs w:val="18"/>
                <w:lang w:val="en-US" w:eastAsia="zh-CN"/>
              </w:rPr>
            </w:pPr>
          </w:p>
          <w:p w14:paraId="406DB653">
            <w:pPr>
              <w:snapToGrid w:val="0"/>
              <w:spacing w:line="288" w:lineRule="auto"/>
              <w:ind w:left="-53" w:leftChars="-25" w:right="-53" w:rightChars="-25"/>
              <w:jc w:val="left"/>
              <w:rPr>
                <w:rFonts w:hint="eastAsia" w:ascii="Times New Roman" w:hAnsi="Times New Roman"/>
                <w:color w:val="auto"/>
                <w:sz w:val="18"/>
                <w:szCs w:val="18"/>
                <w:lang w:val="en-US" w:eastAsia="zh-CN"/>
              </w:rPr>
            </w:pPr>
          </w:p>
        </w:tc>
        <w:tc>
          <w:tcPr>
            <w:tcW w:w="2273" w:type="dxa"/>
            <w:noWrap w:val="0"/>
            <w:vAlign w:val="top"/>
          </w:tcPr>
          <w:p w14:paraId="46468EE6">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词汇知识方面，学生能识别近义词的意义差异，能运用较复杂的词语描述较复杂的事物、行为、特征和概念等，能使用词语讨论相关话题。听力理解方面，学生能听懂日常和涉外业务活动中使用的结构简单、发音清楚、语速适中的英语对话和陈述。口语表达中，学生能在职场中就相关话题与他人进行语言交流，表达准确、连贯、流畅。阅读能力方面，学生能理解、读懂、看懂职场中的书面和视频英文材料，能校准确的提取信息、概况主旨要义。写作方面，能就一般性题材，在30分钟内写出120词左右的命题作文。</w:t>
            </w:r>
          </w:p>
          <w:p w14:paraId="1EAC6A47">
            <w:pPr>
              <w:snapToGrid w:val="0"/>
              <w:spacing w:line="288" w:lineRule="auto"/>
              <w:ind w:left="-53" w:leftChars="-25" w:right="-53" w:rightChars="-25"/>
              <w:jc w:val="left"/>
              <w:rPr>
                <w:rFonts w:hint="eastAsia" w:ascii="Times New Roman" w:hAnsi="Times New Roman"/>
                <w:color w:val="auto"/>
                <w:sz w:val="18"/>
                <w:szCs w:val="18"/>
                <w:lang w:val="en-US" w:eastAsia="zh-CN"/>
              </w:rPr>
            </w:pPr>
          </w:p>
        </w:tc>
        <w:tc>
          <w:tcPr>
            <w:tcW w:w="1722" w:type="dxa"/>
            <w:noWrap w:val="0"/>
            <w:vAlign w:val="top"/>
          </w:tcPr>
          <w:p w14:paraId="36BFBEDD">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在讨论中西方文化内容时，融入中华优秀传统文化与价值观念的探讨，有助于学生建立正确的世界观、人生观和价值观。例如，通过探讨中华文化中的忠孝仁爱等价值观，学生们能够更深刻地理解这些价值观对个人品德和社会和谐的重要性，也增强了他们对中华文化的自豪感和自信心。</w:t>
            </w:r>
          </w:p>
        </w:tc>
      </w:tr>
      <w:tr w14:paraId="25C12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jc w:val="center"/>
        </w:trPr>
        <w:tc>
          <w:tcPr>
            <w:tcW w:w="449" w:type="dxa"/>
            <w:noWrap w:val="0"/>
            <w:vAlign w:val="center"/>
          </w:tcPr>
          <w:p w14:paraId="108ADF11">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b/>
                <w:lang w:val="en-US" w:eastAsia="zh-CN"/>
              </w:rPr>
              <w:t>15</w:t>
            </w:r>
          </w:p>
        </w:tc>
        <w:tc>
          <w:tcPr>
            <w:tcW w:w="850" w:type="dxa"/>
            <w:noWrap w:val="0"/>
            <w:vAlign w:val="center"/>
          </w:tcPr>
          <w:p w14:paraId="5F270F4A">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体育Ⅰ、Ⅲ</w:t>
            </w:r>
          </w:p>
        </w:tc>
        <w:tc>
          <w:tcPr>
            <w:tcW w:w="2362" w:type="dxa"/>
            <w:noWrap w:val="0"/>
            <w:vAlign w:val="top"/>
          </w:tcPr>
          <w:p w14:paraId="4AEF885A">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1.运动认知与技能领域</w:t>
            </w:r>
          </w:p>
          <w:p w14:paraId="3F4CC819">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2.运动参与领域</w:t>
            </w:r>
          </w:p>
          <w:p w14:paraId="77C31A4B">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3.身体健康领域</w:t>
            </w:r>
          </w:p>
          <w:p w14:paraId="4FBC0256">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4.心理健康与社会适应领域</w:t>
            </w:r>
          </w:p>
          <w:p w14:paraId="4CD4ADFE">
            <w:pPr>
              <w:snapToGrid w:val="0"/>
              <w:spacing w:line="288" w:lineRule="auto"/>
              <w:ind w:left="-53" w:leftChars="-25" w:right="-53" w:rightChars="-25"/>
              <w:jc w:val="both"/>
              <w:rPr>
                <w:rFonts w:hint="eastAsia" w:ascii="Times New Roman" w:hAnsi="Times New Roman"/>
                <w:color w:val="auto"/>
                <w:sz w:val="18"/>
                <w:szCs w:val="18"/>
                <w:lang w:val="en-US" w:eastAsia="zh-CN"/>
              </w:rPr>
            </w:pPr>
          </w:p>
        </w:tc>
        <w:tc>
          <w:tcPr>
            <w:tcW w:w="2149" w:type="dxa"/>
            <w:noWrap w:val="0"/>
            <w:vAlign w:val="top"/>
          </w:tcPr>
          <w:p w14:paraId="57C2487D">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1.《国家学生体质健康标准》</w:t>
            </w:r>
          </w:p>
          <w:p w14:paraId="0BB11994">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水平一</w:t>
            </w:r>
          </w:p>
          <w:p w14:paraId="5987EBD9">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足球、篮球、排球、太极拳、拳击、羽毛球、乒乓球、网球、健美操、瑜伽、体育舞蹈、木兰拳、动感单车。</w:t>
            </w:r>
          </w:p>
          <w:p w14:paraId="4E5CC1CE">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3.针对伤、病、残等学生，开设体育保健课。</w:t>
            </w:r>
          </w:p>
        </w:tc>
        <w:tc>
          <w:tcPr>
            <w:tcW w:w="2273" w:type="dxa"/>
            <w:noWrap w:val="0"/>
            <w:vAlign w:val="top"/>
          </w:tcPr>
          <w:p w14:paraId="1BFE0B87">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1.学习目标明确。既要体现全面育人，又要根据项目和环节特点有所侧重。</w:t>
            </w:r>
          </w:p>
          <w:p w14:paraId="7D2F0C1D">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2.教学内容选择依循“目标引领内容”的思路。</w:t>
            </w:r>
          </w:p>
          <w:p w14:paraId="3BB7884D">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3.教学方法选择和教学手段的应用。教师应根据教学内容特点和教学目标、学生特点等选择合适的教学方法。</w:t>
            </w:r>
          </w:p>
          <w:p w14:paraId="188892FE">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4.教学组织形式的选择，要树立大课程观。</w:t>
            </w:r>
          </w:p>
          <w:p w14:paraId="57F5EC49">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5.评价考核。包括对学生的体育知识、运动技能、体能、以及情感态度的综合评价。</w:t>
            </w:r>
          </w:p>
        </w:tc>
        <w:tc>
          <w:tcPr>
            <w:tcW w:w="1722" w:type="dxa"/>
            <w:noWrap w:val="0"/>
            <w:vAlign w:val="top"/>
          </w:tcPr>
          <w:p w14:paraId="50A2E53A">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以德立身、以德立学、以德施教。围绕学校“双一流”建设为中心工作和发展方向，不断拓展体育课程内涵建设，尊崇体育精神内涵。打造坚韧不拔的奋斗精神，战胜自我的超越精神，永争第一的拼搏精神；帮助学生在体育锻炼中享受乐趣、增强体质、健全人格、锤炼意志。</w:t>
            </w:r>
          </w:p>
        </w:tc>
      </w:tr>
      <w:tr w14:paraId="41CF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49" w:type="dxa"/>
            <w:noWrap w:val="0"/>
            <w:vAlign w:val="center"/>
          </w:tcPr>
          <w:p w14:paraId="3367B926">
            <w:pPr>
              <w:jc w:val="center"/>
              <w:rPr>
                <w:b/>
              </w:rPr>
            </w:pPr>
            <w:r>
              <w:rPr>
                <w:rFonts w:hint="eastAsia"/>
                <w:b/>
              </w:rPr>
              <w:t>16</w:t>
            </w:r>
          </w:p>
        </w:tc>
        <w:tc>
          <w:tcPr>
            <w:tcW w:w="850" w:type="dxa"/>
            <w:noWrap w:val="0"/>
            <w:vAlign w:val="center"/>
          </w:tcPr>
          <w:p w14:paraId="6D0E3A03">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体育Ⅱ、Ⅳ</w:t>
            </w:r>
          </w:p>
        </w:tc>
        <w:tc>
          <w:tcPr>
            <w:tcW w:w="2362" w:type="dxa"/>
            <w:noWrap w:val="0"/>
            <w:vAlign w:val="top"/>
          </w:tcPr>
          <w:p w14:paraId="71C75D07">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1.运动认知与技能领域</w:t>
            </w:r>
          </w:p>
          <w:p w14:paraId="417E86F6">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2.运动参与领域</w:t>
            </w:r>
          </w:p>
          <w:p w14:paraId="4ABFDAEE">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3.身体健康领域</w:t>
            </w:r>
          </w:p>
          <w:p w14:paraId="1AEF9A8C">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4.心理健康与社会适应领域</w:t>
            </w:r>
          </w:p>
          <w:p w14:paraId="5AB0C86B">
            <w:pPr>
              <w:snapToGrid w:val="0"/>
              <w:spacing w:line="288" w:lineRule="auto"/>
              <w:ind w:left="-53" w:leftChars="-25" w:right="-53" w:rightChars="-25"/>
              <w:jc w:val="both"/>
              <w:rPr>
                <w:rFonts w:hint="eastAsia" w:ascii="Times New Roman" w:hAnsi="Times New Roman"/>
                <w:color w:val="auto"/>
                <w:sz w:val="18"/>
                <w:szCs w:val="18"/>
                <w:lang w:val="en-US" w:eastAsia="zh-CN"/>
              </w:rPr>
            </w:pPr>
          </w:p>
        </w:tc>
        <w:tc>
          <w:tcPr>
            <w:tcW w:w="2149" w:type="dxa"/>
            <w:noWrap w:val="0"/>
            <w:vAlign w:val="top"/>
          </w:tcPr>
          <w:p w14:paraId="713B308F">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1.水平二</w:t>
            </w:r>
          </w:p>
          <w:p w14:paraId="1CC309BB">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足球、篮球、排球、太极拳、拳击、羽毛球、乒乓球、网球、健美操、瑜伽、体育舞蹈、木兰扇、动感单车。</w:t>
            </w:r>
          </w:p>
          <w:p w14:paraId="795200FA">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2.针对伤、病、残等学生，开设体育保健课。</w:t>
            </w:r>
          </w:p>
        </w:tc>
        <w:tc>
          <w:tcPr>
            <w:tcW w:w="2273" w:type="dxa"/>
            <w:noWrap w:val="0"/>
            <w:vAlign w:val="top"/>
          </w:tcPr>
          <w:p w14:paraId="46B283EC">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1.学习目标明确。既要体现全面育人，又要根据项目和环节特点有所侧重。</w:t>
            </w:r>
          </w:p>
          <w:p w14:paraId="1F4E6DFD">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2.教学内容选择依循“目标引领内容”的思路。</w:t>
            </w:r>
          </w:p>
          <w:p w14:paraId="44014013">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3.教学方法选择和教学手段的应用。教师应根据教学内容特点和教学目标、学生特点等选择合适的教学方法。</w:t>
            </w:r>
          </w:p>
          <w:p w14:paraId="7B18FB88">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4.教学组织形式的选择，要树立大课程观。</w:t>
            </w:r>
          </w:p>
          <w:p w14:paraId="130C8ED3">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5.评价考核。包括对学生的体育知识、运动技能、体能、以及情感态度的综合评价。</w:t>
            </w:r>
          </w:p>
        </w:tc>
        <w:tc>
          <w:tcPr>
            <w:tcW w:w="1722" w:type="dxa"/>
            <w:noWrap w:val="0"/>
            <w:vAlign w:val="top"/>
          </w:tcPr>
          <w:p w14:paraId="572D2DB6">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以德立身、以德立学、以德施教。围绕学校“双一流”建设为中心工作和发展方向，不断拓展体育课程内涵建设。尊崇体育精神内涵，打造坚韧不拔的奋斗精神，战胜自我的超越精神，永争第一的拼搏精神；帮助学生在体育锻炼中享受乐趣、增强体质、健全人格、锤炼意志。</w:t>
            </w:r>
          </w:p>
        </w:tc>
      </w:tr>
      <w:tr w14:paraId="5C29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49" w:type="dxa"/>
            <w:noWrap w:val="0"/>
            <w:vAlign w:val="center"/>
          </w:tcPr>
          <w:p w14:paraId="1C6DFE4A">
            <w:pPr>
              <w:jc w:val="center"/>
              <w:rPr>
                <w:rFonts w:hint="eastAsia"/>
                <w:b/>
              </w:rPr>
            </w:pPr>
            <w:r>
              <w:rPr>
                <w:rFonts w:hint="eastAsia"/>
                <w:b/>
              </w:rPr>
              <w:t>17</w:t>
            </w:r>
          </w:p>
        </w:tc>
        <w:tc>
          <w:tcPr>
            <w:tcW w:w="850" w:type="dxa"/>
            <w:noWrap w:val="0"/>
            <w:vAlign w:val="center"/>
          </w:tcPr>
          <w:p w14:paraId="4BE7522B">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军事理论</w:t>
            </w:r>
          </w:p>
        </w:tc>
        <w:tc>
          <w:tcPr>
            <w:tcW w:w="2362" w:type="dxa"/>
            <w:noWrap w:val="0"/>
            <w:vAlign w:val="top"/>
          </w:tcPr>
          <w:p w14:paraId="738119C5">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本课程以国防教育为主线，通过课程教学，使大学生掌握基本的军事理论，达到增强国防观念和国家安全意识，促进大学生综合素质的提高，为中国人民解放军训练后备兵员和培养预备役军官打下坚实的基础的目标。</w:t>
            </w:r>
          </w:p>
        </w:tc>
        <w:tc>
          <w:tcPr>
            <w:tcW w:w="2149" w:type="dxa"/>
            <w:noWrap w:val="0"/>
            <w:vAlign w:val="top"/>
          </w:tcPr>
          <w:p w14:paraId="043F9116">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中国国防的历史与启示；中国的武装力量与先进的武器装备；总体国家安全观；当前我国地缘安全面临的主要挑战与新型国家安全；古代军事思想。</w:t>
            </w:r>
          </w:p>
        </w:tc>
        <w:tc>
          <w:tcPr>
            <w:tcW w:w="2273" w:type="dxa"/>
            <w:noWrap w:val="0"/>
            <w:vAlign w:val="top"/>
          </w:tcPr>
          <w:p w14:paraId="76B2F7BF">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1、进行国防知识教育，增强学生的国防观念。</w:t>
            </w:r>
          </w:p>
          <w:p w14:paraId="781D8D81">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2、进行军事思想与军事形势教育，提高学生认识分析形势的能力。</w:t>
            </w:r>
          </w:p>
          <w:p w14:paraId="223C14A4">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3、进行高技术及高技术战争教育，增强学生科学意识与国家安全意识。</w:t>
            </w:r>
          </w:p>
        </w:tc>
        <w:tc>
          <w:tcPr>
            <w:tcW w:w="1722" w:type="dxa"/>
            <w:noWrap w:val="0"/>
            <w:vAlign w:val="top"/>
          </w:tcPr>
          <w:p w14:paraId="42C3CDCA">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本课程是我校学生的一门必修课。课程以马克思列宁主义、毛泽东思想、邓小平理论和江泽民同志关于国防与军队建设的重要论述为指导，按照教育要面向现代化、面向世界、面向未来的要求，适应我国人才培养的战略目标和加强国防后备力量建设的需要，为培养高素质的社会主义事业的建设者和保卫者服务。</w:t>
            </w:r>
          </w:p>
        </w:tc>
      </w:tr>
      <w:tr w14:paraId="29AC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49" w:type="dxa"/>
            <w:noWrap w:val="0"/>
            <w:vAlign w:val="center"/>
          </w:tcPr>
          <w:p w14:paraId="7168C68A">
            <w:pPr>
              <w:jc w:val="center"/>
              <w:rPr>
                <w:b/>
              </w:rPr>
            </w:pPr>
            <w:r>
              <w:rPr>
                <w:rFonts w:hint="eastAsia"/>
                <w:b/>
              </w:rPr>
              <w:t>18</w:t>
            </w:r>
          </w:p>
        </w:tc>
        <w:tc>
          <w:tcPr>
            <w:tcW w:w="850" w:type="dxa"/>
            <w:noWrap w:val="0"/>
            <w:vAlign w:val="center"/>
          </w:tcPr>
          <w:p w14:paraId="705EC5A1">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军事技能</w:t>
            </w:r>
          </w:p>
        </w:tc>
        <w:tc>
          <w:tcPr>
            <w:tcW w:w="2362" w:type="dxa"/>
            <w:noWrap w:val="0"/>
            <w:vAlign w:val="top"/>
          </w:tcPr>
          <w:p w14:paraId="39EEBD9F">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通过本课程的教学，让学生了解掌握军事基础知识和基本军事技能，培养学生良好的组织纪律性和勇敢顽强、吃苦耐劳的坚强毅力，以及团结友爱、互帮互助的集体主义精神，增强国防观念、国家安全意识和忧患危机意识，弘扬爱国主义精神、传承红色基因、提高学生综合国防素质，为实施军民融合发展战略和建设国防后备力量服务。</w:t>
            </w:r>
          </w:p>
        </w:tc>
        <w:tc>
          <w:tcPr>
            <w:tcW w:w="2149" w:type="dxa"/>
            <w:noWrap w:val="0"/>
            <w:vAlign w:val="top"/>
          </w:tcPr>
          <w:p w14:paraId="4DC10AB1">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共同条令教育；分队的队列动作；现地教学；轻武器射击（模拟）；格斗基础；战场医疗救护；核生化防护；战备规定；紧急集合；行军拉练。</w:t>
            </w:r>
          </w:p>
        </w:tc>
        <w:tc>
          <w:tcPr>
            <w:tcW w:w="2273" w:type="dxa"/>
            <w:noWrap w:val="0"/>
            <w:vAlign w:val="top"/>
          </w:tcPr>
          <w:p w14:paraId="1DBBBF05">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1、了解中国人民解放军三大条令的主要内容，掌握队列动作的基本要领，养成良好的军事素养，增强组织纪律观念，培养学生令行禁止、团结奋进、顽强拼搏的过硬作风。</w:t>
            </w:r>
          </w:p>
          <w:p w14:paraId="661C9ABE">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2、了解轻武器的战斗性能，掌握射击动作要领，进行体会射击；学会单兵战术基础动作，了解战斗班组攻防的基本动作和战术原则，培养学生良好的战斗素养。</w:t>
            </w:r>
          </w:p>
          <w:p w14:paraId="51E7FFEB">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3、了解格斗、防护的基本知识，熟悉卫生、救护基本要领，掌握战场自救互救的技能，提高学生安全防护能力。</w:t>
            </w:r>
          </w:p>
          <w:p w14:paraId="65BC116B">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4、了解战备规定、紧急集合、徒步行军、野外生存基本要求、方法和注意事项，学会识图用图、电磁频谱监测的基本技能，培养分析判断和应急处置能力，全面提升综合军事素质。</w:t>
            </w:r>
          </w:p>
        </w:tc>
        <w:tc>
          <w:tcPr>
            <w:tcW w:w="1722" w:type="dxa"/>
            <w:noWrap w:val="0"/>
            <w:vAlign w:val="top"/>
          </w:tcPr>
          <w:p w14:paraId="61E1C03D">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军训作为大学生入校后的第一堂必修课，其内容包括了以增强国防意识、激发爱国热情、改善知识结构为主要目的军事理论学习，也包括了以培养后备军官、磨练身心素质、规范行为目的的军事技能训练，这其中始终贯穿着以坚定理想信念，增强责任感、使命感，树立正确的世界观、人生观、价值观，升华思想境界为目的的思想政治教育。地方高校军训不仅可以拓宽大学生的知识领域，而且能锻造顽强的毅力与坚定的信念，激发每个大学生对人生价值的重新思考。</w:t>
            </w:r>
          </w:p>
        </w:tc>
      </w:tr>
      <w:tr w14:paraId="394B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49" w:type="dxa"/>
            <w:noWrap w:val="0"/>
            <w:vAlign w:val="center"/>
          </w:tcPr>
          <w:p w14:paraId="3F8D88CD">
            <w:pPr>
              <w:jc w:val="center"/>
              <w:rPr>
                <w:b/>
              </w:rPr>
            </w:pPr>
            <w:r>
              <w:rPr>
                <w:rFonts w:hint="eastAsia"/>
                <w:b/>
              </w:rPr>
              <w:t>19</w:t>
            </w:r>
          </w:p>
        </w:tc>
        <w:tc>
          <w:tcPr>
            <w:tcW w:w="850" w:type="dxa"/>
            <w:noWrap w:val="0"/>
            <w:vAlign w:val="center"/>
          </w:tcPr>
          <w:p w14:paraId="3DC56FC7">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人工智能概论</w:t>
            </w:r>
          </w:p>
        </w:tc>
        <w:tc>
          <w:tcPr>
            <w:tcW w:w="2362" w:type="dxa"/>
            <w:noWrap w:val="0"/>
            <w:vAlign w:val="top"/>
          </w:tcPr>
          <w:p w14:paraId="32955668">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人工智能是研究如何利用计算机来模拟人脑所从事的感知、推理、学习、思考、规划等人类智能活动，来解决需要人类智能才能解决的问题，以延伸人们智能的科学。通过本课程的学习，学生在已有的计算机知识基础上，对人工智能从整体上形成初步认识，掌握人工智能知识表达、知识推理、机器学习、机器视觉等应用场景及基本原理，了解人工智能研究与应用的新进展和方向，开阔学生的知识视野，为将来更加深入的学习和运用人工智能相关工具和方法解决专业领域实际问题奠定初步基础。</w:t>
            </w:r>
          </w:p>
        </w:tc>
        <w:tc>
          <w:tcPr>
            <w:tcW w:w="2149" w:type="dxa"/>
            <w:noWrap w:val="0"/>
            <w:vAlign w:val="top"/>
          </w:tcPr>
          <w:p w14:paraId="3D39C51A">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课程选择人工智能领域中一些具有代表性的内容进行重点介绍。首先对人工智能的起源与发展、人工智能领域影响较大的主要流派及其认知进行简要的概述；然后介绍人工智能中几种常用的应用场景及基本原理，如人脸识别、指纹识别、（商用服务或工业）机器人、机器翻译等；最后对当前人工智能最热门的研究和应用领域，如计算智能等技术进行讨论。</w:t>
            </w:r>
          </w:p>
        </w:tc>
        <w:tc>
          <w:tcPr>
            <w:tcW w:w="2273" w:type="dxa"/>
            <w:noWrap w:val="0"/>
            <w:vAlign w:val="top"/>
          </w:tcPr>
          <w:p w14:paraId="23D9414F">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人工智能是一门交叉性较强的学科，具有理论性强、涉及面广、知识点多、内容抽象等特点。因此结合人工智能发展趋势和专业应用领域的需要，课程要求有：</w:t>
            </w:r>
          </w:p>
          <w:p w14:paraId="76956DE1">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1、注重人工智能技术与专业应用相结合尽量介绍与生活或专业应用相关的趣味性较强的案例，建立起与教材知识点清晰的内在联系，既锻炼学生的逻辑思维能力，亦能促进学习兴趣的提高。</w:t>
            </w:r>
          </w:p>
          <w:p w14:paraId="1B656458">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2、充分利用现有网上开源的人工智能演示平台，帮助学生理解人工智能基本原理和概念。</w:t>
            </w:r>
          </w:p>
          <w:p w14:paraId="329DAFB7">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3、充分运用线上线下混合式教学模式，将学生视为课程教学的主体，开展自主、合作、探究式学习活动。</w:t>
            </w:r>
          </w:p>
        </w:tc>
        <w:tc>
          <w:tcPr>
            <w:tcW w:w="1722" w:type="dxa"/>
            <w:noWrap w:val="0"/>
            <w:vAlign w:val="top"/>
          </w:tcPr>
          <w:p w14:paraId="355D2AAF">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使学生能够正确看待计算机技术的发展，促使学生能够权衡人工智能的利弊，合理平衡AI与人类工作矛盾，了解人工智能对人类的威胁，掌握防范这些威胁的方法。</w:t>
            </w:r>
          </w:p>
        </w:tc>
      </w:tr>
      <w:tr w14:paraId="359F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49" w:type="dxa"/>
            <w:noWrap w:val="0"/>
            <w:vAlign w:val="center"/>
          </w:tcPr>
          <w:p w14:paraId="5ECE6458">
            <w:pPr>
              <w:jc w:val="center"/>
              <w:rPr>
                <w:rFonts w:hint="default" w:eastAsia="宋体"/>
                <w:b/>
                <w:lang w:val="en-US" w:eastAsia="zh-CN"/>
              </w:rPr>
            </w:pPr>
            <w:r>
              <w:rPr>
                <w:rFonts w:hint="eastAsia"/>
                <w:b/>
                <w:lang w:val="en-US" w:eastAsia="zh-CN"/>
              </w:rPr>
              <w:t>20</w:t>
            </w:r>
          </w:p>
        </w:tc>
        <w:tc>
          <w:tcPr>
            <w:tcW w:w="850" w:type="dxa"/>
            <w:noWrap w:val="0"/>
            <w:vAlign w:val="center"/>
          </w:tcPr>
          <w:p w14:paraId="73FC4BE2">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心理健康教育</w:t>
            </w:r>
          </w:p>
          <w:p w14:paraId="1B4FA9F2">
            <w:pPr>
              <w:snapToGrid w:val="0"/>
              <w:spacing w:line="288" w:lineRule="auto"/>
              <w:ind w:left="-53" w:leftChars="-25" w:right="-53" w:rightChars="-25"/>
              <w:jc w:val="center"/>
              <w:rPr>
                <w:rFonts w:hint="eastAsia" w:ascii="Times New Roman" w:hAnsi="Times New Roman"/>
                <w:color w:val="auto"/>
                <w:sz w:val="18"/>
                <w:szCs w:val="18"/>
                <w:lang w:val="en-US" w:eastAsia="zh-CN"/>
              </w:rPr>
            </w:pPr>
          </w:p>
          <w:p w14:paraId="0A082C36">
            <w:pPr>
              <w:snapToGrid w:val="0"/>
              <w:spacing w:line="288" w:lineRule="auto"/>
              <w:ind w:left="-53" w:leftChars="-25" w:right="-53" w:rightChars="-25"/>
              <w:jc w:val="center"/>
              <w:rPr>
                <w:rFonts w:hint="eastAsia" w:ascii="Times New Roman" w:hAnsi="Times New Roman"/>
                <w:color w:val="auto"/>
                <w:sz w:val="18"/>
                <w:szCs w:val="18"/>
                <w:lang w:val="en-US" w:eastAsia="zh-CN"/>
              </w:rPr>
            </w:pPr>
          </w:p>
        </w:tc>
        <w:tc>
          <w:tcPr>
            <w:tcW w:w="2362" w:type="dxa"/>
            <w:noWrap w:val="0"/>
            <w:vAlign w:val="top"/>
          </w:tcPr>
          <w:p w14:paraId="083442C4">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心理健康教育课程面向大一学生开设。通过教学，使学生在知识、技能和自我认知三个层面实现以下目标：知识层面，使学生了解心理学的有关基本理论，明确心理健康的标准和意义，了解常见的心理问题表现，掌握自我调适的基本知识；技能层面，使学生掌握自我探索技能，心理调适技能及心理发展技能。如环境适应、自我管理、人际交往、情绪调控、压力管理等技能；自我认知层面，使学生树立心理健康发展的自主意识，了解自身的心理特点，能够对自己的身体条件、心理状况、行为能力等进行客观评价，正确认识自己、接纳自己，在遇到心理问题时能够进行自我调适或寻求帮助，积极探索适合自己并适应社会的生活状态。</w:t>
            </w:r>
          </w:p>
        </w:tc>
        <w:tc>
          <w:tcPr>
            <w:tcW w:w="2149" w:type="dxa"/>
            <w:noWrap w:val="0"/>
            <w:vAlign w:val="top"/>
          </w:tcPr>
          <w:p w14:paraId="25EBF824">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健康与心理健康；</w:t>
            </w:r>
          </w:p>
          <w:p w14:paraId="18A6DEF0">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规划大学生活；</w:t>
            </w:r>
          </w:p>
          <w:p w14:paraId="319D04A8">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大学生自我意识；</w:t>
            </w:r>
          </w:p>
          <w:p w14:paraId="09428678">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健全人格塑造；</w:t>
            </w:r>
          </w:p>
          <w:p w14:paraId="64336737">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情绪管理；</w:t>
            </w:r>
          </w:p>
          <w:p w14:paraId="4AE002DA">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大学生人际交往；</w:t>
            </w:r>
          </w:p>
          <w:p w14:paraId="1948B2F2">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挫折及应对；</w:t>
            </w:r>
          </w:p>
          <w:p w14:paraId="017AF5FA">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恋爱与性心理；</w:t>
            </w:r>
          </w:p>
          <w:p w14:paraId="2B1C9196">
            <w:pPr>
              <w:snapToGrid w:val="0"/>
              <w:spacing w:line="288" w:lineRule="auto"/>
              <w:ind w:left="-53" w:leftChars="-25" w:right="-53" w:rightChars="-25"/>
              <w:jc w:val="both"/>
              <w:rPr>
                <w:rFonts w:hint="eastAsia" w:ascii="Times New Roman" w:hAnsi="Times New Roman"/>
                <w:color w:val="auto"/>
                <w:sz w:val="18"/>
                <w:szCs w:val="18"/>
                <w:lang w:val="en-US" w:eastAsia="zh-CN"/>
              </w:rPr>
            </w:pPr>
          </w:p>
        </w:tc>
        <w:tc>
          <w:tcPr>
            <w:tcW w:w="2273" w:type="dxa"/>
            <w:noWrap w:val="0"/>
            <w:vAlign w:val="top"/>
          </w:tcPr>
          <w:p w14:paraId="7DF14E1F">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课程依据大学生生理、心理发展特点，通过理论讲授、心理体验感悟、认知行为训练等教学、实践环节实施，由课堂讲授和课后实践训练两部分组成。</w:t>
            </w:r>
          </w:p>
          <w:p w14:paraId="458946C1">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施教时体现“教师主导”“学生主体”的教学理念，充分调动学生参与的积极性，开展课堂互动活动，避免单向的理论灌输和知识传授，充分发挥本课程教学在培养与提高学生心理素质的功能。</w:t>
            </w:r>
          </w:p>
          <w:p w14:paraId="1BEEC6FC">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明确学习目标与要求，利用教学资源课前自学；课堂中认真听课，积极参与，真诚分享；认真参加课后实践活动，在团体互动中获得积极心理体验，并外化为行为的正向改变。</w:t>
            </w:r>
          </w:p>
        </w:tc>
        <w:tc>
          <w:tcPr>
            <w:tcW w:w="1722" w:type="dxa"/>
            <w:noWrap w:val="0"/>
            <w:vAlign w:val="top"/>
          </w:tcPr>
          <w:p w14:paraId="26B10960">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就教学内容而言，挖掘心理健康课程中的思政元素，如规划大学生活部分引导学生树立人生理想，融入时代潮流；在介绍自我意识起源问题时通过东西方对比，让学生认识到我们祖先的智慧和成就，增强民族自信；在人格部分通过价值观澄清活动，设置情境，引导学生通过学习和反思来塑造和调适价值观体系；在挫折部分通过团体活动引发学生对自我、环境、他人与社会关系的思考和对生命的敬畏，培养积极奋发向上的社会责任感。</w:t>
            </w:r>
          </w:p>
          <w:p w14:paraId="2295D7C9">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就教学实施而言，在教学过程中的互动环节，尤其是课后实践训练部分，可以培养学生的团队意识、相互信任和协作沟通以及集体主义精神。</w:t>
            </w:r>
          </w:p>
        </w:tc>
      </w:tr>
      <w:tr w14:paraId="54D6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49" w:type="dxa"/>
            <w:noWrap w:val="0"/>
            <w:vAlign w:val="center"/>
          </w:tcPr>
          <w:p w14:paraId="2849BD6D">
            <w:pPr>
              <w:jc w:val="center"/>
              <w:rPr>
                <w:rFonts w:hint="default" w:ascii="宋体" w:hAnsi="宋体" w:eastAsia="宋体" w:cs="宋体"/>
                <w:b/>
                <w:sz w:val="21"/>
                <w:szCs w:val="21"/>
                <w:lang w:val="en-US" w:eastAsia="zh-CN" w:bidi="ar-SA"/>
              </w:rPr>
            </w:pPr>
            <w:r>
              <w:rPr>
                <w:rFonts w:hint="eastAsia" w:cs="宋体"/>
                <w:b/>
                <w:sz w:val="21"/>
                <w:szCs w:val="21"/>
                <w:lang w:val="en-US" w:eastAsia="zh-CN" w:bidi="ar-SA"/>
              </w:rPr>
              <w:t>21</w:t>
            </w:r>
          </w:p>
        </w:tc>
        <w:tc>
          <w:tcPr>
            <w:tcW w:w="850" w:type="dxa"/>
            <w:noWrap w:val="0"/>
            <w:vAlign w:val="center"/>
          </w:tcPr>
          <w:p w14:paraId="081C1576">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习近平新时代中国特色社会主义思想概论</w:t>
            </w:r>
          </w:p>
          <w:p w14:paraId="685B8E6D">
            <w:pPr>
              <w:snapToGrid w:val="0"/>
              <w:spacing w:line="288" w:lineRule="auto"/>
              <w:ind w:left="-53" w:leftChars="-25" w:right="-53" w:rightChars="-25"/>
              <w:jc w:val="center"/>
              <w:rPr>
                <w:rFonts w:hint="eastAsia" w:ascii="Times New Roman" w:hAnsi="Times New Roman"/>
                <w:color w:val="auto"/>
                <w:sz w:val="18"/>
                <w:szCs w:val="18"/>
                <w:lang w:val="en-US" w:eastAsia="zh-CN"/>
              </w:rPr>
            </w:pPr>
          </w:p>
          <w:p w14:paraId="727FAF26">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48学时</w:t>
            </w:r>
          </w:p>
          <w:p w14:paraId="586578E5">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（3学分）</w:t>
            </w:r>
          </w:p>
        </w:tc>
        <w:tc>
          <w:tcPr>
            <w:tcW w:w="2362" w:type="dxa"/>
            <w:noWrap w:val="0"/>
            <w:vAlign w:val="top"/>
          </w:tcPr>
          <w:p w14:paraId="312D0563">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为深入贯彻落实党的二十大精神，持续推进新时代党的创新理论进教材、进课堂、进学生、进头脑，用习近平新时代中国特色社会主义思想铸魂育人，通过本课程的学习，有助于大学生对马克思主义中国化进程中形成的理论成果有更加准确的把握；对中国共产党领导人民进行革命、建设、改革的历史进程、历史变革、历史成就有更加深刻的认识；对中国共产党在新时代坚持的基本理论、基本路线、基本方略有更加透彻的理解；对运用马克思主义立场、观点和方法认识问题、分析问题和解决问题的能力的提升有更加切实的帮助。</w:t>
            </w:r>
          </w:p>
        </w:tc>
        <w:tc>
          <w:tcPr>
            <w:tcW w:w="2149" w:type="dxa"/>
            <w:noWrap w:val="0"/>
            <w:vAlign w:val="top"/>
          </w:tcPr>
          <w:p w14:paraId="104C8D9D">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习近平新时代中国特色社会主义思想及其历史地位，重点讲授习近平经济思想、外交思想、强军思想、生态文明思想、法治思想和文化思想；坚持和发展中国特色社会主义的总任务；“五位一体”总体布局；“四个全面”战略布局；实现中华民族伟大复兴的重要保障；中国特色大国外交；坚持和加强党的领导；坚定“四个自信”，担当民族复兴大任。</w:t>
            </w:r>
          </w:p>
        </w:tc>
        <w:tc>
          <w:tcPr>
            <w:tcW w:w="2273" w:type="dxa"/>
            <w:noWrap w:val="0"/>
            <w:vAlign w:val="top"/>
          </w:tcPr>
          <w:p w14:paraId="7E163B41">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本课程理论讲授与实践练习相结合、课堂讲授与虚拟VR相结合。教学采用在线课程学习、典型案例分析、问题链讲授、小组讨论、社会调查等方法实施。</w:t>
            </w:r>
          </w:p>
          <w:p w14:paraId="16791EAD">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在教学的过程中，充分利用校内外各种资源，丰富教学内容，提高教学质量。</w:t>
            </w:r>
          </w:p>
          <w:p w14:paraId="4A141B5B">
            <w:pPr>
              <w:snapToGrid w:val="0"/>
              <w:spacing w:line="288" w:lineRule="auto"/>
              <w:ind w:left="-53" w:leftChars="-25" w:right="-53" w:rightChars="-25"/>
              <w:jc w:val="both"/>
              <w:rPr>
                <w:rFonts w:hint="eastAsia" w:ascii="Times New Roman" w:hAnsi="Times New Roman"/>
                <w:color w:val="auto"/>
                <w:sz w:val="18"/>
                <w:szCs w:val="18"/>
                <w:lang w:val="en-US" w:eastAsia="zh-CN"/>
              </w:rPr>
            </w:pPr>
          </w:p>
        </w:tc>
        <w:tc>
          <w:tcPr>
            <w:tcW w:w="1722" w:type="dxa"/>
            <w:noWrap w:val="0"/>
            <w:vAlign w:val="top"/>
          </w:tcPr>
          <w:p w14:paraId="2BB0BCCC">
            <w:pPr>
              <w:snapToGrid w:val="0"/>
              <w:spacing w:line="288" w:lineRule="auto"/>
              <w:ind w:firstLine="420" w:firstLineChars="200"/>
              <w:jc w:val="both"/>
              <w:rPr>
                <w:rFonts w:hint="eastAsia" w:ascii="Times New Roman" w:hAnsi="Times New Roman" w:eastAsia="宋体" w:cs="Times New Roman"/>
                <w:bCs/>
                <w:color w:val="auto"/>
                <w:kern w:val="2"/>
                <w:sz w:val="21"/>
                <w:szCs w:val="22"/>
                <w:lang w:val="en-US" w:eastAsia="zh-CN" w:bidi="ar-SA"/>
              </w:rPr>
            </w:pPr>
          </w:p>
        </w:tc>
      </w:tr>
      <w:tr w14:paraId="42B94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49" w:type="dxa"/>
            <w:noWrap w:val="0"/>
            <w:vAlign w:val="center"/>
          </w:tcPr>
          <w:p w14:paraId="725CFCD0">
            <w:pPr>
              <w:autoSpaceDE w:val="0"/>
              <w:autoSpaceDN w:val="0"/>
              <w:jc w:val="center"/>
              <w:rPr>
                <w:rFonts w:hint="eastAsia" w:ascii="宋体" w:hAnsi="宋体" w:eastAsia="宋体" w:cs="宋体"/>
                <w:kern w:val="0"/>
                <w:sz w:val="18"/>
                <w:szCs w:val="18"/>
                <w:lang w:val="en-US" w:eastAsia="zh-CN" w:bidi="ar-SA"/>
              </w:rPr>
            </w:pPr>
            <w:r>
              <w:rPr>
                <w:rFonts w:hint="eastAsia" w:cs="宋体"/>
                <w:b/>
                <w:sz w:val="21"/>
                <w:szCs w:val="21"/>
                <w:lang w:val="en-US" w:eastAsia="zh-CN" w:bidi="ar-SA"/>
              </w:rPr>
              <w:t>22</w:t>
            </w:r>
          </w:p>
        </w:tc>
        <w:tc>
          <w:tcPr>
            <w:tcW w:w="850" w:type="dxa"/>
            <w:noWrap w:val="0"/>
            <w:vAlign w:val="center"/>
          </w:tcPr>
          <w:p w14:paraId="454094BF">
            <w:pPr>
              <w:jc w:val="center"/>
              <w:rPr>
                <w:rFonts w:ascii="宋体" w:hAnsi="宋体"/>
                <w:sz w:val="18"/>
                <w:szCs w:val="18"/>
              </w:rPr>
            </w:pPr>
            <w:r>
              <w:rPr>
                <w:rFonts w:hint="eastAsia" w:ascii="宋体" w:hAnsi="宋体"/>
                <w:sz w:val="18"/>
                <w:szCs w:val="18"/>
              </w:rPr>
              <w:t>习近平新时代中国特色社会主义思想概论</w:t>
            </w:r>
          </w:p>
          <w:p w14:paraId="4DCC43AE">
            <w:pPr>
              <w:jc w:val="center"/>
              <w:rPr>
                <w:rFonts w:ascii="宋体" w:hAnsi="宋体"/>
                <w:sz w:val="18"/>
                <w:szCs w:val="18"/>
              </w:rPr>
            </w:pPr>
          </w:p>
          <w:p w14:paraId="2A27E83A">
            <w:pPr>
              <w:autoSpaceDE w:val="0"/>
              <w:autoSpaceDN w:val="0"/>
              <w:jc w:val="center"/>
              <w:rPr>
                <w:rFonts w:hint="eastAsia" w:ascii="宋体" w:hAnsi="宋体" w:eastAsia="宋体" w:cs="宋体"/>
                <w:kern w:val="0"/>
                <w:sz w:val="18"/>
                <w:szCs w:val="18"/>
                <w:lang w:val="en-US" w:eastAsia="zh-CN" w:bidi="ar-SA"/>
              </w:rPr>
            </w:pPr>
          </w:p>
        </w:tc>
        <w:tc>
          <w:tcPr>
            <w:tcW w:w="2362" w:type="dxa"/>
            <w:noWrap w:val="0"/>
            <w:vAlign w:val="top"/>
          </w:tcPr>
          <w:p w14:paraId="1635CC72">
            <w:pPr>
              <w:autoSpaceDE w:val="0"/>
              <w:autoSpaceDN w:val="0"/>
              <w:jc w:val="both"/>
              <w:rPr>
                <w:rFonts w:hint="eastAsia" w:ascii="宋体" w:hAnsi="宋体" w:eastAsia="宋体" w:cs="宋体"/>
                <w:kern w:val="0"/>
                <w:sz w:val="18"/>
                <w:szCs w:val="18"/>
                <w:lang w:val="en-US" w:eastAsia="zh-CN" w:bidi="ar-SA"/>
              </w:rPr>
            </w:pPr>
            <w:r>
              <w:rPr>
                <w:rFonts w:hint="eastAsia" w:ascii="宋体" w:hAnsi="宋体"/>
                <w:sz w:val="18"/>
                <w:szCs w:val="18"/>
              </w:rPr>
              <w:t>为深入贯彻落实党的十九届六中全会精神，持续推进新时代党的创新理论进教材、进课堂、进学生、进头脑，用习近平新时代中国特色社会主义思想铸魂育人，通过本课程的学习，有助于大学生对马克思主义中国化进程中形成的理论成果有更加准确的把握；对中国共产党领导人民进行革命、建设、改革的历史进程、历史变革、历史成就有更加深刻的认识；对中国共产党在新时代坚持的基本理论、基本路线、基本方略有更加透彻的理解；对运用马克思主义立场、观点和方法认识问题、分析问题和解决问题的能力的提升有更加切实的帮助。</w:t>
            </w:r>
          </w:p>
        </w:tc>
        <w:tc>
          <w:tcPr>
            <w:tcW w:w="2149" w:type="dxa"/>
            <w:noWrap w:val="0"/>
            <w:vAlign w:val="top"/>
          </w:tcPr>
          <w:p w14:paraId="14F7612D">
            <w:pPr>
              <w:autoSpaceDE w:val="0"/>
              <w:autoSpaceDN w:val="0"/>
              <w:jc w:val="both"/>
              <w:rPr>
                <w:rFonts w:hint="eastAsia" w:ascii="宋体" w:hAnsi="宋体" w:eastAsia="宋体" w:cs="Times New Roman"/>
                <w:sz w:val="18"/>
                <w:szCs w:val="18"/>
              </w:rPr>
            </w:pPr>
            <w:r>
              <w:rPr>
                <w:rFonts w:hint="eastAsia" w:ascii="宋体" w:hAnsi="宋体" w:eastAsia="宋体" w:cs="Times New Roman"/>
                <w:sz w:val="18"/>
                <w:szCs w:val="18"/>
              </w:rPr>
              <w:t>习近平新时代中国特色社会主义思想及其历史地位；</w:t>
            </w:r>
          </w:p>
          <w:p w14:paraId="111B9966">
            <w:pPr>
              <w:autoSpaceDE w:val="0"/>
              <w:autoSpaceDN w:val="0"/>
              <w:jc w:val="both"/>
              <w:rPr>
                <w:rFonts w:hint="eastAsia" w:ascii="宋体" w:hAnsi="宋体" w:eastAsia="宋体" w:cs="Times New Roman"/>
                <w:sz w:val="18"/>
                <w:szCs w:val="18"/>
              </w:rPr>
            </w:pPr>
            <w:r>
              <w:rPr>
                <w:rFonts w:hint="eastAsia" w:ascii="宋体" w:hAnsi="宋体" w:eastAsia="宋体" w:cs="Times New Roman"/>
                <w:sz w:val="18"/>
                <w:szCs w:val="18"/>
              </w:rPr>
              <w:t>坚持和发展中国特色社会主义的总任务；</w:t>
            </w:r>
          </w:p>
          <w:p w14:paraId="0C06CC62">
            <w:pPr>
              <w:autoSpaceDE w:val="0"/>
              <w:autoSpaceDN w:val="0"/>
              <w:jc w:val="both"/>
              <w:rPr>
                <w:rFonts w:hint="eastAsia" w:ascii="宋体" w:hAnsi="宋体" w:eastAsia="宋体" w:cs="Times New Roman"/>
                <w:sz w:val="18"/>
                <w:szCs w:val="18"/>
              </w:rPr>
            </w:pPr>
            <w:r>
              <w:rPr>
                <w:rFonts w:hint="eastAsia" w:ascii="宋体" w:hAnsi="宋体" w:eastAsia="宋体" w:cs="Times New Roman"/>
                <w:sz w:val="18"/>
                <w:szCs w:val="18"/>
              </w:rPr>
              <w:t>“五位一体”总体布局；</w:t>
            </w:r>
          </w:p>
          <w:p w14:paraId="6679D7A4">
            <w:pPr>
              <w:autoSpaceDE w:val="0"/>
              <w:autoSpaceDN w:val="0"/>
              <w:jc w:val="both"/>
              <w:rPr>
                <w:rFonts w:hint="eastAsia" w:ascii="宋体" w:hAnsi="宋体" w:eastAsia="宋体" w:cs="Times New Roman"/>
                <w:sz w:val="18"/>
                <w:szCs w:val="18"/>
              </w:rPr>
            </w:pPr>
            <w:r>
              <w:rPr>
                <w:rFonts w:hint="eastAsia" w:ascii="宋体" w:hAnsi="宋体" w:eastAsia="宋体" w:cs="Times New Roman"/>
                <w:sz w:val="18"/>
                <w:szCs w:val="18"/>
              </w:rPr>
              <w:t>“四个全面”战略布局；</w:t>
            </w:r>
          </w:p>
          <w:p w14:paraId="7BBBC85B">
            <w:pPr>
              <w:autoSpaceDE w:val="0"/>
              <w:autoSpaceDN w:val="0"/>
              <w:jc w:val="both"/>
              <w:rPr>
                <w:rFonts w:hint="eastAsia" w:ascii="宋体" w:hAnsi="宋体" w:eastAsia="宋体" w:cs="Times New Roman"/>
                <w:sz w:val="18"/>
                <w:szCs w:val="18"/>
              </w:rPr>
            </w:pPr>
            <w:r>
              <w:rPr>
                <w:rFonts w:hint="eastAsia" w:ascii="宋体" w:hAnsi="宋体" w:eastAsia="宋体" w:cs="Times New Roman"/>
                <w:sz w:val="18"/>
                <w:szCs w:val="18"/>
              </w:rPr>
              <w:t>实现中华民族伟大复兴的重要保障；</w:t>
            </w:r>
          </w:p>
          <w:p w14:paraId="5B05A93F">
            <w:pPr>
              <w:autoSpaceDE w:val="0"/>
              <w:autoSpaceDN w:val="0"/>
              <w:jc w:val="both"/>
              <w:rPr>
                <w:rFonts w:hint="eastAsia" w:ascii="宋体" w:hAnsi="宋体" w:eastAsia="宋体" w:cs="Times New Roman"/>
                <w:sz w:val="18"/>
                <w:szCs w:val="18"/>
              </w:rPr>
            </w:pPr>
            <w:r>
              <w:rPr>
                <w:rFonts w:hint="eastAsia" w:ascii="宋体" w:hAnsi="宋体" w:eastAsia="宋体" w:cs="Times New Roman"/>
                <w:sz w:val="18"/>
                <w:szCs w:val="18"/>
              </w:rPr>
              <w:t>中国特色大国外交；</w:t>
            </w:r>
          </w:p>
          <w:p w14:paraId="628F6A40">
            <w:pPr>
              <w:autoSpaceDE w:val="0"/>
              <w:autoSpaceDN w:val="0"/>
              <w:jc w:val="both"/>
              <w:rPr>
                <w:rFonts w:hint="eastAsia" w:ascii="宋体" w:hAnsi="宋体" w:eastAsia="宋体" w:cs="Times New Roman"/>
                <w:sz w:val="18"/>
                <w:szCs w:val="18"/>
              </w:rPr>
            </w:pPr>
            <w:r>
              <w:rPr>
                <w:rFonts w:hint="eastAsia" w:ascii="宋体" w:hAnsi="宋体" w:eastAsia="宋体" w:cs="Times New Roman"/>
                <w:sz w:val="18"/>
                <w:szCs w:val="18"/>
              </w:rPr>
              <w:t>坚持和加强党的领导；</w:t>
            </w:r>
          </w:p>
          <w:p w14:paraId="30CC59A1">
            <w:pPr>
              <w:autoSpaceDE w:val="0"/>
              <w:autoSpaceDN w:val="0"/>
              <w:jc w:val="both"/>
              <w:rPr>
                <w:rFonts w:hint="eastAsia" w:ascii="宋体" w:hAnsi="宋体" w:eastAsia="宋体" w:cs="Times New Roman"/>
                <w:kern w:val="2"/>
                <w:sz w:val="18"/>
                <w:szCs w:val="18"/>
                <w:lang w:val="en-US" w:eastAsia="zh-CN" w:bidi="ar-SA"/>
              </w:rPr>
            </w:pPr>
            <w:r>
              <w:rPr>
                <w:rFonts w:hint="eastAsia" w:ascii="宋体" w:hAnsi="宋体" w:eastAsia="宋体" w:cs="Times New Roman"/>
                <w:sz w:val="18"/>
                <w:szCs w:val="18"/>
              </w:rPr>
              <w:t>坚定“四个自信”，担当民族复兴大任。</w:t>
            </w:r>
          </w:p>
        </w:tc>
        <w:tc>
          <w:tcPr>
            <w:tcW w:w="2273" w:type="dxa"/>
            <w:noWrap w:val="0"/>
            <w:vAlign w:val="top"/>
          </w:tcPr>
          <w:p w14:paraId="677595BD">
            <w:pPr>
              <w:autoSpaceDE w:val="0"/>
              <w:autoSpaceDN w:val="0"/>
              <w:jc w:val="both"/>
              <w:rPr>
                <w:rFonts w:hint="eastAsia" w:ascii="宋体" w:hAnsi="宋体" w:eastAsia="宋体" w:cs="Times New Roman"/>
                <w:sz w:val="18"/>
                <w:szCs w:val="18"/>
              </w:rPr>
            </w:pPr>
            <w:r>
              <w:rPr>
                <w:rFonts w:hint="eastAsia" w:ascii="宋体" w:hAnsi="宋体" w:eastAsia="宋体" w:cs="Times New Roman"/>
                <w:sz w:val="18"/>
                <w:szCs w:val="18"/>
              </w:rPr>
              <w:t>本课程理论讲授与实践练习相结合、课堂讲授与虚拟VR相结合。教学采用在线课程学习、典型案例分析、问题链讲授、小组讨论、社会调查等方法实施。</w:t>
            </w:r>
          </w:p>
          <w:p w14:paraId="59290AEB">
            <w:pPr>
              <w:autoSpaceDE w:val="0"/>
              <w:autoSpaceDN w:val="0"/>
              <w:jc w:val="both"/>
              <w:rPr>
                <w:rFonts w:hint="eastAsia" w:ascii="宋体" w:hAnsi="宋体" w:eastAsia="宋体" w:cs="Times New Roman"/>
                <w:sz w:val="18"/>
                <w:szCs w:val="18"/>
              </w:rPr>
            </w:pPr>
            <w:r>
              <w:rPr>
                <w:rFonts w:hint="eastAsia" w:ascii="宋体" w:hAnsi="宋体" w:eastAsia="宋体" w:cs="Times New Roman"/>
                <w:sz w:val="18"/>
                <w:szCs w:val="18"/>
              </w:rPr>
              <w:t>在教学的过程中，充分利用校内外各种资源，丰富教学内容，提高教学质量。</w:t>
            </w:r>
          </w:p>
          <w:p w14:paraId="0B7948AC">
            <w:pPr>
              <w:autoSpaceDE w:val="0"/>
              <w:autoSpaceDN w:val="0"/>
              <w:jc w:val="both"/>
              <w:rPr>
                <w:rFonts w:hint="eastAsia" w:ascii="宋体" w:hAnsi="宋体" w:eastAsia="宋体" w:cs="Times New Roman"/>
                <w:kern w:val="2"/>
                <w:sz w:val="18"/>
                <w:szCs w:val="18"/>
                <w:lang w:val="en-US" w:eastAsia="zh-CN" w:bidi="ar-SA"/>
              </w:rPr>
            </w:pPr>
          </w:p>
        </w:tc>
        <w:tc>
          <w:tcPr>
            <w:tcW w:w="1722" w:type="dxa"/>
            <w:noWrap w:val="0"/>
            <w:vAlign w:val="top"/>
          </w:tcPr>
          <w:p w14:paraId="5CCBF1A4">
            <w:pPr>
              <w:autoSpaceDE w:val="0"/>
              <w:autoSpaceDN w:val="0"/>
              <w:jc w:val="both"/>
              <w:rPr>
                <w:rFonts w:hint="eastAsia" w:ascii="宋体" w:hAnsi="宋体" w:eastAsia="宋体" w:cs="宋体"/>
                <w:kern w:val="0"/>
                <w:sz w:val="18"/>
                <w:szCs w:val="18"/>
                <w:lang w:val="en-US" w:eastAsia="zh-CN" w:bidi="ar-SA"/>
              </w:rPr>
            </w:pPr>
          </w:p>
        </w:tc>
      </w:tr>
      <w:tr w14:paraId="60C32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49" w:type="dxa"/>
            <w:noWrap w:val="0"/>
            <w:vAlign w:val="center"/>
          </w:tcPr>
          <w:p w14:paraId="39B447DD">
            <w:pPr>
              <w:autoSpaceDE w:val="0"/>
              <w:autoSpaceDN w:val="0"/>
              <w:jc w:val="center"/>
              <w:rPr>
                <w:rFonts w:hint="eastAsia" w:ascii="宋体" w:hAnsi="宋体" w:eastAsia="宋体" w:cs="宋体"/>
                <w:b/>
                <w:kern w:val="0"/>
                <w:sz w:val="18"/>
                <w:szCs w:val="18"/>
                <w:lang w:val="en-US" w:eastAsia="zh-CN" w:bidi="ar-SA"/>
              </w:rPr>
            </w:pPr>
            <w:r>
              <w:rPr>
                <w:rFonts w:hint="eastAsia" w:cs="宋体"/>
                <w:b/>
                <w:sz w:val="21"/>
                <w:szCs w:val="21"/>
                <w:lang w:val="en-US" w:eastAsia="zh-CN" w:bidi="ar-SA"/>
              </w:rPr>
              <w:t>23</w:t>
            </w:r>
          </w:p>
        </w:tc>
        <w:tc>
          <w:tcPr>
            <w:tcW w:w="850" w:type="dxa"/>
            <w:noWrap w:val="0"/>
            <w:vAlign w:val="center"/>
          </w:tcPr>
          <w:p w14:paraId="75D5D23A">
            <w:pPr>
              <w:autoSpaceDE w:val="0"/>
              <w:autoSpaceDN w:val="0"/>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大学美育导论</w:t>
            </w:r>
          </w:p>
        </w:tc>
        <w:tc>
          <w:tcPr>
            <w:tcW w:w="2362" w:type="dxa"/>
            <w:noWrap w:val="0"/>
            <w:vAlign w:val="top"/>
          </w:tcPr>
          <w:p w14:paraId="2766D662">
            <w:pPr>
              <w:autoSpaceDE w:val="0"/>
              <w:autoSpaceDN w:val="0"/>
              <w:jc w:val="both"/>
              <w:rPr>
                <w:rFonts w:ascii="宋体" w:hAnsi="宋体" w:cs="宋体"/>
                <w:kern w:val="0"/>
                <w:sz w:val="18"/>
                <w:szCs w:val="18"/>
              </w:rPr>
            </w:pPr>
            <w:r>
              <w:rPr>
                <w:rFonts w:hint="eastAsia" w:ascii="宋体" w:hAnsi="宋体" w:cs="宋体"/>
                <w:kern w:val="0"/>
                <w:sz w:val="18"/>
                <w:szCs w:val="18"/>
              </w:rPr>
              <w:t>通过本课程的学习，使学生们了解和掌握美育的基本知识、学习方法等，提高学生对美的感受力，培养学生对美的鉴赏能力、评析能力和创造能力。加强和提高高职学生综合审美素质，为进一步学习艺术鉴赏课程打下基础。</w:t>
            </w:r>
          </w:p>
          <w:p w14:paraId="1B2B833B">
            <w:pPr>
              <w:autoSpaceDE w:val="0"/>
              <w:autoSpaceDN w:val="0"/>
              <w:jc w:val="both"/>
              <w:rPr>
                <w:rFonts w:ascii="宋体" w:hAnsi="宋体" w:cs="宋体"/>
                <w:kern w:val="0"/>
                <w:sz w:val="18"/>
                <w:szCs w:val="18"/>
              </w:rPr>
            </w:pPr>
            <w:r>
              <w:rPr>
                <w:rFonts w:hint="eastAsia" w:ascii="宋体" w:hAnsi="宋体" w:cs="宋体"/>
                <w:kern w:val="0"/>
                <w:sz w:val="18"/>
                <w:szCs w:val="18"/>
              </w:rPr>
              <w:t>1、了解美、美育、美学的概念，了解美育、美学的起源发展</w:t>
            </w:r>
          </w:p>
          <w:p w14:paraId="6591595F">
            <w:pPr>
              <w:autoSpaceDE w:val="0"/>
              <w:autoSpaceDN w:val="0"/>
              <w:jc w:val="both"/>
              <w:rPr>
                <w:rFonts w:ascii="宋体" w:hAnsi="宋体" w:cs="宋体"/>
                <w:kern w:val="0"/>
                <w:sz w:val="18"/>
                <w:szCs w:val="18"/>
              </w:rPr>
            </w:pPr>
            <w:r>
              <w:rPr>
                <w:rFonts w:hint="eastAsia" w:ascii="宋体" w:hAnsi="宋体" w:cs="宋体"/>
                <w:kern w:val="0"/>
                <w:sz w:val="18"/>
                <w:szCs w:val="18"/>
              </w:rPr>
              <w:t>通过对美育概念、起源发展的学习，为学习美育提供基础，对美生成一个基本的认识。</w:t>
            </w:r>
          </w:p>
          <w:p w14:paraId="5971B42A">
            <w:pPr>
              <w:autoSpaceDE w:val="0"/>
              <w:autoSpaceDN w:val="0"/>
              <w:jc w:val="both"/>
              <w:rPr>
                <w:rFonts w:ascii="宋体" w:hAnsi="宋体" w:cs="宋体"/>
                <w:kern w:val="0"/>
                <w:sz w:val="18"/>
                <w:szCs w:val="18"/>
              </w:rPr>
            </w:pPr>
            <w:r>
              <w:rPr>
                <w:rFonts w:hint="eastAsia" w:ascii="宋体" w:hAnsi="宋体" w:cs="宋体"/>
                <w:kern w:val="0"/>
                <w:sz w:val="18"/>
                <w:szCs w:val="18"/>
              </w:rPr>
              <w:t>2、学习美的类型与范畴</w:t>
            </w:r>
          </w:p>
          <w:p w14:paraId="1FD8E0FD">
            <w:pPr>
              <w:autoSpaceDE w:val="0"/>
              <w:autoSpaceDN w:val="0"/>
              <w:jc w:val="both"/>
              <w:rPr>
                <w:rFonts w:ascii="宋体" w:hAnsi="宋体" w:cs="宋体"/>
                <w:kern w:val="0"/>
                <w:sz w:val="18"/>
                <w:szCs w:val="18"/>
              </w:rPr>
            </w:pPr>
            <w:r>
              <w:rPr>
                <w:rFonts w:hint="eastAsia" w:ascii="宋体" w:hAnsi="宋体" w:cs="宋体"/>
                <w:kern w:val="0"/>
                <w:sz w:val="18"/>
                <w:szCs w:val="18"/>
              </w:rPr>
              <w:t>通过对美的类型与范畴学习、了解自然、社会、艺术美之间的关系，便于从美学的角度进一步探索美不同的审美形态下的审美范畴。</w:t>
            </w:r>
          </w:p>
          <w:p w14:paraId="095F8D62">
            <w:pPr>
              <w:autoSpaceDE w:val="0"/>
              <w:autoSpaceDN w:val="0"/>
              <w:jc w:val="both"/>
              <w:rPr>
                <w:rFonts w:ascii="宋体" w:hAnsi="宋体" w:cs="宋体"/>
                <w:kern w:val="0"/>
                <w:sz w:val="18"/>
                <w:szCs w:val="18"/>
              </w:rPr>
            </w:pPr>
            <w:r>
              <w:rPr>
                <w:rFonts w:hint="eastAsia" w:ascii="宋体" w:hAnsi="宋体" w:cs="宋体"/>
                <w:kern w:val="0"/>
                <w:sz w:val="18"/>
                <w:szCs w:val="18"/>
              </w:rPr>
              <w:t>3、学习审美的本质过程和特征，了解和掌握感知美的方法</w:t>
            </w:r>
          </w:p>
          <w:p w14:paraId="2AD56023">
            <w:pPr>
              <w:autoSpaceDE w:val="0"/>
              <w:autoSpaceDN w:val="0"/>
              <w:jc w:val="both"/>
              <w:rPr>
                <w:rFonts w:ascii="宋体" w:hAnsi="宋体" w:cs="宋体"/>
                <w:kern w:val="0"/>
                <w:sz w:val="18"/>
                <w:szCs w:val="18"/>
              </w:rPr>
            </w:pPr>
            <w:r>
              <w:rPr>
                <w:rFonts w:hint="eastAsia" w:ascii="宋体" w:hAnsi="宋体" w:cs="宋体"/>
                <w:kern w:val="0"/>
                <w:sz w:val="18"/>
                <w:szCs w:val="18"/>
              </w:rPr>
              <w:t>通过学习审美本质、体验审美过程、总结审美特征。为了解和掌握感知美的方法打下基础，通过学习感知美的方法，在实践中理解美、领悟美、创造美。了解审美批评的方法和特征。</w:t>
            </w:r>
          </w:p>
          <w:p w14:paraId="6154A0EA">
            <w:pPr>
              <w:autoSpaceDE w:val="0"/>
              <w:autoSpaceDN w:val="0"/>
              <w:jc w:val="both"/>
              <w:rPr>
                <w:rFonts w:hint="eastAsia" w:ascii="宋体" w:hAnsi="宋体" w:eastAsia="宋体" w:cs="宋体"/>
                <w:kern w:val="0"/>
                <w:sz w:val="18"/>
                <w:szCs w:val="18"/>
                <w:lang w:val="en-US" w:eastAsia="zh-CN" w:bidi="ar-SA"/>
              </w:rPr>
            </w:pPr>
          </w:p>
        </w:tc>
        <w:tc>
          <w:tcPr>
            <w:tcW w:w="2149" w:type="dxa"/>
            <w:noWrap w:val="0"/>
            <w:vAlign w:val="top"/>
          </w:tcPr>
          <w:p w14:paraId="7C0B8CD6">
            <w:pPr>
              <w:autoSpaceDE w:val="0"/>
              <w:autoSpaceDN w:val="0"/>
              <w:jc w:val="both"/>
              <w:rPr>
                <w:rFonts w:ascii="宋体" w:hAnsi="宋体" w:cs="宋体"/>
                <w:kern w:val="0"/>
                <w:sz w:val="18"/>
                <w:szCs w:val="18"/>
              </w:rPr>
            </w:pPr>
            <w:r>
              <w:rPr>
                <w:rFonts w:hint="eastAsia" w:ascii="宋体" w:hAnsi="宋体" w:cs="宋体"/>
                <w:kern w:val="0"/>
                <w:sz w:val="18"/>
                <w:szCs w:val="18"/>
              </w:rPr>
              <w:t>第一章 概念导读（4课时）</w:t>
            </w:r>
          </w:p>
          <w:p w14:paraId="635C9B8D">
            <w:pPr>
              <w:autoSpaceDE w:val="0"/>
              <w:autoSpaceDN w:val="0"/>
              <w:jc w:val="both"/>
              <w:rPr>
                <w:rFonts w:ascii="宋体" w:hAnsi="宋体" w:cs="宋体"/>
                <w:kern w:val="0"/>
                <w:sz w:val="18"/>
                <w:szCs w:val="18"/>
              </w:rPr>
            </w:pPr>
            <w:r>
              <w:rPr>
                <w:rFonts w:hint="eastAsia" w:ascii="宋体" w:hAnsi="宋体" w:cs="宋体"/>
                <w:kern w:val="0"/>
                <w:sz w:val="18"/>
                <w:szCs w:val="18"/>
              </w:rPr>
              <w:t>美、美育、美学的概念理解。</w:t>
            </w:r>
          </w:p>
          <w:p w14:paraId="68AA340A">
            <w:pPr>
              <w:autoSpaceDE w:val="0"/>
              <w:autoSpaceDN w:val="0"/>
              <w:jc w:val="both"/>
              <w:rPr>
                <w:rFonts w:ascii="宋体" w:hAnsi="宋体" w:cs="宋体"/>
                <w:kern w:val="0"/>
                <w:sz w:val="18"/>
                <w:szCs w:val="18"/>
              </w:rPr>
            </w:pPr>
            <w:r>
              <w:rPr>
                <w:rFonts w:hint="eastAsia" w:ascii="宋体" w:hAnsi="宋体" w:cs="宋体"/>
                <w:kern w:val="0"/>
                <w:sz w:val="18"/>
                <w:szCs w:val="18"/>
              </w:rPr>
              <w:t>美育、美学的起源与发展。</w:t>
            </w:r>
          </w:p>
          <w:p w14:paraId="37BEBBF0">
            <w:pPr>
              <w:autoSpaceDE w:val="0"/>
              <w:autoSpaceDN w:val="0"/>
              <w:jc w:val="both"/>
              <w:rPr>
                <w:rFonts w:ascii="宋体" w:hAnsi="宋体" w:cs="宋体"/>
                <w:kern w:val="0"/>
                <w:sz w:val="18"/>
                <w:szCs w:val="18"/>
              </w:rPr>
            </w:pPr>
            <w:r>
              <w:rPr>
                <w:rFonts w:hint="eastAsia" w:ascii="宋体" w:hAnsi="宋体" w:cs="宋体"/>
                <w:kern w:val="0"/>
                <w:sz w:val="18"/>
                <w:szCs w:val="18"/>
              </w:rPr>
              <w:t>美的类型与范畴（8课时）</w:t>
            </w:r>
          </w:p>
          <w:p w14:paraId="4B3B9C3C">
            <w:pPr>
              <w:autoSpaceDE w:val="0"/>
              <w:autoSpaceDN w:val="0"/>
              <w:jc w:val="both"/>
              <w:rPr>
                <w:rFonts w:ascii="宋体" w:hAnsi="宋体" w:cs="宋体"/>
                <w:kern w:val="0"/>
                <w:sz w:val="18"/>
                <w:szCs w:val="18"/>
              </w:rPr>
            </w:pPr>
            <w:r>
              <w:rPr>
                <w:rFonts w:hint="eastAsia" w:ascii="宋体" w:hAnsi="宋体" w:cs="宋体"/>
                <w:kern w:val="0"/>
                <w:sz w:val="18"/>
                <w:szCs w:val="18"/>
              </w:rPr>
              <w:t>美的类型</w:t>
            </w:r>
          </w:p>
          <w:p w14:paraId="40337CF5">
            <w:pPr>
              <w:autoSpaceDE w:val="0"/>
              <w:autoSpaceDN w:val="0"/>
              <w:jc w:val="both"/>
              <w:rPr>
                <w:rFonts w:ascii="宋体" w:hAnsi="宋体" w:cs="宋体"/>
                <w:kern w:val="0"/>
                <w:sz w:val="18"/>
                <w:szCs w:val="18"/>
              </w:rPr>
            </w:pPr>
            <w:r>
              <w:rPr>
                <w:rFonts w:hint="eastAsia" w:ascii="宋体" w:hAnsi="宋体" w:cs="宋体"/>
                <w:kern w:val="0"/>
                <w:sz w:val="18"/>
                <w:szCs w:val="18"/>
              </w:rPr>
              <w:t>（1）自然美、社会美、艺术美及其之间的联系与区别。</w:t>
            </w:r>
          </w:p>
          <w:p w14:paraId="64365514">
            <w:pPr>
              <w:autoSpaceDE w:val="0"/>
              <w:autoSpaceDN w:val="0"/>
              <w:jc w:val="both"/>
              <w:rPr>
                <w:rFonts w:ascii="宋体" w:hAnsi="宋体" w:cs="宋体"/>
                <w:kern w:val="0"/>
                <w:sz w:val="18"/>
                <w:szCs w:val="18"/>
              </w:rPr>
            </w:pPr>
            <w:r>
              <w:rPr>
                <w:rFonts w:hint="eastAsia" w:ascii="宋体" w:hAnsi="宋体" w:cs="宋体"/>
                <w:kern w:val="0"/>
                <w:sz w:val="18"/>
                <w:szCs w:val="18"/>
              </w:rPr>
              <w:t>美的范畴</w:t>
            </w:r>
          </w:p>
          <w:p w14:paraId="1804B840">
            <w:pPr>
              <w:autoSpaceDE w:val="0"/>
              <w:autoSpaceDN w:val="0"/>
              <w:jc w:val="both"/>
              <w:rPr>
                <w:rFonts w:ascii="宋体" w:hAnsi="宋体" w:cs="宋体"/>
                <w:kern w:val="0"/>
                <w:sz w:val="18"/>
                <w:szCs w:val="18"/>
              </w:rPr>
            </w:pPr>
            <w:r>
              <w:rPr>
                <w:rFonts w:hint="eastAsia" w:ascii="宋体" w:hAnsi="宋体" w:cs="宋体"/>
                <w:kern w:val="0"/>
                <w:sz w:val="18"/>
                <w:szCs w:val="18"/>
              </w:rPr>
              <w:t>（1）优美与崇高</w:t>
            </w:r>
          </w:p>
          <w:p w14:paraId="628D77A8">
            <w:pPr>
              <w:autoSpaceDE w:val="0"/>
              <w:autoSpaceDN w:val="0"/>
              <w:jc w:val="both"/>
              <w:rPr>
                <w:rFonts w:ascii="宋体" w:hAnsi="宋体" w:cs="宋体"/>
                <w:kern w:val="0"/>
                <w:sz w:val="18"/>
                <w:szCs w:val="18"/>
              </w:rPr>
            </w:pPr>
            <w:r>
              <w:rPr>
                <w:rFonts w:hint="eastAsia" w:ascii="宋体" w:hAnsi="宋体" w:cs="宋体"/>
                <w:kern w:val="0"/>
                <w:sz w:val="18"/>
                <w:szCs w:val="18"/>
              </w:rPr>
              <w:t>（2）悲剧与戏剧</w:t>
            </w:r>
          </w:p>
          <w:p w14:paraId="139DFB79">
            <w:pPr>
              <w:autoSpaceDE w:val="0"/>
              <w:autoSpaceDN w:val="0"/>
              <w:jc w:val="both"/>
              <w:rPr>
                <w:rFonts w:ascii="宋体" w:hAnsi="宋体" w:cs="宋体"/>
                <w:kern w:val="0"/>
                <w:sz w:val="18"/>
                <w:szCs w:val="18"/>
              </w:rPr>
            </w:pPr>
            <w:r>
              <w:rPr>
                <w:rFonts w:hint="eastAsia" w:ascii="宋体" w:hAnsi="宋体" w:cs="宋体"/>
                <w:kern w:val="0"/>
                <w:sz w:val="18"/>
                <w:szCs w:val="18"/>
              </w:rPr>
              <w:t>（3）形式与内容</w:t>
            </w:r>
          </w:p>
          <w:p w14:paraId="5D66AE5A">
            <w:pPr>
              <w:autoSpaceDE w:val="0"/>
              <w:autoSpaceDN w:val="0"/>
              <w:jc w:val="both"/>
              <w:rPr>
                <w:rFonts w:ascii="宋体" w:hAnsi="宋体" w:cs="宋体"/>
                <w:kern w:val="0"/>
                <w:sz w:val="18"/>
                <w:szCs w:val="18"/>
              </w:rPr>
            </w:pPr>
          </w:p>
          <w:p w14:paraId="634F2E22">
            <w:pPr>
              <w:autoSpaceDE w:val="0"/>
              <w:autoSpaceDN w:val="0"/>
              <w:jc w:val="both"/>
              <w:rPr>
                <w:rFonts w:ascii="宋体" w:hAnsi="宋体" w:cs="宋体"/>
                <w:kern w:val="0"/>
                <w:sz w:val="18"/>
                <w:szCs w:val="18"/>
              </w:rPr>
            </w:pPr>
            <w:r>
              <w:rPr>
                <w:rFonts w:hint="eastAsia" w:ascii="宋体" w:hAnsi="宋体" w:cs="宋体"/>
                <w:kern w:val="0"/>
                <w:sz w:val="18"/>
                <w:szCs w:val="18"/>
              </w:rPr>
              <w:t>如何审美（4课时）</w:t>
            </w:r>
          </w:p>
          <w:p w14:paraId="12D54256">
            <w:pPr>
              <w:autoSpaceDE w:val="0"/>
              <w:autoSpaceDN w:val="0"/>
              <w:jc w:val="both"/>
              <w:rPr>
                <w:rFonts w:ascii="宋体" w:hAnsi="宋体" w:cs="宋体"/>
                <w:kern w:val="0"/>
                <w:sz w:val="18"/>
                <w:szCs w:val="18"/>
              </w:rPr>
            </w:pPr>
            <w:r>
              <w:rPr>
                <w:rFonts w:hint="eastAsia" w:ascii="宋体" w:hAnsi="宋体" w:cs="宋体"/>
                <w:kern w:val="0"/>
                <w:sz w:val="18"/>
                <w:szCs w:val="18"/>
              </w:rPr>
              <w:t>审美的本质与特征</w:t>
            </w:r>
          </w:p>
          <w:p w14:paraId="681093DC">
            <w:pPr>
              <w:autoSpaceDE w:val="0"/>
              <w:autoSpaceDN w:val="0"/>
              <w:jc w:val="both"/>
              <w:rPr>
                <w:rFonts w:ascii="宋体" w:hAnsi="宋体" w:cs="宋体"/>
                <w:kern w:val="0"/>
                <w:sz w:val="18"/>
                <w:szCs w:val="18"/>
              </w:rPr>
            </w:pPr>
            <w:r>
              <w:rPr>
                <w:rFonts w:hint="eastAsia" w:ascii="宋体" w:hAnsi="宋体" w:cs="宋体"/>
                <w:kern w:val="0"/>
                <w:sz w:val="18"/>
                <w:szCs w:val="18"/>
              </w:rPr>
              <w:t>如何感知美</w:t>
            </w:r>
          </w:p>
          <w:p w14:paraId="4E7BCA01">
            <w:pPr>
              <w:autoSpaceDE w:val="0"/>
              <w:autoSpaceDN w:val="0"/>
              <w:jc w:val="both"/>
              <w:rPr>
                <w:rFonts w:ascii="宋体" w:hAnsi="宋体" w:cs="宋体"/>
                <w:kern w:val="0"/>
                <w:sz w:val="18"/>
                <w:szCs w:val="18"/>
              </w:rPr>
            </w:pPr>
            <w:r>
              <w:rPr>
                <w:rFonts w:hint="eastAsia" w:ascii="宋体" w:hAnsi="宋体" w:cs="宋体"/>
                <w:kern w:val="0"/>
                <w:sz w:val="18"/>
                <w:szCs w:val="18"/>
              </w:rPr>
              <w:t>审美批评</w:t>
            </w:r>
          </w:p>
          <w:p w14:paraId="7729AAF4">
            <w:pPr>
              <w:autoSpaceDE w:val="0"/>
              <w:autoSpaceDN w:val="0"/>
              <w:jc w:val="both"/>
              <w:rPr>
                <w:rFonts w:ascii="宋体" w:hAnsi="宋体" w:cs="宋体"/>
                <w:kern w:val="0"/>
                <w:sz w:val="18"/>
                <w:szCs w:val="18"/>
              </w:rPr>
            </w:pPr>
            <w:r>
              <w:rPr>
                <w:rFonts w:hint="eastAsia" w:ascii="宋体" w:hAnsi="宋体" w:cs="宋体"/>
                <w:kern w:val="0"/>
                <w:sz w:val="18"/>
                <w:szCs w:val="18"/>
              </w:rPr>
              <w:t>4、审美实践</w:t>
            </w:r>
          </w:p>
          <w:p w14:paraId="4A458A13">
            <w:pPr>
              <w:autoSpaceDE w:val="0"/>
              <w:autoSpaceDN w:val="0"/>
              <w:jc w:val="both"/>
              <w:rPr>
                <w:rFonts w:hint="eastAsia" w:ascii="宋体" w:hAnsi="宋体" w:eastAsia="宋体" w:cs="宋体"/>
                <w:kern w:val="0"/>
                <w:sz w:val="18"/>
                <w:szCs w:val="18"/>
                <w:lang w:val="en-US" w:eastAsia="zh-CN" w:bidi="ar-SA"/>
              </w:rPr>
            </w:pPr>
          </w:p>
        </w:tc>
        <w:tc>
          <w:tcPr>
            <w:tcW w:w="2273" w:type="dxa"/>
            <w:noWrap w:val="0"/>
            <w:vAlign w:val="top"/>
          </w:tcPr>
          <w:p w14:paraId="4A7479D3">
            <w:pPr>
              <w:autoSpaceDE w:val="0"/>
              <w:autoSpaceDN w:val="0"/>
              <w:jc w:val="both"/>
              <w:rPr>
                <w:rFonts w:ascii="宋体" w:hAnsi="宋体" w:cs="宋体"/>
                <w:kern w:val="0"/>
                <w:sz w:val="18"/>
                <w:szCs w:val="18"/>
              </w:rPr>
            </w:pPr>
            <w:r>
              <w:rPr>
                <w:rFonts w:hint="eastAsia" w:ascii="宋体" w:hAnsi="宋体" w:cs="宋体"/>
                <w:kern w:val="0"/>
                <w:sz w:val="18"/>
                <w:szCs w:val="18"/>
              </w:rPr>
              <w:t>1.坚持立德树人，发挥课程的育人功能</w:t>
            </w:r>
          </w:p>
          <w:p w14:paraId="38FDACEF">
            <w:pPr>
              <w:autoSpaceDE w:val="0"/>
              <w:autoSpaceDN w:val="0"/>
              <w:jc w:val="both"/>
              <w:rPr>
                <w:rFonts w:ascii="宋体" w:hAnsi="宋体" w:cs="宋体"/>
                <w:kern w:val="0"/>
                <w:sz w:val="18"/>
                <w:szCs w:val="18"/>
              </w:rPr>
            </w:pPr>
            <w:r>
              <w:rPr>
                <w:rFonts w:hint="eastAsia" w:ascii="宋体" w:hAnsi="宋体" w:cs="宋体"/>
                <w:kern w:val="0"/>
                <w:sz w:val="18"/>
                <w:szCs w:val="18"/>
              </w:rPr>
              <w:t>全面落实党的教育方针，落实立德树人根本任务。充分发挥美育课程的素质育人功能，将课程内容与育人目标相融合，积极培育和践行社会主义核心价值观。教师要关注课程内容价值取向，提炼课程思政元素，根据学科特点，设计合理的教学活动，采取灵活多样的教学方法，引导学生形成正确的世界观、价值观、人生观，培养学生爱国主义情怀和民族自豪感。</w:t>
            </w:r>
          </w:p>
          <w:p w14:paraId="244C7DDC">
            <w:pPr>
              <w:autoSpaceDE w:val="0"/>
              <w:autoSpaceDN w:val="0"/>
              <w:jc w:val="both"/>
              <w:rPr>
                <w:rFonts w:ascii="宋体" w:hAnsi="宋体" w:cs="宋体"/>
                <w:kern w:val="0"/>
                <w:sz w:val="18"/>
                <w:szCs w:val="18"/>
              </w:rPr>
            </w:pPr>
            <w:r>
              <w:rPr>
                <w:rFonts w:hint="eastAsia" w:ascii="宋体" w:hAnsi="宋体" w:cs="宋体"/>
                <w:kern w:val="0"/>
                <w:sz w:val="18"/>
                <w:szCs w:val="18"/>
              </w:rPr>
              <w:t>2.明确教学目标，培养本学科核心素养</w:t>
            </w:r>
          </w:p>
          <w:p w14:paraId="17F700BD">
            <w:pPr>
              <w:autoSpaceDE w:val="0"/>
              <w:autoSpaceDN w:val="0"/>
              <w:jc w:val="both"/>
              <w:rPr>
                <w:rFonts w:ascii="宋体" w:hAnsi="宋体" w:cs="宋体"/>
                <w:kern w:val="0"/>
                <w:sz w:val="18"/>
                <w:szCs w:val="18"/>
              </w:rPr>
            </w:pPr>
            <w:r>
              <w:rPr>
                <w:rFonts w:hint="eastAsia" w:ascii="宋体" w:hAnsi="宋体" w:cs="宋体"/>
                <w:kern w:val="0"/>
                <w:sz w:val="18"/>
                <w:szCs w:val="18"/>
              </w:rPr>
              <w:t>立德树人是教育的根本任务。在美育教学中，教师必须坚持正确的育人理念, 将社会主义核心价值观贯穿于发展学生美育学科核心素养的过程中，培养学生逐步形成正确的价值观念，树立为人民幸福、民族振兴和社会进步作贡献的远大志向，成为有理想、有本领、有担当的时代新人。要深刻理解美育学科核心素养的内涵、育人价值、表现形式和层次水平，将课程目标、教学内容、教学形式、教学方法和教学手段等聚焦于培养和发展美育学科核心素养上。</w:t>
            </w:r>
          </w:p>
          <w:p w14:paraId="4A41530D">
            <w:pPr>
              <w:autoSpaceDE w:val="0"/>
              <w:autoSpaceDN w:val="0"/>
              <w:jc w:val="both"/>
              <w:rPr>
                <w:rFonts w:ascii="宋体" w:hAnsi="宋体" w:cs="宋体"/>
                <w:kern w:val="0"/>
                <w:sz w:val="18"/>
                <w:szCs w:val="18"/>
              </w:rPr>
            </w:pPr>
            <w:r>
              <w:rPr>
                <w:rFonts w:hint="eastAsia" w:ascii="宋体" w:hAnsi="宋体" w:cs="宋体"/>
                <w:kern w:val="0"/>
                <w:sz w:val="18"/>
                <w:szCs w:val="18"/>
              </w:rPr>
              <w:t>3．聚焦职业特色，加强美学应用能力培养</w:t>
            </w:r>
          </w:p>
          <w:p w14:paraId="4BE3F637">
            <w:pPr>
              <w:autoSpaceDE w:val="0"/>
              <w:autoSpaceDN w:val="0"/>
              <w:jc w:val="both"/>
              <w:rPr>
                <w:rFonts w:ascii="宋体" w:hAnsi="宋体" w:cs="宋体"/>
                <w:kern w:val="0"/>
                <w:sz w:val="18"/>
                <w:szCs w:val="18"/>
              </w:rPr>
            </w:pPr>
            <w:r>
              <w:rPr>
                <w:rFonts w:hint="eastAsia" w:ascii="宋体" w:hAnsi="宋体" w:cs="宋体"/>
                <w:kern w:val="0"/>
                <w:sz w:val="18"/>
                <w:szCs w:val="18"/>
              </w:rPr>
              <w:t>职业教育要突出对人才的技术和技能的培养，这是职业教育的培养目标也是职业教育的特色。教学中，要加强美育教学内容与社会生活、专业课程和职业应用的联系，注重选择和设计与行业企业相关联的教学情境，增强学生的美学应用意识；要理论联系实际，采取以解决问题为主线的教学方式，通过剔出问题并解决问题，培养学生运用美育知识解决生活中实际问题的能力。在实践和应用的过程中，促进学生读懂自然、说清艺术、能解决生活中相处德实际问题。</w:t>
            </w:r>
          </w:p>
          <w:p w14:paraId="77F2BA00">
            <w:pPr>
              <w:autoSpaceDE w:val="0"/>
              <w:autoSpaceDN w:val="0"/>
              <w:jc w:val="both"/>
              <w:rPr>
                <w:rFonts w:ascii="宋体" w:hAnsi="宋体" w:cs="宋体"/>
                <w:kern w:val="0"/>
                <w:sz w:val="18"/>
                <w:szCs w:val="18"/>
              </w:rPr>
            </w:pPr>
            <w:r>
              <w:rPr>
                <w:rFonts w:hint="eastAsia" w:ascii="宋体" w:hAnsi="宋体" w:cs="宋体"/>
                <w:kern w:val="0"/>
                <w:sz w:val="18"/>
                <w:szCs w:val="18"/>
              </w:rPr>
              <w:t>4. 提升信息素养，探索信息化背景下教与学方式的转变</w:t>
            </w:r>
          </w:p>
          <w:p w14:paraId="6D7FB42A">
            <w:pPr>
              <w:autoSpaceDE w:val="0"/>
              <w:autoSpaceDN w:val="0"/>
              <w:jc w:val="both"/>
              <w:rPr>
                <w:rFonts w:hint="eastAsia" w:ascii="宋体" w:hAnsi="宋体" w:eastAsia="宋体" w:cs="宋体"/>
                <w:kern w:val="0"/>
                <w:sz w:val="18"/>
                <w:szCs w:val="18"/>
                <w:lang w:val="en-US" w:eastAsia="zh-CN" w:bidi="ar-SA"/>
              </w:rPr>
            </w:pPr>
            <w:r>
              <w:rPr>
                <w:rFonts w:hint="eastAsia" w:ascii="宋体" w:hAnsi="宋体" w:cs="宋体"/>
                <w:kern w:val="0"/>
                <w:sz w:val="18"/>
                <w:szCs w:val="18"/>
              </w:rPr>
              <w:t>教师要主动适应信息时代背景下的美育教学方式，结合美育学科特点，将信息技术与美育课程深度融合，有效实施课程的信息化教学。教学中，教师要充分利用微课、在线开放课程及教学软件等数字化教学资源，高效、直观、生动地呈现教学内容，帮助学生理解美育相关知识， 教师要不断提高现代教育信息技术应用水平，善于利用网络平台获取教学资源，提高课堂教学的信息化程度。利用网络平台开展师生之间、学生之间的交流与合作，创新学习方式、教学方式和教学评价，提高教学效果。</w:t>
            </w:r>
          </w:p>
        </w:tc>
        <w:tc>
          <w:tcPr>
            <w:tcW w:w="1722" w:type="dxa"/>
            <w:noWrap w:val="0"/>
            <w:vAlign w:val="top"/>
          </w:tcPr>
          <w:p w14:paraId="2CBE8CCC">
            <w:pPr>
              <w:autoSpaceDE w:val="0"/>
              <w:autoSpaceDN w:val="0"/>
              <w:jc w:val="both"/>
              <w:rPr>
                <w:rFonts w:ascii="宋体" w:hAnsi="宋体" w:cs="宋体"/>
                <w:kern w:val="0"/>
                <w:sz w:val="18"/>
                <w:szCs w:val="18"/>
              </w:rPr>
            </w:pPr>
            <w:r>
              <w:rPr>
                <w:rFonts w:hint="eastAsia" w:ascii="宋体" w:hAnsi="宋体" w:cs="宋体"/>
                <w:kern w:val="0"/>
                <w:sz w:val="18"/>
                <w:szCs w:val="18"/>
              </w:rPr>
              <w:t>在要体现中西方有关美育、美、美学的特点的基础上突出中国特色的美育特点。</w:t>
            </w:r>
          </w:p>
          <w:p w14:paraId="1AA1B8B8">
            <w:pPr>
              <w:autoSpaceDE w:val="0"/>
              <w:autoSpaceDN w:val="0"/>
              <w:jc w:val="both"/>
              <w:rPr>
                <w:rFonts w:ascii="宋体" w:hAnsi="宋体" w:cs="宋体"/>
                <w:kern w:val="0"/>
                <w:sz w:val="18"/>
                <w:szCs w:val="18"/>
              </w:rPr>
            </w:pPr>
            <w:r>
              <w:rPr>
                <w:rFonts w:hint="eastAsia" w:ascii="宋体" w:hAnsi="宋体" w:cs="宋体"/>
                <w:kern w:val="0"/>
                <w:sz w:val="18"/>
                <w:szCs w:val="18"/>
              </w:rPr>
              <w:t>在美的类型与范畴篇可以在自然美中融入民族自信、在社会美中强调道德的重要性，在艺术美中凸显中国艺术在世界的影响力。</w:t>
            </w:r>
          </w:p>
          <w:p w14:paraId="35318072">
            <w:pPr>
              <w:autoSpaceDE w:val="0"/>
              <w:autoSpaceDN w:val="0"/>
              <w:jc w:val="both"/>
              <w:rPr>
                <w:rFonts w:hint="eastAsia" w:ascii="宋体" w:hAnsi="宋体" w:eastAsia="宋体" w:cs="宋体"/>
                <w:kern w:val="0"/>
                <w:sz w:val="18"/>
                <w:szCs w:val="18"/>
                <w:lang w:val="en-US" w:eastAsia="zh-CN" w:bidi="ar-SA"/>
              </w:rPr>
            </w:pPr>
            <w:r>
              <w:rPr>
                <w:rFonts w:hint="eastAsia" w:ascii="宋体" w:hAnsi="宋体" w:cs="宋体"/>
                <w:kern w:val="0"/>
                <w:sz w:val="18"/>
                <w:szCs w:val="18"/>
              </w:rPr>
              <w:t>在如何审美中的能力培育中，使用实践和案例对当下的审丑等现象进行批评，帮助学生建立正确</w:t>
            </w:r>
          </w:p>
        </w:tc>
      </w:tr>
      <w:tr w14:paraId="393E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49" w:type="dxa"/>
            <w:shd w:val="clear" w:color="auto" w:fill="auto"/>
            <w:noWrap w:val="0"/>
            <w:vAlign w:val="center"/>
          </w:tcPr>
          <w:p w14:paraId="5A9EFFF5">
            <w:pPr>
              <w:pStyle w:val="23"/>
              <w:spacing w:before="0" w:beforeAutospacing="0" w:after="0" w:afterAutospacing="0" w:line="240" w:lineRule="exact"/>
              <w:jc w:val="both"/>
              <w:rPr>
                <w:rFonts w:hint="default" w:ascii="Times New Roman" w:hAnsi="Times New Roman" w:eastAsia="宋体"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24</w:t>
            </w:r>
          </w:p>
        </w:tc>
        <w:tc>
          <w:tcPr>
            <w:tcW w:w="850" w:type="dxa"/>
            <w:shd w:val="clear" w:color="auto" w:fill="auto"/>
            <w:noWrap w:val="0"/>
            <w:vAlign w:val="center"/>
          </w:tcPr>
          <w:p w14:paraId="2B7A1984">
            <w:pPr>
              <w:pStyle w:val="23"/>
              <w:spacing w:before="0" w:beforeAutospacing="0" w:after="0" w:afterAutospacing="0" w:line="240" w:lineRule="exact"/>
              <w:jc w:val="both"/>
              <w:rPr>
                <w:rFonts w:hint="eastAsia"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国家</w:t>
            </w:r>
            <w:r>
              <w:rPr>
                <w:rFonts w:ascii="Times New Roman" w:hAnsi="Times New Roman" w:cs="Times New Roman"/>
                <w:sz w:val="18"/>
                <w:szCs w:val="18"/>
              </w:rPr>
              <w:t>安全教育</w:t>
            </w:r>
          </w:p>
        </w:tc>
        <w:tc>
          <w:tcPr>
            <w:tcW w:w="2362" w:type="dxa"/>
            <w:shd w:val="clear" w:color="auto" w:fill="auto"/>
            <w:noWrap w:val="0"/>
            <w:vAlign w:val="center"/>
          </w:tcPr>
          <w:p w14:paraId="234CFBE8">
            <w:pPr>
              <w:pStyle w:val="23"/>
              <w:spacing w:before="0" w:beforeAutospacing="0" w:after="0" w:afterAutospacing="0" w:line="240" w:lineRule="exact"/>
              <w:jc w:val="both"/>
              <w:rPr>
                <w:rFonts w:hint="eastAsia"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重点围绕理解中华民族命运与国家关系，践行总体国家安全观</w:t>
            </w:r>
            <w:r>
              <w:rPr>
                <w:rFonts w:hint="eastAsia" w:ascii="Times New Roman" w:hAnsi="Times New Roman" w:cs="Times New Roman"/>
                <w:sz w:val="18"/>
                <w:szCs w:val="18"/>
                <w:lang w:eastAsia="zh-CN"/>
              </w:rPr>
              <w:t>，</w:t>
            </w:r>
            <w:r>
              <w:rPr>
                <w:rFonts w:hint="eastAsia" w:ascii="Times New Roman" w:hAnsi="Times New Roman" w:cs="Times New Roman"/>
                <w:sz w:val="18"/>
                <w:szCs w:val="18"/>
                <w:lang w:val="en-US" w:eastAsia="zh-CN"/>
              </w:rPr>
              <w:t>使</w:t>
            </w:r>
            <w:r>
              <w:rPr>
                <w:rFonts w:hint="default" w:ascii="Times New Roman" w:hAnsi="Times New Roman" w:cs="Times New Roman"/>
                <w:sz w:val="18"/>
                <w:szCs w:val="18"/>
              </w:rPr>
              <w:t>学生系统掌握总体国家安全观的内涵和精神实质，理解中国特色国家安全体系，树立国家安全底线思维，将国家安全意识转化为自觉行动，强化责任担当。</w:t>
            </w:r>
          </w:p>
        </w:tc>
        <w:tc>
          <w:tcPr>
            <w:tcW w:w="2149" w:type="dxa"/>
            <w:shd w:val="clear" w:color="auto" w:fill="auto"/>
            <w:noWrap w:val="0"/>
            <w:vAlign w:val="center"/>
          </w:tcPr>
          <w:p w14:paraId="14B55E21">
            <w:pPr>
              <w:pStyle w:val="23"/>
              <w:spacing w:before="0" w:beforeAutospacing="0" w:after="0" w:afterAutospacing="0" w:line="240" w:lineRule="exact"/>
              <w:jc w:val="both"/>
              <w:rPr>
                <w:rFonts w:hint="eastAsia" w:ascii="Times New Roman" w:hAnsi="Times New Roman" w:eastAsia="宋体" w:cs="Times New Roman"/>
                <w:kern w:val="2"/>
                <w:sz w:val="18"/>
                <w:szCs w:val="18"/>
                <w:lang w:val="en-US" w:eastAsia="zh-CN" w:bidi="ar-SA"/>
              </w:rPr>
            </w:pPr>
            <w:r>
              <w:rPr>
                <w:rFonts w:ascii="Times New Roman" w:hAnsi="Times New Roman" w:cs="Times New Roman"/>
                <w:sz w:val="18"/>
                <w:szCs w:val="18"/>
              </w:rPr>
              <w:t>政治安全、国土安全、军事安全、经济安全、文化安全、社会安全、科技安全、网络安全、生态安全、资源安全、核安全、海外利益安全以及太空、深海、极地、生物等不断拓展的新型领域安全。</w:t>
            </w:r>
          </w:p>
        </w:tc>
        <w:tc>
          <w:tcPr>
            <w:tcW w:w="2273" w:type="dxa"/>
            <w:shd w:val="clear" w:color="auto" w:fill="auto"/>
            <w:noWrap w:val="0"/>
            <w:vAlign w:val="center"/>
          </w:tcPr>
          <w:p w14:paraId="36A9BDE6">
            <w:pPr>
              <w:pStyle w:val="23"/>
              <w:spacing w:before="0" w:beforeAutospacing="0" w:after="0" w:afterAutospacing="0" w:line="240" w:lineRule="exact"/>
              <w:ind w:firstLine="360" w:firstLineChars="200"/>
              <w:jc w:val="both"/>
              <w:rPr>
                <w:rFonts w:ascii="Times New Roman" w:hAnsi="Times New Roman" w:cs="Times New Roman"/>
                <w:sz w:val="18"/>
                <w:szCs w:val="18"/>
              </w:rPr>
            </w:pPr>
            <w:r>
              <w:rPr>
                <w:rFonts w:ascii="Times New Roman" w:hAnsi="Times New Roman" w:cs="Times New Roman"/>
                <w:sz w:val="18"/>
                <w:szCs w:val="18"/>
              </w:rPr>
              <w:t>本课程理论与实践相结合</w:t>
            </w:r>
            <w:r>
              <w:rPr>
                <w:rFonts w:hint="eastAsia" w:ascii="Times New Roman" w:hAnsi="Times New Roman" w:cs="Times New Roman"/>
                <w:sz w:val="18"/>
                <w:szCs w:val="18"/>
                <w:lang w:val="en-US" w:eastAsia="zh-CN"/>
              </w:rPr>
              <w:t>方式，</w:t>
            </w:r>
            <w:r>
              <w:rPr>
                <w:rFonts w:ascii="Times New Roman" w:hAnsi="Times New Roman" w:cs="Times New Roman"/>
                <w:sz w:val="18"/>
                <w:szCs w:val="18"/>
              </w:rPr>
              <w:t>教学采用</w:t>
            </w:r>
            <w:r>
              <w:rPr>
                <w:rFonts w:hint="eastAsia" w:ascii="Times New Roman" w:hAnsi="Times New Roman" w:cs="Times New Roman"/>
                <w:sz w:val="18"/>
                <w:szCs w:val="18"/>
                <w:lang w:val="en-US" w:eastAsia="zh-CN"/>
              </w:rPr>
              <w:t>课堂教学、国家</w:t>
            </w:r>
            <w:r>
              <w:rPr>
                <w:rFonts w:ascii="Times New Roman" w:hAnsi="Times New Roman" w:cs="Times New Roman"/>
                <w:sz w:val="18"/>
                <w:szCs w:val="18"/>
              </w:rPr>
              <w:t>安全主题讲座、网络课堂讲授、典型案例分析、小组讨论、社会调查等方法实施。</w:t>
            </w:r>
          </w:p>
          <w:p w14:paraId="0DD99998">
            <w:pPr>
              <w:pStyle w:val="23"/>
              <w:spacing w:before="0" w:beforeAutospacing="0" w:after="0" w:afterAutospacing="0" w:line="240" w:lineRule="exact"/>
              <w:ind w:firstLine="360" w:firstLineChars="200"/>
              <w:jc w:val="both"/>
              <w:rPr>
                <w:rFonts w:hint="eastAsia" w:ascii="Times New Roman" w:hAnsi="Times New Roman" w:eastAsia="宋体" w:cs="Times New Roman"/>
                <w:kern w:val="2"/>
                <w:sz w:val="18"/>
                <w:szCs w:val="18"/>
                <w:lang w:val="en-US" w:eastAsia="zh-CN" w:bidi="ar-SA"/>
              </w:rPr>
            </w:pPr>
            <w:r>
              <w:rPr>
                <w:rFonts w:ascii="Times New Roman" w:hAnsi="Times New Roman" w:cs="Times New Roman"/>
                <w:sz w:val="18"/>
                <w:szCs w:val="18"/>
              </w:rPr>
              <w:t>在教学过程中，充分利用各种资源。校内</w:t>
            </w:r>
            <w:r>
              <w:rPr>
                <w:rFonts w:hint="eastAsia" w:ascii="Times New Roman" w:hAnsi="Times New Roman" w:cs="Times New Roman"/>
                <w:sz w:val="18"/>
                <w:szCs w:val="18"/>
                <w:lang w:val="en-US" w:eastAsia="zh-CN"/>
              </w:rPr>
              <w:t>组建</w:t>
            </w:r>
            <w:r>
              <w:rPr>
                <w:rFonts w:ascii="Times New Roman" w:hAnsi="Times New Roman" w:cs="Times New Roman"/>
                <w:sz w:val="18"/>
                <w:szCs w:val="18"/>
              </w:rPr>
              <w:t>充</w:t>
            </w:r>
            <w:r>
              <w:rPr>
                <w:rFonts w:hint="eastAsia" w:ascii="Times New Roman" w:hAnsi="Times New Roman" w:cs="Times New Roman"/>
                <w:sz w:val="18"/>
                <w:szCs w:val="18"/>
                <w:lang w:val="en-US" w:eastAsia="zh-CN"/>
              </w:rPr>
              <w:t>以</w:t>
            </w:r>
            <w:r>
              <w:rPr>
                <w:rFonts w:ascii="Times New Roman" w:hAnsi="Times New Roman" w:cs="Times New Roman"/>
                <w:sz w:val="18"/>
                <w:szCs w:val="18"/>
              </w:rPr>
              <w:t>思政教师、辅导员、保卫干部等</w:t>
            </w:r>
            <w:r>
              <w:rPr>
                <w:rFonts w:hint="eastAsia" w:ascii="Times New Roman" w:hAnsi="Times New Roman" w:cs="Times New Roman"/>
                <w:sz w:val="18"/>
                <w:szCs w:val="18"/>
                <w:lang w:val="en-US" w:eastAsia="zh-CN"/>
              </w:rPr>
              <w:t>为主的教师队伍</w:t>
            </w:r>
            <w:r>
              <w:rPr>
                <w:rFonts w:ascii="Times New Roman" w:hAnsi="Times New Roman" w:cs="Times New Roman"/>
                <w:sz w:val="18"/>
                <w:szCs w:val="18"/>
              </w:rPr>
              <w:t>；同时调动社会资源，聘请国安</w:t>
            </w:r>
            <w:r>
              <w:rPr>
                <w:rFonts w:hint="eastAsia" w:ascii="Times New Roman" w:hAnsi="Times New Roman" w:cs="Times New Roman"/>
                <w:sz w:val="18"/>
                <w:szCs w:val="18"/>
                <w:lang w:val="en-US" w:eastAsia="zh-CN"/>
              </w:rPr>
              <w:t>部门</w:t>
            </w:r>
            <w:r>
              <w:rPr>
                <w:rFonts w:ascii="Times New Roman" w:hAnsi="Times New Roman" w:cs="Times New Roman"/>
                <w:sz w:val="18"/>
                <w:szCs w:val="18"/>
              </w:rPr>
              <w:t>专家参与教育教学活动，</w:t>
            </w:r>
            <w:r>
              <w:rPr>
                <w:rFonts w:hint="eastAsia" w:ascii="Times New Roman" w:hAnsi="Times New Roman" w:cs="Times New Roman"/>
                <w:sz w:val="18"/>
                <w:szCs w:val="18"/>
                <w:lang w:eastAsia="zh-CN"/>
              </w:rPr>
              <w:t>“</w:t>
            </w:r>
            <w:r>
              <w:rPr>
                <w:rFonts w:ascii="Times New Roman" w:hAnsi="Times New Roman" w:cs="Times New Roman"/>
                <w:sz w:val="18"/>
                <w:szCs w:val="18"/>
              </w:rPr>
              <w:t>国家安全教育</w:t>
            </w:r>
            <w:r>
              <w:rPr>
                <w:rFonts w:hint="eastAsia" w:ascii="Times New Roman" w:hAnsi="Times New Roman" w:cs="Times New Roman"/>
                <w:sz w:val="18"/>
                <w:szCs w:val="18"/>
                <w:lang w:eastAsia="zh-CN"/>
              </w:rPr>
              <w:t>”</w:t>
            </w:r>
            <w:r>
              <w:rPr>
                <w:rFonts w:ascii="Times New Roman" w:hAnsi="Times New Roman" w:cs="Times New Roman"/>
                <w:sz w:val="18"/>
                <w:szCs w:val="18"/>
              </w:rPr>
              <w:t>课程把目标与出现的问题结合起来，让学生更好地感知、理解、接受和践行。</w:t>
            </w:r>
          </w:p>
        </w:tc>
        <w:tc>
          <w:tcPr>
            <w:tcW w:w="1722" w:type="dxa"/>
            <w:shd w:val="clear" w:color="auto" w:fill="auto"/>
            <w:noWrap w:val="0"/>
            <w:vAlign w:val="center"/>
          </w:tcPr>
          <w:p w14:paraId="183C1FC8">
            <w:pPr>
              <w:pStyle w:val="23"/>
              <w:spacing w:before="0" w:beforeAutospacing="0" w:after="0" w:afterAutospacing="0" w:line="240" w:lineRule="exact"/>
              <w:jc w:val="both"/>
              <w:rPr>
                <w:rFonts w:hint="eastAsia" w:ascii="Times New Roman" w:hAnsi="Times New Roman" w:eastAsia="宋体" w:cs="Times New Roman"/>
                <w:kern w:val="2"/>
                <w:sz w:val="18"/>
                <w:szCs w:val="18"/>
                <w:lang w:val="en-US" w:eastAsia="zh-CN" w:bidi="ar-SA"/>
              </w:rPr>
            </w:pPr>
            <w:r>
              <w:rPr>
                <w:rFonts w:ascii="Times New Roman" w:hAnsi="Times New Roman" w:cs="Times New Roman"/>
                <w:sz w:val="18"/>
                <w:szCs w:val="18"/>
              </w:rPr>
              <w:t>将国家安全教育</w:t>
            </w:r>
            <w:r>
              <w:rPr>
                <w:rFonts w:hint="eastAsia" w:ascii="Times New Roman" w:hAnsi="Times New Roman" w:cs="Times New Roman"/>
                <w:sz w:val="18"/>
                <w:szCs w:val="18"/>
                <w:lang w:val="en-US" w:eastAsia="zh-CN"/>
              </w:rPr>
              <w:t>与</w:t>
            </w:r>
            <w:r>
              <w:rPr>
                <w:rFonts w:ascii="Times New Roman" w:hAnsi="Times New Roman" w:cs="Times New Roman"/>
                <w:sz w:val="18"/>
                <w:szCs w:val="18"/>
              </w:rPr>
              <w:t>思政教育</w:t>
            </w:r>
            <w:r>
              <w:rPr>
                <w:rFonts w:hint="eastAsia" w:ascii="Times New Roman" w:hAnsi="Times New Roman" w:cs="Times New Roman"/>
                <w:sz w:val="18"/>
                <w:szCs w:val="18"/>
                <w:lang w:val="en-US" w:eastAsia="zh-CN"/>
              </w:rPr>
              <w:t>相互融合</w:t>
            </w:r>
            <w:r>
              <w:rPr>
                <w:rFonts w:ascii="Times New Roman" w:hAnsi="Times New Roman" w:cs="Times New Roman"/>
                <w:sz w:val="18"/>
                <w:szCs w:val="18"/>
              </w:rPr>
              <w:t>，</w:t>
            </w:r>
            <w:r>
              <w:rPr>
                <w:rFonts w:hint="eastAsia" w:ascii="Times New Roman" w:hAnsi="Times New Roman" w:cs="Times New Roman"/>
                <w:sz w:val="18"/>
                <w:szCs w:val="18"/>
                <w:lang w:val="en-US" w:eastAsia="zh-CN"/>
              </w:rPr>
              <w:t>使学生</w:t>
            </w:r>
            <w:r>
              <w:rPr>
                <w:rFonts w:ascii="Times New Roman" w:hAnsi="Times New Roman" w:cs="Times New Roman"/>
                <w:sz w:val="18"/>
                <w:szCs w:val="18"/>
              </w:rPr>
              <w:t>深刻地认识到国家安全的重要性，</w:t>
            </w:r>
            <w:r>
              <w:rPr>
                <w:rFonts w:hint="eastAsia" w:ascii="Times New Roman" w:hAnsi="Times New Roman" w:cs="Times New Roman"/>
                <w:sz w:val="18"/>
                <w:szCs w:val="18"/>
                <w:lang w:val="en-US" w:eastAsia="zh-CN"/>
              </w:rPr>
              <w:t>让</w:t>
            </w:r>
            <w:r>
              <w:rPr>
                <w:rFonts w:ascii="Times New Roman" w:hAnsi="Times New Roman" w:cs="Times New Roman"/>
                <w:sz w:val="18"/>
                <w:szCs w:val="18"/>
              </w:rPr>
              <w:t>学生更加全面地理解国家安全与个人发展、社会进步之间的紧密联系，培养学生的道德品质、政治素养和社会责任感</w:t>
            </w:r>
            <w:r>
              <w:rPr>
                <w:rFonts w:hint="eastAsia" w:ascii="Times New Roman" w:hAnsi="Times New Roman" w:cs="Times New Roman"/>
                <w:sz w:val="18"/>
                <w:szCs w:val="18"/>
                <w:lang w:eastAsia="zh-CN"/>
              </w:rPr>
              <w:t>，</w:t>
            </w:r>
            <w:r>
              <w:rPr>
                <w:rFonts w:ascii="Times New Roman" w:hAnsi="Times New Roman" w:cs="Times New Roman"/>
                <w:sz w:val="18"/>
                <w:szCs w:val="18"/>
              </w:rPr>
              <w:t>从而增强国家安全意识，提升应对安全威胁的能力</w:t>
            </w:r>
            <w:r>
              <w:rPr>
                <w:rFonts w:hint="eastAsia" w:ascii="Times New Roman" w:hAnsi="Times New Roman" w:cs="Times New Roman"/>
                <w:sz w:val="18"/>
                <w:szCs w:val="18"/>
                <w:lang w:eastAsia="zh-CN"/>
              </w:rPr>
              <w:t>，</w:t>
            </w:r>
            <w:r>
              <w:rPr>
                <w:rFonts w:ascii="Times New Roman" w:hAnsi="Times New Roman" w:cs="Times New Roman"/>
                <w:sz w:val="18"/>
                <w:szCs w:val="18"/>
              </w:rPr>
              <w:t>激发他们积极投身国家安全事业的热情和动力。</w:t>
            </w:r>
          </w:p>
        </w:tc>
      </w:tr>
    </w:tbl>
    <w:p w14:paraId="4343D71A">
      <w:pPr>
        <w:widowControl/>
        <w:spacing w:line="440" w:lineRule="exact"/>
        <w:jc w:val="left"/>
        <w:rPr>
          <w:rFonts w:hint="eastAsia" w:ascii="宋体" w:hAnsi="宋体" w:cs="宋体"/>
          <w:color w:val="000000"/>
          <w:kern w:val="0"/>
          <w:sz w:val="24"/>
          <w:szCs w:val="24"/>
        </w:rPr>
      </w:pPr>
    </w:p>
    <w:p w14:paraId="3A5A4C97">
      <w:pPr>
        <w:rPr>
          <w:rFonts w:hint="eastAsia" w:ascii="宋体" w:hAnsi="宋体"/>
          <w:b/>
          <w:sz w:val="28"/>
          <w:szCs w:val="28"/>
        </w:rPr>
      </w:pPr>
      <w:r>
        <w:rPr>
          <w:rFonts w:hint="eastAsia" w:ascii="宋体" w:hAnsi="宋体"/>
          <w:b/>
          <w:sz w:val="28"/>
          <w:szCs w:val="28"/>
        </w:rPr>
        <w:br w:type="page"/>
      </w:r>
    </w:p>
    <w:p w14:paraId="73254C7F">
      <w:pPr>
        <w:snapToGrid w:val="0"/>
        <w:spacing w:line="560" w:lineRule="exact"/>
        <w:ind w:firstLine="281" w:firstLineChars="100"/>
        <w:jc w:val="left"/>
        <w:rPr>
          <w:rFonts w:ascii="宋体" w:hAnsi="宋体"/>
          <w:b/>
          <w:sz w:val="28"/>
          <w:szCs w:val="28"/>
        </w:rPr>
      </w:pPr>
      <w:r>
        <w:rPr>
          <w:rFonts w:hint="eastAsia" w:ascii="宋体" w:hAnsi="宋体"/>
          <w:b/>
          <w:sz w:val="28"/>
          <w:szCs w:val="28"/>
        </w:rPr>
        <w:t>（三）专业基础课（专业群平台课）</w:t>
      </w:r>
    </w:p>
    <w:p w14:paraId="125E265E">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用下表描述专业基础课的目标、内容和要求。每门课程都要填写自建或推荐的在线课程网址。</w:t>
      </w:r>
    </w:p>
    <w:tbl>
      <w:tblPr>
        <w:tblStyle w:val="11"/>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047"/>
        <w:gridCol w:w="1214"/>
        <w:gridCol w:w="1701"/>
        <w:gridCol w:w="1701"/>
        <w:gridCol w:w="1482"/>
        <w:gridCol w:w="1144"/>
      </w:tblGrid>
      <w:tr w14:paraId="131BE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blHeader/>
          <w:jc w:val="center"/>
        </w:trPr>
        <w:tc>
          <w:tcPr>
            <w:tcW w:w="805" w:type="dxa"/>
            <w:vAlign w:val="center"/>
          </w:tcPr>
          <w:p w14:paraId="729DBA3C">
            <w:pPr>
              <w:keepNext w:val="0"/>
              <w:keepLines w:val="0"/>
              <w:pageBreakBefore w:val="0"/>
              <w:widowControl w:val="0"/>
              <w:kinsoku/>
              <w:wordWrap/>
              <w:overflowPunct/>
              <w:topLinePunct w:val="0"/>
              <w:autoSpaceDE/>
              <w:autoSpaceDN/>
              <w:bidi w:val="0"/>
              <w:adjustRightInd w:val="0"/>
              <w:snapToGrid w:val="0"/>
              <w:spacing w:line="268" w:lineRule="exact"/>
              <w:jc w:val="center"/>
              <w:textAlignment w:val="auto"/>
              <w:rPr>
                <w:rFonts w:ascii="Times New Roman" w:hAnsi="Times New Roman"/>
                <w:b/>
                <w:sz w:val="18"/>
                <w:szCs w:val="18"/>
              </w:rPr>
            </w:pPr>
            <w:r>
              <w:rPr>
                <w:rFonts w:hint="eastAsia" w:ascii="Times New Roman" w:hAnsi="Times New Roman"/>
                <w:b/>
                <w:sz w:val="18"/>
                <w:szCs w:val="18"/>
              </w:rPr>
              <w:t>序号</w:t>
            </w:r>
          </w:p>
        </w:tc>
        <w:tc>
          <w:tcPr>
            <w:tcW w:w="1047" w:type="dxa"/>
            <w:vAlign w:val="center"/>
          </w:tcPr>
          <w:p w14:paraId="13AAFB21">
            <w:pPr>
              <w:keepNext w:val="0"/>
              <w:keepLines w:val="0"/>
              <w:pageBreakBefore w:val="0"/>
              <w:widowControl w:val="0"/>
              <w:kinsoku/>
              <w:wordWrap/>
              <w:overflowPunct/>
              <w:topLinePunct w:val="0"/>
              <w:autoSpaceDE/>
              <w:autoSpaceDN/>
              <w:bidi w:val="0"/>
              <w:adjustRightInd w:val="0"/>
              <w:snapToGrid w:val="0"/>
              <w:spacing w:line="268" w:lineRule="exact"/>
              <w:ind w:left="-53" w:leftChars="-25" w:right="-53" w:rightChars="-25"/>
              <w:jc w:val="center"/>
              <w:textAlignment w:val="auto"/>
              <w:rPr>
                <w:rFonts w:ascii="Times New Roman" w:hAnsi="Times New Roman"/>
                <w:b/>
                <w:sz w:val="18"/>
                <w:szCs w:val="18"/>
              </w:rPr>
            </w:pPr>
            <w:r>
              <w:rPr>
                <w:rFonts w:hint="eastAsia" w:ascii="Times New Roman" w:hAnsi="Times New Roman"/>
                <w:b/>
                <w:sz w:val="18"/>
                <w:szCs w:val="18"/>
              </w:rPr>
              <w:t>课程名称</w:t>
            </w:r>
          </w:p>
        </w:tc>
        <w:tc>
          <w:tcPr>
            <w:tcW w:w="1214" w:type="dxa"/>
            <w:vAlign w:val="center"/>
          </w:tcPr>
          <w:p w14:paraId="6ACD670F">
            <w:pPr>
              <w:keepNext w:val="0"/>
              <w:keepLines w:val="0"/>
              <w:pageBreakBefore w:val="0"/>
              <w:widowControl w:val="0"/>
              <w:kinsoku/>
              <w:wordWrap/>
              <w:overflowPunct/>
              <w:topLinePunct w:val="0"/>
              <w:autoSpaceDE/>
              <w:autoSpaceDN/>
              <w:bidi w:val="0"/>
              <w:snapToGrid w:val="0"/>
              <w:spacing w:line="268" w:lineRule="exact"/>
              <w:jc w:val="left"/>
              <w:textAlignment w:val="auto"/>
              <w:rPr>
                <w:rFonts w:ascii="Times New Roman" w:hAnsi="Times New Roman"/>
                <w:b/>
                <w:sz w:val="18"/>
                <w:szCs w:val="18"/>
              </w:rPr>
            </w:pPr>
            <w:r>
              <w:rPr>
                <w:rFonts w:hint="eastAsia" w:ascii="Times New Roman" w:hAnsi="Times New Roman"/>
                <w:b/>
                <w:sz w:val="18"/>
                <w:szCs w:val="18"/>
              </w:rPr>
              <w:t>课程目标</w:t>
            </w:r>
          </w:p>
        </w:tc>
        <w:tc>
          <w:tcPr>
            <w:tcW w:w="1701" w:type="dxa"/>
            <w:vAlign w:val="center"/>
          </w:tcPr>
          <w:p w14:paraId="4DD5DD37">
            <w:pPr>
              <w:keepNext w:val="0"/>
              <w:keepLines w:val="0"/>
              <w:pageBreakBefore w:val="0"/>
              <w:widowControl w:val="0"/>
              <w:kinsoku/>
              <w:wordWrap/>
              <w:overflowPunct/>
              <w:topLinePunct w:val="0"/>
              <w:autoSpaceDE/>
              <w:autoSpaceDN/>
              <w:bidi w:val="0"/>
              <w:snapToGrid w:val="0"/>
              <w:spacing w:line="268" w:lineRule="exact"/>
              <w:jc w:val="left"/>
              <w:textAlignment w:val="auto"/>
              <w:rPr>
                <w:rFonts w:ascii="Times New Roman" w:hAnsi="Times New Roman"/>
                <w:b/>
                <w:sz w:val="18"/>
                <w:szCs w:val="18"/>
              </w:rPr>
            </w:pPr>
            <w:r>
              <w:rPr>
                <w:rFonts w:hint="eastAsia" w:ascii="Times New Roman" w:hAnsi="Times New Roman"/>
                <w:b/>
                <w:sz w:val="18"/>
                <w:szCs w:val="18"/>
              </w:rPr>
              <w:t>主要教学内容</w:t>
            </w:r>
          </w:p>
        </w:tc>
        <w:tc>
          <w:tcPr>
            <w:tcW w:w="1701" w:type="dxa"/>
            <w:vAlign w:val="center"/>
          </w:tcPr>
          <w:p w14:paraId="33E03387">
            <w:pPr>
              <w:keepNext w:val="0"/>
              <w:keepLines w:val="0"/>
              <w:pageBreakBefore w:val="0"/>
              <w:widowControl w:val="0"/>
              <w:kinsoku/>
              <w:wordWrap/>
              <w:overflowPunct/>
              <w:topLinePunct w:val="0"/>
              <w:autoSpaceDE/>
              <w:autoSpaceDN/>
              <w:bidi w:val="0"/>
              <w:snapToGrid w:val="0"/>
              <w:spacing w:line="268" w:lineRule="exact"/>
              <w:jc w:val="left"/>
              <w:textAlignment w:val="auto"/>
              <w:rPr>
                <w:rFonts w:ascii="Times New Roman" w:hAnsi="Times New Roman"/>
                <w:b/>
                <w:sz w:val="18"/>
                <w:szCs w:val="18"/>
              </w:rPr>
            </w:pPr>
            <w:r>
              <w:rPr>
                <w:rFonts w:hint="eastAsia" w:ascii="Times New Roman" w:hAnsi="Times New Roman"/>
                <w:b/>
                <w:sz w:val="18"/>
                <w:szCs w:val="18"/>
              </w:rPr>
              <w:t>主要教学</w:t>
            </w:r>
            <w:r>
              <w:rPr>
                <w:rFonts w:ascii="Times New Roman" w:hAnsi="Times New Roman"/>
                <w:b/>
                <w:sz w:val="18"/>
                <w:szCs w:val="18"/>
              </w:rPr>
              <w:t>要求</w:t>
            </w:r>
          </w:p>
        </w:tc>
        <w:tc>
          <w:tcPr>
            <w:tcW w:w="1482" w:type="dxa"/>
            <w:vAlign w:val="center"/>
          </w:tcPr>
          <w:p w14:paraId="2EF4EF9C">
            <w:pPr>
              <w:keepNext w:val="0"/>
              <w:keepLines w:val="0"/>
              <w:pageBreakBefore w:val="0"/>
              <w:widowControl w:val="0"/>
              <w:kinsoku/>
              <w:wordWrap/>
              <w:overflowPunct/>
              <w:topLinePunct w:val="0"/>
              <w:autoSpaceDE/>
              <w:autoSpaceDN/>
              <w:bidi w:val="0"/>
              <w:snapToGrid w:val="0"/>
              <w:spacing w:line="268" w:lineRule="exact"/>
              <w:jc w:val="left"/>
              <w:textAlignment w:val="auto"/>
              <w:rPr>
                <w:rFonts w:ascii="Times New Roman" w:hAnsi="Times New Roman"/>
                <w:b/>
                <w:sz w:val="18"/>
                <w:szCs w:val="18"/>
              </w:rPr>
            </w:pPr>
            <w:r>
              <w:rPr>
                <w:rFonts w:hint="eastAsia" w:ascii="Times New Roman" w:hAnsi="Times New Roman"/>
                <w:b/>
                <w:sz w:val="18"/>
                <w:szCs w:val="18"/>
              </w:rPr>
              <w:t>课程思政育人</w:t>
            </w:r>
          </w:p>
        </w:tc>
        <w:tc>
          <w:tcPr>
            <w:tcW w:w="1144" w:type="dxa"/>
          </w:tcPr>
          <w:p w14:paraId="5905DCD5">
            <w:pPr>
              <w:keepNext w:val="0"/>
              <w:keepLines w:val="0"/>
              <w:pageBreakBefore w:val="0"/>
              <w:widowControl w:val="0"/>
              <w:kinsoku/>
              <w:wordWrap/>
              <w:overflowPunct/>
              <w:topLinePunct w:val="0"/>
              <w:autoSpaceDE/>
              <w:autoSpaceDN/>
              <w:bidi w:val="0"/>
              <w:snapToGrid w:val="0"/>
              <w:spacing w:line="268" w:lineRule="exact"/>
              <w:jc w:val="left"/>
              <w:textAlignment w:val="auto"/>
              <w:rPr>
                <w:rFonts w:ascii="Times New Roman" w:hAnsi="Times New Roman"/>
                <w:b/>
                <w:sz w:val="18"/>
                <w:szCs w:val="18"/>
              </w:rPr>
            </w:pPr>
            <w:r>
              <w:rPr>
                <w:rFonts w:hint="eastAsia" w:ascii="Times New Roman" w:hAnsi="Times New Roman"/>
                <w:b/>
                <w:sz w:val="18"/>
                <w:szCs w:val="18"/>
              </w:rPr>
              <w:t>赛证融通</w:t>
            </w:r>
          </w:p>
        </w:tc>
      </w:tr>
      <w:tr w14:paraId="6013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0CBA965B">
            <w:pPr>
              <w:keepNext w:val="0"/>
              <w:keepLines w:val="0"/>
              <w:pageBreakBefore w:val="0"/>
              <w:widowControl w:val="0"/>
              <w:kinsoku/>
              <w:wordWrap/>
              <w:overflowPunct/>
              <w:topLinePunct w:val="0"/>
              <w:autoSpaceDE/>
              <w:autoSpaceDN/>
              <w:bidi w:val="0"/>
              <w:snapToGrid w:val="0"/>
              <w:spacing w:line="268" w:lineRule="exact"/>
              <w:jc w:val="center"/>
              <w:textAlignment w:val="auto"/>
              <w:rPr>
                <w:rFonts w:hint="eastAsia" w:ascii="Times New Roman" w:hAnsi="Times New Roman" w:eastAsia="宋体"/>
                <w:bCs/>
                <w:sz w:val="18"/>
                <w:szCs w:val="18"/>
                <w:lang w:val="en-US" w:eastAsia="zh-CN"/>
              </w:rPr>
            </w:pPr>
            <w:r>
              <w:rPr>
                <w:rFonts w:hint="eastAsia" w:cs="宋体"/>
                <w:b/>
                <w:sz w:val="21"/>
                <w:szCs w:val="21"/>
                <w:lang w:val="en-US" w:eastAsia="zh-CN" w:bidi="ar-SA"/>
              </w:rPr>
              <w:t>1</w:t>
            </w:r>
          </w:p>
        </w:tc>
        <w:tc>
          <w:tcPr>
            <w:tcW w:w="1047" w:type="dxa"/>
            <w:vAlign w:val="center"/>
          </w:tcPr>
          <w:p w14:paraId="26844856">
            <w:pPr>
              <w:keepNext w:val="0"/>
              <w:keepLines w:val="0"/>
              <w:pageBreakBefore w:val="0"/>
              <w:widowControl w:val="0"/>
              <w:kinsoku/>
              <w:wordWrap/>
              <w:overflowPunct/>
              <w:topLinePunct w:val="0"/>
              <w:autoSpaceDE/>
              <w:autoSpaceDN/>
              <w:bidi w:val="0"/>
              <w:snapToGrid w:val="0"/>
              <w:spacing w:line="268" w:lineRule="exact"/>
              <w:jc w:val="center"/>
              <w:textAlignment w:val="auto"/>
              <w:rPr>
                <w:rFonts w:hint="default" w:ascii="宋体" w:hAnsi="宋体"/>
                <w:sz w:val="18"/>
                <w:szCs w:val="18"/>
                <w:lang w:val="en-US" w:eastAsia="zh-CN"/>
              </w:rPr>
            </w:pPr>
            <w:r>
              <w:rPr>
                <w:rFonts w:hint="eastAsia" w:ascii="宋体" w:hAnsi="宋体"/>
                <w:sz w:val="18"/>
                <w:szCs w:val="18"/>
                <w:lang w:val="en-US" w:eastAsia="zh-CN"/>
              </w:rPr>
              <w:t>民航法律与法规</w:t>
            </w:r>
          </w:p>
        </w:tc>
        <w:tc>
          <w:tcPr>
            <w:tcW w:w="1214" w:type="dxa"/>
          </w:tcPr>
          <w:p w14:paraId="2F327D2E">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lang w:val="en-US" w:eastAsia="zh-CN"/>
              </w:rPr>
            </w:pPr>
            <w:r>
              <w:rPr>
                <w:rFonts w:hint="eastAsia" w:ascii="宋体" w:hAnsi="宋体"/>
                <w:sz w:val="18"/>
                <w:szCs w:val="18"/>
                <w:lang w:val="en-US" w:eastAsia="zh-CN"/>
              </w:rPr>
              <w:t>学会运用民航法律法规学科的理论并根据民航法律法规有关司法解释的规定.</w:t>
            </w:r>
          </w:p>
          <w:p w14:paraId="22921202">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lang w:val="en-US" w:eastAsia="zh-CN"/>
              </w:rPr>
            </w:pPr>
            <w:r>
              <w:rPr>
                <w:rFonts w:hint="eastAsia" w:ascii="宋体" w:hAnsi="宋体"/>
                <w:sz w:val="18"/>
                <w:szCs w:val="18"/>
                <w:lang w:val="en-US" w:eastAsia="zh-CN"/>
              </w:rPr>
              <w:t>素质目标：</w:t>
            </w:r>
          </w:p>
          <w:p w14:paraId="5AEEB922">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lang w:val="en-US" w:eastAsia="zh-CN"/>
              </w:rPr>
            </w:pPr>
            <w:r>
              <w:rPr>
                <w:rFonts w:hint="eastAsia" w:ascii="宋体" w:hAnsi="宋体"/>
                <w:sz w:val="18"/>
                <w:szCs w:val="18"/>
                <w:lang w:val="en-US" w:eastAsia="zh-CN"/>
              </w:rPr>
              <w:t>培养学生的法制观念，</w:t>
            </w:r>
          </w:p>
          <w:p w14:paraId="35BFCD6A">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lang w:val="en-US" w:eastAsia="zh-CN"/>
              </w:rPr>
            </w:pPr>
            <w:r>
              <w:rPr>
                <w:rFonts w:hint="eastAsia" w:ascii="宋体" w:hAnsi="宋体"/>
                <w:sz w:val="18"/>
                <w:szCs w:val="18"/>
                <w:lang w:val="en-US" w:eastAsia="zh-CN"/>
              </w:rPr>
              <w:t>提高学生在工作和生活中遵守法律、运用法律的意识和能力。</w:t>
            </w:r>
          </w:p>
        </w:tc>
        <w:tc>
          <w:tcPr>
            <w:tcW w:w="1701" w:type="dxa"/>
            <w:vAlign w:val="top"/>
          </w:tcPr>
          <w:p w14:paraId="2E1F112F">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lang w:val="en-US" w:eastAsia="zh-CN"/>
              </w:rPr>
              <w:t>模块一：</w:t>
            </w:r>
            <w:r>
              <w:rPr>
                <w:rFonts w:hint="eastAsia" w:ascii="宋体" w:hAnsi="宋体"/>
                <w:sz w:val="18"/>
                <w:szCs w:val="18"/>
              </w:rPr>
              <w:t>航空法基础知识</w:t>
            </w:r>
          </w:p>
          <w:p w14:paraId="64946D0A">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lang w:val="en-US" w:eastAsia="zh-CN"/>
              </w:rPr>
              <w:t>模块二：</w:t>
            </w:r>
            <w:r>
              <w:rPr>
                <w:rFonts w:hint="eastAsia" w:ascii="宋体" w:hAnsi="宋体"/>
                <w:sz w:val="18"/>
                <w:szCs w:val="18"/>
              </w:rPr>
              <w:t>国际航空法</w:t>
            </w:r>
          </w:p>
          <w:p w14:paraId="1B35C856">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lang w:val="en-US" w:eastAsia="zh-CN"/>
              </w:rPr>
              <w:t>模块三：</w:t>
            </w:r>
            <w:r>
              <w:rPr>
                <w:rFonts w:hint="eastAsia" w:ascii="宋体" w:hAnsi="宋体"/>
                <w:sz w:val="18"/>
                <w:szCs w:val="18"/>
              </w:rPr>
              <w:t>国内航空法</w:t>
            </w:r>
          </w:p>
          <w:p w14:paraId="323214E0">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lang w:val="en-US" w:eastAsia="zh-CN"/>
              </w:rPr>
              <w:t>模块四：</w:t>
            </w:r>
            <w:r>
              <w:rPr>
                <w:rFonts w:hint="eastAsia" w:ascii="宋体" w:hAnsi="宋体"/>
                <w:sz w:val="18"/>
                <w:szCs w:val="18"/>
              </w:rPr>
              <w:t>航空安全与安保</w:t>
            </w:r>
          </w:p>
          <w:p w14:paraId="25689FB3">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lang w:val="en-US" w:eastAsia="zh-CN"/>
              </w:rPr>
              <w:t>模块五：</w:t>
            </w:r>
            <w:r>
              <w:rPr>
                <w:rFonts w:hint="eastAsia" w:ascii="宋体" w:hAnsi="宋体"/>
                <w:sz w:val="18"/>
                <w:szCs w:val="18"/>
              </w:rPr>
              <w:t>航空运营与管理法律法规</w:t>
            </w:r>
          </w:p>
          <w:p w14:paraId="12887EE9">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lang w:val="en-US" w:eastAsia="zh-CN"/>
              </w:rPr>
              <w:t>模块六：</w:t>
            </w:r>
            <w:r>
              <w:rPr>
                <w:rFonts w:hint="eastAsia" w:ascii="宋体" w:hAnsi="宋体"/>
                <w:sz w:val="18"/>
                <w:szCs w:val="18"/>
              </w:rPr>
              <w:t>乘客权利与义务</w:t>
            </w:r>
          </w:p>
          <w:p w14:paraId="484A4628">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lang w:val="en-US" w:eastAsia="zh-CN"/>
              </w:rPr>
              <w:t>模块七：</w:t>
            </w:r>
            <w:r>
              <w:rPr>
                <w:rFonts w:hint="eastAsia" w:ascii="宋体" w:hAnsi="宋体"/>
                <w:sz w:val="18"/>
                <w:szCs w:val="18"/>
              </w:rPr>
              <w:t>机组人员的法律责任和职业道德</w:t>
            </w:r>
          </w:p>
          <w:p w14:paraId="44C74DC4">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lang w:val="en-US" w:eastAsia="zh-CN"/>
              </w:rPr>
              <w:t>模块八：</w:t>
            </w:r>
            <w:r>
              <w:rPr>
                <w:rFonts w:hint="eastAsia" w:ascii="宋体" w:hAnsi="宋体"/>
                <w:sz w:val="18"/>
                <w:szCs w:val="18"/>
              </w:rPr>
              <w:t>环境保护与航空</w:t>
            </w:r>
          </w:p>
          <w:p w14:paraId="2165F5F4">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lang w:val="en-US" w:eastAsia="zh-CN"/>
              </w:rPr>
              <w:t>模块九：</w:t>
            </w:r>
            <w:r>
              <w:rPr>
                <w:rFonts w:hint="eastAsia" w:ascii="宋体" w:hAnsi="宋体"/>
                <w:sz w:val="18"/>
                <w:szCs w:val="18"/>
              </w:rPr>
              <w:t>紧急情况与事故处理</w:t>
            </w:r>
          </w:p>
          <w:p w14:paraId="56D8E66B">
            <w:pPr>
              <w:keepNext w:val="0"/>
              <w:keepLines w:val="0"/>
              <w:pageBreakBefore w:val="0"/>
              <w:widowControl w:val="0"/>
              <w:kinsoku/>
              <w:wordWrap/>
              <w:overflowPunct/>
              <w:topLinePunct w:val="0"/>
              <w:autoSpaceDE/>
              <w:autoSpaceDN/>
              <w:bidi w:val="0"/>
              <w:snapToGrid w:val="0"/>
              <w:spacing w:line="268" w:lineRule="exact"/>
              <w:ind w:firstLine="360" w:firstLineChars="200"/>
              <w:jc w:val="both"/>
              <w:textAlignment w:val="auto"/>
              <w:rPr>
                <w:rFonts w:ascii="宋体" w:hAnsi="宋体"/>
                <w:sz w:val="18"/>
                <w:szCs w:val="18"/>
              </w:rPr>
            </w:pPr>
          </w:p>
        </w:tc>
        <w:tc>
          <w:tcPr>
            <w:tcW w:w="1701" w:type="dxa"/>
            <w:vAlign w:val="center"/>
          </w:tcPr>
          <w:p w14:paraId="669CB0A4">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 xml:space="preserve"> 科学安排教学内容</w:t>
            </w:r>
            <w:r>
              <w:rPr>
                <w:rFonts w:hint="eastAsia" w:ascii="宋体" w:hAnsi="宋体"/>
                <w:sz w:val="18"/>
                <w:szCs w:val="18"/>
                <w:lang w:eastAsia="zh-CN"/>
              </w:rPr>
              <w:t>：</w:t>
            </w:r>
            <w:r>
              <w:rPr>
                <w:rFonts w:hint="eastAsia" w:ascii="宋体" w:hAnsi="宋体"/>
                <w:sz w:val="18"/>
                <w:szCs w:val="18"/>
              </w:rPr>
              <w:t xml:space="preserve"> 系统、全面地讲解航空法各个方面的知识，确保覆盖国际航空法、国内航空法、安全与安保法律法规、乘客权利与义务、环境保护法规等。结合实际案例进行分析，使学生能够将理论知识应用于实际工作中。</w:t>
            </w:r>
          </w:p>
          <w:p w14:paraId="6D537128">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采用多样化的教学方法：</w:t>
            </w:r>
          </w:p>
          <w:p w14:paraId="21EDEBE2">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讲授：系统讲解航空法理论知识。</w:t>
            </w:r>
          </w:p>
          <w:p w14:paraId="657F9613">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案例分析：通过具体案例解析，使学生理解法律的实际应用。</w:t>
            </w:r>
          </w:p>
          <w:p w14:paraId="55771237">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 xml:space="preserve"> 模拟教学：模拟实际工作场景，如乘客纠纷处理、紧急情况应对等，让学生进行角色扮演和实战练习。</w:t>
            </w:r>
          </w:p>
          <w:p w14:paraId="04081ACB">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 xml:space="preserve"> 讨论与互动：组织课堂讨论、小组讨论，提高学生参与度和积极性。</w:t>
            </w:r>
          </w:p>
          <w:p w14:paraId="0817BB39">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强化实践教学：安排学生到航空公司或机场进行实地学习，了解法律在实际操作中的应用</w:t>
            </w:r>
            <w:r>
              <w:rPr>
                <w:rFonts w:hint="eastAsia" w:ascii="宋体" w:hAnsi="宋体"/>
                <w:sz w:val="18"/>
                <w:szCs w:val="18"/>
                <w:lang w:eastAsia="zh-CN"/>
              </w:rPr>
              <w:t>。</w:t>
            </w:r>
            <w:r>
              <w:rPr>
                <w:rFonts w:hint="eastAsia" w:ascii="宋体" w:hAnsi="宋体"/>
                <w:sz w:val="18"/>
                <w:szCs w:val="18"/>
              </w:rPr>
              <w:t>开展法律知识竞赛、法律模拟法庭等活动，提高学生的实际操作能力和法律思维。</w:t>
            </w:r>
          </w:p>
          <w:p w14:paraId="6AE3D0F4">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教师</w:t>
            </w:r>
            <w:r>
              <w:rPr>
                <w:rFonts w:hint="eastAsia" w:ascii="宋体" w:hAnsi="宋体"/>
                <w:sz w:val="18"/>
                <w:szCs w:val="18"/>
                <w:lang w:val="en-US" w:eastAsia="zh-CN"/>
              </w:rPr>
              <w:t>要求</w:t>
            </w:r>
            <w:r>
              <w:rPr>
                <w:rFonts w:hint="eastAsia" w:ascii="宋体" w:hAnsi="宋体"/>
                <w:sz w:val="18"/>
                <w:szCs w:val="18"/>
              </w:rPr>
              <w:t>：</w:t>
            </w:r>
          </w:p>
          <w:p w14:paraId="734E2D2F">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 xml:space="preserve">   - 教师应具备扎实的航空法专业知识，了解航空业的实际情况。</w:t>
            </w:r>
          </w:p>
          <w:p w14:paraId="58F631E9">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 xml:space="preserve">   - 不断更新教学内容，跟踪最新的法律法规和行业动态。</w:t>
            </w:r>
          </w:p>
          <w:p w14:paraId="34CF285F">
            <w:pPr>
              <w:keepNext w:val="0"/>
              <w:keepLines w:val="0"/>
              <w:pageBreakBefore w:val="0"/>
              <w:widowControl w:val="0"/>
              <w:kinsoku/>
              <w:wordWrap/>
              <w:overflowPunct/>
              <w:topLinePunct w:val="0"/>
              <w:autoSpaceDE/>
              <w:autoSpaceDN/>
              <w:bidi w:val="0"/>
              <w:snapToGrid w:val="0"/>
              <w:spacing w:line="268" w:lineRule="exact"/>
              <w:jc w:val="both"/>
              <w:textAlignment w:val="auto"/>
              <w:rPr>
                <w:rFonts w:ascii="宋体" w:hAnsi="宋体"/>
                <w:sz w:val="18"/>
                <w:szCs w:val="18"/>
              </w:rPr>
            </w:pPr>
            <w:r>
              <w:rPr>
                <w:rFonts w:hint="eastAsia" w:ascii="宋体" w:hAnsi="宋体"/>
                <w:sz w:val="18"/>
                <w:szCs w:val="18"/>
              </w:rPr>
              <w:t xml:space="preserve">   - 具备丰富的教学经验和良好的教学方法，能够激发学生的学习兴趣和积极性。</w:t>
            </w:r>
          </w:p>
        </w:tc>
        <w:tc>
          <w:tcPr>
            <w:tcW w:w="1482" w:type="dxa"/>
            <w:vAlign w:val="center"/>
          </w:tcPr>
          <w:p w14:paraId="7185671E">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sz w:val="18"/>
                <w:szCs w:val="18"/>
              </w:rPr>
            </w:pPr>
            <w:r>
              <w:rPr>
                <w:rFonts w:hint="eastAsia" w:ascii="宋体" w:hAnsi="宋体"/>
                <w:bCs/>
                <w:sz w:val="18"/>
                <w:szCs w:val="18"/>
              </w:rPr>
              <w:t>1. 法治观念的培养：</w:t>
            </w:r>
          </w:p>
          <w:p w14:paraId="110DFAD2">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sz w:val="18"/>
                <w:szCs w:val="18"/>
              </w:rPr>
            </w:pPr>
            <w:r>
              <w:rPr>
                <w:rFonts w:hint="eastAsia" w:ascii="宋体" w:hAnsi="宋体"/>
                <w:bCs/>
                <w:sz w:val="18"/>
                <w:szCs w:val="18"/>
              </w:rPr>
              <w:t>强调法律是社会稳定和秩序的基石，学习航空法有助于学生树立法治观念，认识到法律对个人和社会的重要性。</w:t>
            </w:r>
          </w:p>
          <w:p w14:paraId="22371E4C">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sz w:val="18"/>
                <w:szCs w:val="18"/>
              </w:rPr>
            </w:pPr>
            <w:r>
              <w:rPr>
                <w:rFonts w:hint="eastAsia" w:ascii="宋体" w:hAnsi="宋体"/>
                <w:bCs/>
                <w:sz w:val="18"/>
                <w:szCs w:val="18"/>
              </w:rPr>
              <w:t>培养学生依法行事、遵纪守法的意识，提高法律意识和法律素养，以规范自己的行为。</w:t>
            </w:r>
          </w:p>
          <w:p w14:paraId="6C9FCFAE">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sz w:val="18"/>
                <w:szCs w:val="18"/>
              </w:rPr>
            </w:pPr>
            <w:r>
              <w:rPr>
                <w:rFonts w:hint="eastAsia" w:ascii="宋体" w:hAnsi="宋体"/>
                <w:bCs/>
                <w:sz w:val="18"/>
                <w:szCs w:val="18"/>
              </w:rPr>
              <w:t>2. 服务意识和责任感的培养：</w:t>
            </w:r>
          </w:p>
          <w:p w14:paraId="51B08EEE">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sz w:val="18"/>
                <w:szCs w:val="18"/>
              </w:rPr>
            </w:pPr>
            <w:r>
              <w:rPr>
                <w:rFonts w:hint="eastAsia" w:ascii="宋体" w:hAnsi="宋体"/>
                <w:bCs/>
                <w:sz w:val="18"/>
                <w:szCs w:val="18"/>
              </w:rPr>
              <w:t>强调航空法对保障航空安全和乘客权益的重要性，培养学生对服务的理解和认同。</w:t>
            </w:r>
          </w:p>
          <w:p w14:paraId="3B738417">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sz w:val="18"/>
                <w:szCs w:val="18"/>
              </w:rPr>
            </w:pPr>
            <w:r>
              <w:rPr>
                <w:rFonts w:hint="eastAsia" w:ascii="宋体" w:hAnsi="宋体"/>
                <w:bCs/>
                <w:sz w:val="18"/>
                <w:szCs w:val="18"/>
              </w:rPr>
              <w:t>强调空乘人员在工作中的责任和使命，鼓励学生积极参与服务乘客、保障飞行安全的实践活动。</w:t>
            </w:r>
          </w:p>
          <w:p w14:paraId="6E3E75C1">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sz w:val="18"/>
                <w:szCs w:val="18"/>
              </w:rPr>
            </w:pPr>
            <w:r>
              <w:rPr>
                <w:rFonts w:hint="eastAsia" w:ascii="宋体" w:hAnsi="宋体"/>
                <w:bCs/>
                <w:sz w:val="18"/>
                <w:szCs w:val="18"/>
              </w:rPr>
              <w:t>3. 国际视野和全球意识的拓展：</w:t>
            </w:r>
          </w:p>
          <w:p w14:paraId="1A557BC0">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sz w:val="18"/>
                <w:szCs w:val="18"/>
              </w:rPr>
            </w:pPr>
            <w:r>
              <w:rPr>
                <w:rFonts w:hint="eastAsia" w:ascii="宋体" w:hAnsi="宋体"/>
                <w:bCs/>
                <w:sz w:val="18"/>
                <w:szCs w:val="18"/>
              </w:rPr>
              <w:t>介绍国际航空法和国际航空组织等国际航空组织的角色和作用，拓展学生的国际视野。</w:t>
            </w:r>
          </w:p>
          <w:p w14:paraId="127A44BA">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sz w:val="18"/>
                <w:szCs w:val="18"/>
              </w:rPr>
            </w:pPr>
            <w:r>
              <w:rPr>
                <w:rFonts w:hint="eastAsia" w:ascii="宋体" w:hAnsi="宋体"/>
                <w:bCs/>
                <w:sz w:val="18"/>
                <w:szCs w:val="18"/>
              </w:rPr>
              <w:t>培养学生具备全球意识和跨文化交流能力，适应国际化的航空业务环境。</w:t>
            </w:r>
          </w:p>
          <w:p w14:paraId="5F5726E1">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sz w:val="18"/>
                <w:szCs w:val="18"/>
              </w:rPr>
            </w:pPr>
            <w:r>
              <w:rPr>
                <w:rFonts w:hint="eastAsia" w:ascii="宋体" w:hAnsi="宋体"/>
                <w:bCs/>
                <w:sz w:val="18"/>
                <w:szCs w:val="18"/>
              </w:rPr>
              <w:t>4. 社会责任感和职业道德的塑造：</w:t>
            </w:r>
          </w:p>
          <w:p w14:paraId="19C1DB6D">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sz w:val="18"/>
                <w:szCs w:val="18"/>
              </w:rPr>
            </w:pPr>
            <w:r>
              <w:rPr>
                <w:rFonts w:hint="eastAsia" w:ascii="宋体" w:hAnsi="宋体"/>
                <w:bCs/>
                <w:sz w:val="18"/>
                <w:szCs w:val="18"/>
              </w:rPr>
              <w:t>强调航空从业人员的社会责任感和职业道德，培养学生的服务意识和团队合作精神。</w:t>
            </w:r>
          </w:p>
          <w:p w14:paraId="6A0D3FFF">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sz w:val="18"/>
                <w:szCs w:val="18"/>
              </w:rPr>
            </w:pPr>
            <w:r>
              <w:rPr>
                <w:rFonts w:hint="eastAsia" w:ascii="宋体" w:hAnsi="宋体"/>
                <w:bCs/>
                <w:sz w:val="18"/>
                <w:szCs w:val="18"/>
              </w:rPr>
              <w:t>培养学生具备应对紧急情况的能力和正确的处置态度，提高学生的应急处理能力。</w:t>
            </w:r>
          </w:p>
          <w:p w14:paraId="68E726C9">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sz w:val="18"/>
                <w:szCs w:val="18"/>
              </w:rPr>
            </w:pPr>
            <w:r>
              <w:rPr>
                <w:rFonts w:hint="eastAsia" w:ascii="宋体" w:hAnsi="宋体"/>
                <w:bCs/>
                <w:sz w:val="18"/>
                <w:szCs w:val="18"/>
              </w:rPr>
              <w:t>5. 爱国主义和民族精神的培养：</w:t>
            </w:r>
          </w:p>
          <w:p w14:paraId="7330F916">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sz w:val="18"/>
                <w:szCs w:val="18"/>
              </w:rPr>
            </w:pPr>
            <w:r>
              <w:rPr>
                <w:rFonts w:hint="eastAsia" w:ascii="宋体" w:hAnsi="宋体"/>
                <w:bCs/>
                <w:sz w:val="18"/>
                <w:szCs w:val="18"/>
              </w:rPr>
              <w:t>介绍本国航空法律法规和民航管理体制，培养学生对本国航空事业的热爱和责任感。</w:t>
            </w:r>
          </w:p>
          <w:p w14:paraId="36A2D63F">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sz w:val="18"/>
                <w:szCs w:val="18"/>
              </w:rPr>
            </w:pPr>
            <w:r>
              <w:rPr>
                <w:rFonts w:hint="eastAsia" w:ascii="宋体" w:hAnsi="宋体"/>
                <w:bCs/>
                <w:sz w:val="18"/>
                <w:szCs w:val="18"/>
              </w:rPr>
              <w:t>强调航空从业人员在国家发展和安全中的重要角色，激发学生的民族自豪感和使命感。</w:t>
            </w:r>
          </w:p>
          <w:p w14:paraId="0157316A">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sz w:val="18"/>
                <w:szCs w:val="18"/>
              </w:rPr>
            </w:pPr>
            <w:r>
              <w:rPr>
                <w:rFonts w:hint="eastAsia" w:ascii="宋体" w:hAnsi="宋体"/>
                <w:bCs/>
                <w:sz w:val="18"/>
                <w:szCs w:val="18"/>
              </w:rPr>
              <w:t>6. 领导力和创新精神的培养：</w:t>
            </w:r>
          </w:p>
          <w:p w14:paraId="1A27A8AA">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sz w:val="18"/>
                <w:szCs w:val="18"/>
              </w:rPr>
            </w:pPr>
            <w:r>
              <w:rPr>
                <w:rFonts w:hint="eastAsia" w:ascii="宋体" w:hAnsi="宋体"/>
                <w:bCs/>
                <w:sz w:val="18"/>
                <w:szCs w:val="18"/>
              </w:rPr>
              <w:t>培养学生的领导力和团队协作能力，在团队中发挥积极作用，推动航空服务质量和安全管理的不断提升。</w:t>
            </w:r>
          </w:p>
          <w:p w14:paraId="324D11CB">
            <w:pPr>
              <w:keepNext w:val="0"/>
              <w:keepLines w:val="0"/>
              <w:pageBreakBefore w:val="0"/>
              <w:widowControl w:val="0"/>
              <w:kinsoku/>
              <w:wordWrap/>
              <w:overflowPunct/>
              <w:topLinePunct w:val="0"/>
              <w:autoSpaceDE/>
              <w:autoSpaceDN/>
              <w:bidi w:val="0"/>
              <w:snapToGrid w:val="0"/>
              <w:spacing w:line="268" w:lineRule="exact"/>
              <w:jc w:val="both"/>
              <w:textAlignment w:val="auto"/>
              <w:rPr>
                <w:rFonts w:ascii="宋体" w:hAnsi="宋体"/>
                <w:bCs/>
                <w:sz w:val="18"/>
                <w:szCs w:val="18"/>
              </w:rPr>
            </w:pPr>
            <w:r>
              <w:rPr>
                <w:rFonts w:hint="eastAsia" w:ascii="宋体" w:hAnsi="宋体"/>
                <w:bCs/>
                <w:sz w:val="18"/>
                <w:szCs w:val="18"/>
              </w:rPr>
              <w:t>鼓励学生具备创新精神，关注航空业的新发展、新技术和新趋势，为航空业的创新和发展贡献智慧和力量。</w:t>
            </w:r>
          </w:p>
        </w:tc>
        <w:tc>
          <w:tcPr>
            <w:tcW w:w="1144" w:type="dxa"/>
          </w:tcPr>
          <w:p w14:paraId="4FDAC610">
            <w:pPr>
              <w:keepNext w:val="0"/>
              <w:keepLines w:val="0"/>
              <w:pageBreakBefore w:val="0"/>
              <w:widowControl w:val="0"/>
              <w:kinsoku/>
              <w:wordWrap/>
              <w:overflowPunct/>
              <w:topLinePunct w:val="0"/>
              <w:autoSpaceDE/>
              <w:autoSpaceDN/>
              <w:bidi w:val="0"/>
              <w:snapToGrid w:val="0"/>
              <w:spacing w:line="268" w:lineRule="exact"/>
              <w:jc w:val="both"/>
              <w:textAlignment w:val="auto"/>
              <w:rPr>
                <w:rFonts w:ascii="宋体" w:hAnsi="宋体"/>
                <w:bCs/>
                <w:sz w:val="18"/>
                <w:szCs w:val="18"/>
              </w:rPr>
            </w:pPr>
          </w:p>
        </w:tc>
      </w:tr>
      <w:tr w14:paraId="2887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57CEDD67">
            <w:pPr>
              <w:keepNext w:val="0"/>
              <w:keepLines w:val="0"/>
              <w:pageBreakBefore w:val="0"/>
              <w:widowControl w:val="0"/>
              <w:kinsoku/>
              <w:wordWrap/>
              <w:overflowPunct/>
              <w:topLinePunct w:val="0"/>
              <w:autoSpaceDE/>
              <w:autoSpaceDN/>
              <w:bidi w:val="0"/>
              <w:snapToGrid w:val="0"/>
              <w:spacing w:line="268" w:lineRule="exact"/>
              <w:jc w:val="center"/>
              <w:textAlignment w:val="auto"/>
              <w:rPr>
                <w:rFonts w:hint="eastAsia" w:ascii="Times New Roman" w:hAnsi="Times New Roman" w:eastAsia="宋体"/>
                <w:bCs/>
                <w:color w:val="auto"/>
                <w:sz w:val="18"/>
                <w:szCs w:val="18"/>
                <w:lang w:val="en-US" w:eastAsia="zh-CN"/>
              </w:rPr>
            </w:pPr>
            <w:r>
              <w:rPr>
                <w:rFonts w:hint="eastAsia" w:cs="宋体"/>
                <w:b/>
                <w:sz w:val="21"/>
                <w:szCs w:val="21"/>
                <w:lang w:val="en-US" w:eastAsia="zh-CN" w:bidi="ar-SA"/>
              </w:rPr>
              <w:t>2</w:t>
            </w:r>
          </w:p>
        </w:tc>
        <w:tc>
          <w:tcPr>
            <w:tcW w:w="1047" w:type="dxa"/>
            <w:vAlign w:val="center"/>
          </w:tcPr>
          <w:p w14:paraId="4DA8004B">
            <w:pPr>
              <w:keepNext w:val="0"/>
              <w:keepLines w:val="0"/>
              <w:pageBreakBefore w:val="0"/>
              <w:widowControl w:val="0"/>
              <w:kinsoku/>
              <w:wordWrap/>
              <w:overflowPunct/>
              <w:topLinePunct w:val="0"/>
              <w:autoSpaceDE/>
              <w:autoSpaceDN/>
              <w:bidi w:val="0"/>
              <w:snapToGrid w:val="0"/>
              <w:spacing w:line="268" w:lineRule="exact"/>
              <w:ind w:left="-53" w:leftChars="-25" w:right="-53" w:rightChars="-25"/>
              <w:jc w:val="center"/>
              <w:textAlignment w:val="auto"/>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olor w:val="auto"/>
                <w:sz w:val="18"/>
                <w:szCs w:val="18"/>
                <w:lang w:val="en-US" w:eastAsia="zh-CN"/>
              </w:rPr>
              <w:t>民航旅客运输</w:t>
            </w:r>
          </w:p>
        </w:tc>
        <w:tc>
          <w:tcPr>
            <w:tcW w:w="1214" w:type="dxa"/>
            <w:vAlign w:val="top"/>
          </w:tcPr>
          <w:p w14:paraId="78F4F0E2">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Times New Roman" w:hAnsi="Times New Roman"/>
                <w:color w:val="auto"/>
                <w:sz w:val="18"/>
                <w:szCs w:val="18"/>
              </w:rPr>
            </w:pPr>
            <w:r>
              <w:rPr>
                <w:rFonts w:hint="eastAsia" w:ascii="Times New Roman" w:hAnsi="Times New Roman"/>
                <w:color w:val="auto"/>
                <w:sz w:val="18"/>
                <w:szCs w:val="18"/>
              </w:rPr>
              <w:t>通过本课程的学习是学生掌握民航运输业务的基本知识和基本技能，培养学生综合</w:t>
            </w:r>
          </w:p>
          <w:p w14:paraId="6A6D4086">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color w:val="auto"/>
                <w:sz w:val="18"/>
                <w:szCs w:val="18"/>
              </w:rPr>
              <w:t>运用民航所学知识处理运输中相关问题的能力，适应民航运输企业单位对学生的要求</w:t>
            </w:r>
            <w:r>
              <w:rPr>
                <w:rFonts w:hint="eastAsia" w:ascii="Times New Roman" w:hAnsi="Times New Roman"/>
                <w:color w:val="auto"/>
                <w:sz w:val="18"/>
                <w:szCs w:val="18"/>
                <w:lang w:eastAsia="zh-CN"/>
              </w:rPr>
              <w:t>。</w:t>
            </w:r>
          </w:p>
        </w:tc>
        <w:tc>
          <w:tcPr>
            <w:tcW w:w="1701" w:type="dxa"/>
            <w:vAlign w:val="top"/>
          </w:tcPr>
          <w:p w14:paraId="4F835BE6">
            <w:pPr>
              <w:keepNext w:val="0"/>
              <w:keepLines w:val="0"/>
              <w:pageBreakBefore w:val="0"/>
              <w:widowControl w:val="0"/>
              <w:kinsoku/>
              <w:wordWrap/>
              <w:overflowPunct/>
              <w:topLinePunct w:val="0"/>
              <w:autoSpaceDE/>
              <w:autoSpaceDN/>
              <w:bidi w:val="0"/>
              <w:snapToGrid w:val="0"/>
              <w:spacing w:line="268" w:lineRule="exact"/>
              <w:ind w:firstLine="360" w:firstLineChars="200"/>
              <w:jc w:val="both"/>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本课程主要介绍民航运输基础，民航客票销售，航班的正常运输，特殊运输服务，行李的非正常运输。了解民航运输的特点及发展历程，理解民航运输的工作程序和工作内容。掌握民航运输中的基本概论、基本规则以及民航运输产品设计、运价制定、票证使用、销售管理等生产运营过程中常用的管理方法 和技能。了解民航运输管理的最新动态和发展趋势</w:t>
            </w:r>
            <w:r>
              <w:rPr>
                <w:rFonts w:hint="eastAsia" w:ascii="宋体" w:hAnsi="宋体"/>
                <w:color w:val="auto"/>
                <w:sz w:val="18"/>
                <w:szCs w:val="18"/>
                <w:lang w:eastAsia="zh-CN"/>
              </w:rPr>
              <w:t>。</w:t>
            </w:r>
          </w:p>
        </w:tc>
        <w:tc>
          <w:tcPr>
            <w:tcW w:w="1701" w:type="dxa"/>
            <w:vAlign w:val="top"/>
          </w:tcPr>
          <w:p w14:paraId="36F949F3">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color w:val="auto"/>
                <w:sz w:val="18"/>
                <w:szCs w:val="18"/>
              </w:rPr>
            </w:pPr>
            <w:r>
              <w:rPr>
                <w:rFonts w:hint="eastAsia" w:ascii="宋体" w:hAnsi="宋体"/>
                <w:color w:val="auto"/>
                <w:sz w:val="18"/>
                <w:szCs w:val="18"/>
              </w:rPr>
              <w:t>学分及学时安排：2学分，共计32学时。</w:t>
            </w:r>
          </w:p>
          <w:p w14:paraId="4908305A">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color w:val="auto"/>
                <w:sz w:val="18"/>
                <w:szCs w:val="18"/>
              </w:rPr>
            </w:pPr>
            <w:r>
              <w:rPr>
                <w:rFonts w:hint="eastAsia" w:ascii="宋体" w:hAnsi="宋体"/>
                <w:color w:val="auto"/>
                <w:sz w:val="18"/>
                <w:szCs w:val="18"/>
              </w:rPr>
              <w:t>课程组织安排：本课程在大专二年级开设，推行中班教学，班级规模原则上不超过60 人；推广中班上课、小班研学讨论的教学模式。</w:t>
            </w:r>
          </w:p>
          <w:p w14:paraId="2E7D050D">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color w:val="auto"/>
                <w:sz w:val="18"/>
                <w:szCs w:val="18"/>
              </w:rPr>
            </w:pPr>
            <w:r>
              <w:rPr>
                <w:rFonts w:hint="eastAsia" w:ascii="宋体" w:hAnsi="宋体"/>
                <w:color w:val="auto"/>
                <w:sz w:val="18"/>
                <w:szCs w:val="18"/>
              </w:rPr>
              <w:t>教学方法建议：本课程建议使用实践法、任务驱动法、训练法、表演法等教学方法，提高教学的针对性和有效性。</w:t>
            </w:r>
          </w:p>
          <w:p w14:paraId="11BA51DC">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评价方法建议：本课程建议使用学生自评、学生互评、教师评价等多元评价方法，采用理论考核形式</w:t>
            </w:r>
            <w:r>
              <w:rPr>
                <w:rFonts w:hint="eastAsia" w:ascii="宋体" w:hAnsi="宋体"/>
                <w:color w:val="auto"/>
                <w:sz w:val="18"/>
                <w:szCs w:val="18"/>
                <w:lang w:eastAsia="zh-CN"/>
              </w:rPr>
              <w:t>。</w:t>
            </w:r>
          </w:p>
        </w:tc>
        <w:tc>
          <w:tcPr>
            <w:tcW w:w="1482" w:type="dxa"/>
            <w:vAlign w:val="top"/>
          </w:tcPr>
          <w:p w14:paraId="63492B64">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color w:val="auto"/>
                <w:sz w:val="18"/>
                <w:szCs w:val="18"/>
              </w:rPr>
            </w:pPr>
            <w:r>
              <w:rPr>
                <w:rFonts w:hint="eastAsia" w:ascii="宋体" w:hAnsi="宋体"/>
                <w:bCs/>
                <w:color w:val="auto"/>
                <w:sz w:val="18"/>
                <w:szCs w:val="18"/>
              </w:rPr>
              <w:t>逐渐养成认真负责、严谨细致、静心专注、精益求精的职业态度；</w:t>
            </w:r>
          </w:p>
          <w:p w14:paraId="18D89BFC">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eastAsia="宋体" w:cs="Times New Roman"/>
                <w:bCs/>
                <w:color w:val="auto"/>
                <w:kern w:val="2"/>
                <w:sz w:val="18"/>
                <w:szCs w:val="18"/>
                <w:lang w:val="en-US" w:eastAsia="zh-CN" w:bidi="ar-SA"/>
              </w:rPr>
            </w:pPr>
            <w:r>
              <w:rPr>
                <w:rFonts w:hint="eastAsia" w:ascii="宋体" w:hAnsi="宋体"/>
                <w:bCs/>
                <w:color w:val="auto"/>
                <w:sz w:val="18"/>
                <w:szCs w:val="18"/>
              </w:rPr>
              <w:t>较强的规范意识和安全意识，严格遵守客票销售服务流程与规范，养成“安全第一，旅客至上”的职业精神；注意信息安全，不泄露他人信息。</w:t>
            </w:r>
          </w:p>
        </w:tc>
        <w:tc>
          <w:tcPr>
            <w:tcW w:w="1144" w:type="dxa"/>
            <w:vAlign w:val="top"/>
          </w:tcPr>
          <w:p w14:paraId="591747C9">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default" w:ascii="宋体" w:hAnsi="宋体" w:eastAsia="宋体" w:cs="Times New Roman"/>
                <w:bCs/>
                <w:color w:val="auto"/>
                <w:kern w:val="2"/>
                <w:sz w:val="18"/>
                <w:szCs w:val="18"/>
                <w:lang w:val="en-US" w:eastAsia="zh-CN" w:bidi="ar-SA"/>
              </w:rPr>
            </w:pPr>
            <w:r>
              <w:rPr>
                <w:rFonts w:hint="eastAsia" w:ascii="宋体" w:hAnsi="宋体" w:cs="Times New Roman"/>
                <w:bCs/>
                <w:color w:val="auto"/>
                <w:kern w:val="2"/>
                <w:sz w:val="18"/>
                <w:szCs w:val="18"/>
                <w:lang w:val="en-US" w:eastAsia="zh-CN" w:bidi="ar-SA"/>
              </w:rPr>
              <w:t>学生通过本课程的学习可以考取客运员证书，再就业中获得优势</w:t>
            </w:r>
          </w:p>
        </w:tc>
      </w:tr>
      <w:tr w14:paraId="7D95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639F7201">
            <w:pPr>
              <w:keepNext w:val="0"/>
              <w:keepLines w:val="0"/>
              <w:pageBreakBefore w:val="0"/>
              <w:widowControl w:val="0"/>
              <w:kinsoku/>
              <w:wordWrap/>
              <w:overflowPunct/>
              <w:topLinePunct w:val="0"/>
              <w:autoSpaceDE/>
              <w:autoSpaceDN/>
              <w:bidi w:val="0"/>
              <w:snapToGrid w:val="0"/>
              <w:spacing w:line="268" w:lineRule="exact"/>
              <w:jc w:val="center"/>
              <w:textAlignment w:val="auto"/>
              <w:rPr>
                <w:rFonts w:hint="eastAsia" w:ascii="Times New Roman" w:hAnsi="Times New Roman" w:eastAsia="宋体"/>
                <w:bCs/>
                <w:sz w:val="18"/>
                <w:szCs w:val="18"/>
                <w:lang w:val="en-US" w:eastAsia="zh-CN"/>
              </w:rPr>
            </w:pPr>
            <w:r>
              <w:rPr>
                <w:rFonts w:hint="eastAsia" w:cs="宋体"/>
                <w:b/>
                <w:sz w:val="21"/>
                <w:szCs w:val="21"/>
                <w:lang w:val="en-US" w:eastAsia="zh-CN" w:bidi="ar-SA"/>
              </w:rPr>
              <w:t>3</w:t>
            </w:r>
          </w:p>
        </w:tc>
        <w:tc>
          <w:tcPr>
            <w:tcW w:w="1047" w:type="dxa"/>
            <w:vAlign w:val="center"/>
          </w:tcPr>
          <w:p w14:paraId="78807391">
            <w:pPr>
              <w:keepNext w:val="0"/>
              <w:keepLines w:val="0"/>
              <w:pageBreakBefore w:val="0"/>
              <w:widowControl w:val="0"/>
              <w:kinsoku/>
              <w:wordWrap/>
              <w:overflowPunct/>
              <w:topLinePunct w:val="0"/>
              <w:autoSpaceDE/>
              <w:autoSpaceDN/>
              <w:bidi w:val="0"/>
              <w:spacing w:line="268" w:lineRule="exact"/>
              <w:ind w:right="57" w:rightChars="0"/>
              <w:jc w:val="center"/>
              <w:textAlignment w:val="auto"/>
              <w:rPr>
                <w:rFonts w:hint="default" w:ascii="Times New Roman" w:hAnsi="Times New Roman" w:eastAsia="宋体" w:cs="Times New Roman"/>
                <w:color w:val="FF0000"/>
                <w:kern w:val="2"/>
                <w:sz w:val="18"/>
                <w:szCs w:val="18"/>
                <w:lang w:val="en-US" w:eastAsia="zh-CN" w:bidi="ar-SA"/>
              </w:rPr>
            </w:pPr>
            <w:r>
              <w:rPr>
                <w:rFonts w:hint="eastAsia" w:ascii="宋体" w:hAnsi="宋体" w:cs="宋体"/>
                <w:sz w:val="18"/>
                <w:szCs w:val="18"/>
              </w:rPr>
              <w:t>客源国概况</w:t>
            </w:r>
          </w:p>
        </w:tc>
        <w:tc>
          <w:tcPr>
            <w:tcW w:w="1214" w:type="dxa"/>
            <w:vAlign w:val="center"/>
          </w:tcPr>
          <w:p w14:paraId="19F0DEDF">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sz w:val="18"/>
                <w:szCs w:val="18"/>
              </w:rPr>
            </w:pPr>
            <w:r>
              <w:rPr>
                <w:rFonts w:hint="eastAsia" w:ascii="宋体" w:hAnsi="宋体"/>
                <w:bCs/>
                <w:sz w:val="18"/>
                <w:szCs w:val="18"/>
              </w:rPr>
              <w:t>1．素质目标（1）丰富的人文知识；（2）良好的人文素养；（3）健康的旅游审美情趣；（4）积极热情的心态；（5）和谐的人际关系。2．知识目标（1）熟悉我国主要客源国的基本概况；（2）掌握我国主要客源国的主要旅游资源；（3）熟悉我国主要客源国的人文习俗；（4）掌握我国主要客源国的禁忌；（5）熟悉我国主要客源国的主要风物特产。</w:t>
            </w:r>
          </w:p>
          <w:p w14:paraId="0AFEBA77">
            <w:pPr>
              <w:keepNext w:val="0"/>
              <w:keepLines w:val="0"/>
              <w:pageBreakBefore w:val="0"/>
              <w:widowControl w:val="0"/>
              <w:kinsoku/>
              <w:wordWrap/>
              <w:overflowPunct/>
              <w:topLinePunct w:val="0"/>
              <w:autoSpaceDE/>
              <w:autoSpaceDN/>
              <w:bidi w:val="0"/>
              <w:snapToGrid w:val="0"/>
              <w:spacing w:line="268" w:lineRule="exact"/>
              <w:jc w:val="both"/>
              <w:textAlignment w:val="auto"/>
              <w:rPr>
                <w:rFonts w:ascii="Times New Roman" w:hAnsi="Times New Roman"/>
                <w:color w:val="FF0000"/>
                <w:sz w:val="18"/>
                <w:szCs w:val="18"/>
              </w:rPr>
            </w:pPr>
            <w:r>
              <w:rPr>
                <w:rFonts w:hint="eastAsia" w:ascii="宋体" w:hAnsi="宋体"/>
                <w:bCs/>
                <w:sz w:val="18"/>
                <w:szCs w:val="18"/>
              </w:rPr>
              <w:t>3．能力目标（1）撰写导游词的能力；（2）流畅讲解的能力；（3）组织协调能力；（4）妥善助力带团过程中系列问题的能力；（5）良好的人际交往能力</w:t>
            </w:r>
            <w:r>
              <w:rPr>
                <w:rFonts w:hint="eastAsia" w:ascii="宋体" w:hAnsi="宋体"/>
                <w:sz w:val="18"/>
                <w:szCs w:val="18"/>
              </w:rPr>
              <w:t>。</w:t>
            </w:r>
          </w:p>
        </w:tc>
        <w:tc>
          <w:tcPr>
            <w:tcW w:w="1701" w:type="dxa"/>
            <w:vAlign w:val="top"/>
          </w:tcPr>
          <w:p w14:paraId="58D45B62">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模块一：世界旅游资源概况介绍；</w:t>
            </w:r>
          </w:p>
          <w:p w14:paraId="0A624439">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模块二：世界旅游业概况；</w:t>
            </w:r>
          </w:p>
          <w:p w14:paraId="4AD11CCB">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模块三：亚洲重要客源国介绍；</w:t>
            </w:r>
          </w:p>
          <w:p w14:paraId="0F5E7F55">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模块四：欧洲主要客源国；</w:t>
            </w:r>
          </w:p>
          <w:p w14:paraId="3B6AFAB9">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模块五：美洲主要客源国；</w:t>
            </w:r>
          </w:p>
          <w:p w14:paraId="519225A7">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模块六：非洲主要客源国介绍</w:t>
            </w:r>
          </w:p>
        </w:tc>
        <w:tc>
          <w:tcPr>
            <w:tcW w:w="1701" w:type="dxa"/>
            <w:vAlign w:val="center"/>
          </w:tcPr>
          <w:p w14:paraId="19BC8C56">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结合网络教学视频、学生搜集的教学案例和视频，教师运用人文主义、文明可持续发展理论等科学分析主要客源国地理、人文和旅游也发展情况。职教云平台：</w:t>
            </w:r>
            <w:r>
              <w:fldChar w:fldCharType="begin"/>
            </w:r>
            <w:r>
              <w:instrText xml:space="preserve"> HYPERLINK "https://zyk.icve.com.cn/courseDetailed?id=dydvalssiqncahnrwqjw&amp;openCourse=rwcmajetgzpmbzlg53nxq" </w:instrText>
            </w:r>
            <w:r>
              <w:fldChar w:fldCharType="separate"/>
            </w:r>
            <w:r>
              <w:rPr>
                <w:rStyle w:val="15"/>
                <w:rFonts w:hint="eastAsia" w:ascii="宋体" w:hAnsi="宋体"/>
                <w:color w:val="auto"/>
                <w:sz w:val="18"/>
                <w:szCs w:val="18"/>
              </w:rPr>
              <w:t>https://zyk.icve.com.cn/courseDetailed?id=dydvalssiqncahnrwqjw&amp;openCourse=rwcmajetgzpmbzlg53nxq</w:t>
            </w:r>
            <w:r>
              <w:rPr>
                <w:rStyle w:val="15"/>
                <w:rFonts w:hint="eastAsia" w:ascii="宋体" w:hAnsi="宋体"/>
                <w:color w:val="auto"/>
                <w:sz w:val="18"/>
                <w:szCs w:val="18"/>
              </w:rPr>
              <w:fldChar w:fldCharType="end"/>
            </w:r>
          </w:p>
        </w:tc>
        <w:tc>
          <w:tcPr>
            <w:tcW w:w="1482" w:type="dxa"/>
            <w:vAlign w:val="center"/>
          </w:tcPr>
          <w:p w14:paraId="53080C5A">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sz w:val="18"/>
                <w:szCs w:val="18"/>
              </w:rPr>
            </w:pPr>
            <w:r>
              <w:rPr>
                <w:rFonts w:hint="eastAsia" w:ascii="宋体" w:hAnsi="宋体"/>
                <w:bCs/>
                <w:sz w:val="18"/>
                <w:szCs w:val="18"/>
              </w:rPr>
              <w:t>课程坚持立德树人的根本任务，将团结发展，和谐共处，可持续发展贯彻到课程中，在具体分析发达国家，发展中国家时，结合历史背景，科学认知，从而明确自身所处时代使命。</w:t>
            </w:r>
          </w:p>
        </w:tc>
        <w:tc>
          <w:tcPr>
            <w:tcW w:w="1144" w:type="dxa"/>
            <w:vAlign w:val="center"/>
          </w:tcPr>
          <w:p w14:paraId="4BFBB7CD">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sz w:val="18"/>
                <w:szCs w:val="18"/>
              </w:rPr>
            </w:pPr>
            <w:r>
              <w:rPr>
                <w:rFonts w:hint="eastAsia" w:ascii="宋体" w:hAnsi="宋体"/>
                <w:bCs/>
                <w:sz w:val="18"/>
                <w:szCs w:val="18"/>
              </w:rPr>
              <w:t>融通全国导游技能大赛和</w:t>
            </w:r>
            <w:r>
              <w:rPr>
                <w:rFonts w:ascii="宋体" w:hAnsi="宋体"/>
                <w:bCs/>
                <w:sz w:val="18"/>
                <w:szCs w:val="18"/>
              </w:rPr>
              <w:t>导游资格证</w:t>
            </w:r>
          </w:p>
        </w:tc>
      </w:tr>
      <w:tr w14:paraId="2F10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1FFD1846">
            <w:pPr>
              <w:keepNext w:val="0"/>
              <w:keepLines w:val="0"/>
              <w:pageBreakBefore w:val="0"/>
              <w:widowControl w:val="0"/>
              <w:kinsoku/>
              <w:wordWrap/>
              <w:overflowPunct/>
              <w:topLinePunct w:val="0"/>
              <w:autoSpaceDE/>
              <w:autoSpaceDN/>
              <w:bidi w:val="0"/>
              <w:snapToGrid w:val="0"/>
              <w:spacing w:line="268" w:lineRule="exact"/>
              <w:jc w:val="center"/>
              <w:textAlignment w:val="auto"/>
              <w:rPr>
                <w:rFonts w:hint="eastAsia" w:ascii="Times New Roman" w:hAnsi="Times New Roman" w:eastAsia="宋体"/>
                <w:bCs/>
                <w:sz w:val="18"/>
                <w:szCs w:val="18"/>
                <w:lang w:val="en-US" w:eastAsia="zh-CN"/>
              </w:rPr>
            </w:pPr>
            <w:r>
              <w:rPr>
                <w:rFonts w:hint="eastAsia" w:cs="宋体"/>
                <w:b/>
                <w:sz w:val="21"/>
                <w:szCs w:val="21"/>
                <w:lang w:val="en-US" w:eastAsia="zh-CN" w:bidi="ar-SA"/>
              </w:rPr>
              <w:t>4</w:t>
            </w:r>
          </w:p>
        </w:tc>
        <w:tc>
          <w:tcPr>
            <w:tcW w:w="1047" w:type="dxa"/>
            <w:vAlign w:val="center"/>
          </w:tcPr>
          <w:p w14:paraId="6992631E">
            <w:pPr>
              <w:keepNext w:val="0"/>
              <w:keepLines w:val="0"/>
              <w:pageBreakBefore w:val="0"/>
              <w:widowControl w:val="0"/>
              <w:kinsoku/>
              <w:wordWrap/>
              <w:overflowPunct/>
              <w:topLinePunct w:val="0"/>
              <w:autoSpaceDE/>
              <w:autoSpaceDN/>
              <w:bidi w:val="0"/>
              <w:spacing w:line="268" w:lineRule="exact"/>
              <w:ind w:right="57" w:rightChars="0"/>
              <w:jc w:val="center"/>
              <w:textAlignment w:val="auto"/>
              <w:rPr>
                <w:rFonts w:hint="default" w:ascii="Times New Roman" w:hAnsi="Times New Roman" w:eastAsia="宋体" w:cs="Times New Roman"/>
                <w:color w:val="FF0000"/>
                <w:kern w:val="2"/>
                <w:sz w:val="18"/>
                <w:szCs w:val="18"/>
                <w:lang w:val="en-US" w:eastAsia="zh-CN" w:bidi="ar-SA"/>
              </w:rPr>
            </w:pPr>
            <w:r>
              <w:rPr>
                <w:rFonts w:hint="eastAsia" w:ascii="宋体" w:hAnsi="宋体" w:cs="宋体"/>
                <w:sz w:val="18"/>
                <w:szCs w:val="18"/>
              </w:rPr>
              <w:t>服务礼仪</w:t>
            </w:r>
          </w:p>
        </w:tc>
        <w:tc>
          <w:tcPr>
            <w:tcW w:w="1214" w:type="dxa"/>
            <w:vAlign w:val="top"/>
          </w:tcPr>
          <w:p w14:paraId="02A7C2FE">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本课程主要培养学生“有技巧、懂礼仪、会交际、善沟通”的综合服务礼仪素养，为之后的其他技术技能学习奠定坚实的基础。</w:t>
            </w:r>
          </w:p>
          <w:p w14:paraId="7460939F">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思政目标：引导学生建构爱国主义情怀和民族自豪感；培养学生的文化素养；培养学生的法治意识和道德修养。</w:t>
            </w:r>
          </w:p>
          <w:p w14:paraId="42DAE930">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知识目标：掌握服务礼仪的基本知识；了解服务岗位的现状和行业标准。</w:t>
            </w:r>
          </w:p>
          <w:p w14:paraId="200AFA4E">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能力目标：能够完成个人形象塑造；能够按照服务流程完成对客服务。</w:t>
            </w:r>
          </w:p>
          <w:p w14:paraId="3BAEB2EB">
            <w:pPr>
              <w:keepNext w:val="0"/>
              <w:keepLines w:val="0"/>
              <w:pageBreakBefore w:val="0"/>
              <w:widowControl w:val="0"/>
              <w:kinsoku/>
              <w:wordWrap/>
              <w:overflowPunct/>
              <w:topLinePunct w:val="0"/>
              <w:autoSpaceDE/>
              <w:autoSpaceDN/>
              <w:bidi w:val="0"/>
              <w:snapToGrid w:val="0"/>
              <w:spacing w:line="268" w:lineRule="exact"/>
              <w:jc w:val="both"/>
              <w:textAlignment w:val="auto"/>
              <w:rPr>
                <w:rFonts w:ascii="Times New Roman" w:hAnsi="Times New Roman"/>
                <w:color w:val="FF0000"/>
                <w:sz w:val="18"/>
                <w:szCs w:val="18"/>
              </w:rPr>
            </w:pPr>
            <w:r>
              <w:rPr>
                <w:rFonts w:hint="eastAsia" w:ascii="宋体" w:hAnsi="宋体"/>
                <w:sz w:val="18"/>
                <w:szCs w:val="18"/>
              </w:rPr>
              <w:t>素</w:t>
            </w:r>
            <w:r>
              <w:rPr>
                <w:rFonts w:hint="eastAsia" w:ascii="宋体" w:hAnsi="宋体"/>
                <w:spacing w:val="-6"/>
                <w:sz w:val="18"/>
                <w:szCs w:val="18"/>
              </w:rPr>
              <w:t>养目标：培养学生知书达礼的人文素养；培养学生的吃苦耐劳的进取精神；培养学生的职业认同感。</w:t>
            </w:r>
          </w:p>
        </w:tc>
        <w:tc>
          <w:tcPr>
            <w:tcW w:w="1701" w:type="dxa"/>
            <w:vAlign w:val="top"/>
          </w:tcPr>
          <w:p w14:paraId="71600F47">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模块一个人形象打造；模块二对客服务沟通技巧；模块三了解服务礼仪知识；模块四有效解决投诉的方法</w:t>
            </w:r>
          </w:p>
        </w:tc>
        <w:tc>
          <w:tcPr>
            <w:tcW w:w="1701" w:type="dxa"/>
            <w:vAlign w:val="top"/>
          </w:tcPr>
          <w:p w14:paraId="7FE70463">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采用实景教学、案例教学，在技能的练习中完成理论知识的讲授，采取过程性评价和现场实操考核相结合。中国大学慕课：</w:t>
            </w:r>
            <w:r>
              <w:fldChar w:fldCharType="begin"/>
            </w:r>
            <w:r>
              <w:instrText xml:space="preserve"> HYPERLINK "https://www.icourse163.org/course/NTVU-1466018171" </w:instrText>
            </w:r>
            <w:r>
              <w:fldChar w:fldCharType="separate"/>
            </w:r>
            <w:r>
              <w:rPr>
                <w:rStyle w:val="15"/>
                <w:rFonts w:hint="eastAsia" w:ascii="宋体" w:hAnsi="宋体"/>
                <w:color w:val="auto"/>
                <w:sz w:val="18"/>
                <w:szCs w:val="18"/>
              </w:rPr>
              <w:t>https://www.icourse163.org/course/NTVU-1466018171</w:t>
            </w:r>
            <w:r>
              <w:rPr>
                <w:rStyle w:val="15"/>
                <w:rFonts w:hint="eastAsia" w:ascii="宋体" w:hAnsi="宋体"/>
                <w:color w:val="auto"/>
                <w:sz w:val="18"/>
                <w:szCs w:val="18"/>
              </w:rPr>
              <w:fldChar w:fldCharType="end"/>
            </w:r>
          </w:p>
        </w:tc>
        <w:tc>
          <w:tcPr>
            <w:tcW w:w="1482" w:type="dxa"/>
            <w:vAlign w:val="top"/>
          </w:tcPr>
          <w:p w14:paraId="55C41694">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eastAsia="宋体"/>
                <w:bCs/>
                <w:sz w:val="18"/>
                <w:szCs w:val="18"/>
                <w:lang w:eastAsia="zh-CN"/>
              </w:rPr>
            </w:pPr>
            <w:r>
              <w:rPr>
                <w:rFonts w:hint="eastAsia" w:ascii="宋体" w:hAnsi="宋体"/>
                <w:sz w:val="18"/>
                <w:szCs w:val="18"/>
              </w:rPr>
              <w:t>服务礼仪以美德理论和人本主义为理论基础，在向度一致的基础上叠加逻辑予以限制，呈现出了事物特有的规律性。因此，结合懂礼仪，善沟通的目标要求，融入，在鞠躬礼中国融入文化自信；在接待礼仪中融入职业素养；在沟通礼仪中融入卑己敬人的思想；在仪容礼仪的案例中融入华夏的优良传统和美德理论</w:t>
            </w:r>
            <w:r>
              <w:rPr>
                <w:rFonts w:hint="eastAsia" w:ascii="宋体" w:hAnsi="宋体"/>
                <w:sz w:val="18"/>
                <w:szCs w:val="18"/>
                <w:lang w:eastAsia="zh-CN"/>
              </w:rPr>
              <w:t>。</w:t>
            </w:r>
          </w:p>
        </w:tc>
        <w:tc>
          <w:tcPr>
            <w:tcW w:w="1144" w:type="dxa"/>
            <w:vAlign w:val="top"/>
          </w:tcPr>
          <w:p w14:paraId="1DF02A73">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sz w:val="18"/>
                <w:szCs w:val="18"/>
              </w:rPr>
            </w:pPr>
            <w:r>
              <w:rPr>
                <w:rFonts w:hint="eastAsia" w:ascii="宋体" w:hAnsi="宋体"/>
                <w:bCs/>
                <w:sz w:val="18"/>
                <w:szCs w:val="18"/>
              </w:rPr>
              <w:t>与全国导游技能大赛等打下坚实基础，与礼仪指导师，高级礼仪师相融通</w:t>
            </w:r>
          </w:p>
        </w:tc>
      </w:tr>
      <w:tr w14:paraId="446C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304C1426">
            <w:pPr>
              <w:keepNext w:val="0"/>
              <w:keepLines w:val="0"/>
              <w:pageBreakBefore w:val="0"/>
              <w:widowControl w:val="0"/>
              <w:kinsoku/>
              <w:wordWrap/>
              <w:overflowPunct/>
              <w:topLinePunct w:val="0"/>
              <w:autoSpaceDE/>
              <w:autoSpaceDN/>
              <w:bidi w:val="0"/>
              <w:snapToGrid w:val="0"/>
              <w:spacing w:line="268" w:lineRule="exact"/>
              <w:jc w:val="center"/>
              <w:textAlignment w:val="auto"/>
              <w:rPr>
                <w:rFonts w:hint="eastAsia" w:ascii="Times New Roman" w:hAnsi="Times New Roman" w:eastAsia="宋体"/>
                <w:bCs/>
                <w:color w:val="auto"/>
                <w:sz w:val="18"/>
                <w:szCs w:val="18"/>
                <w:lang w:val="en-US" w:eastAsia="zh-CN"/>
              </w:rPr>
            </w:pPr>
            <w:r>
              <w:rPr>
                <w:rFonts w:hint="eastAsia" w:cs="宋体"/>
                <w:b/>
                <w:sz w:val="21"/>
                <w:szCs w:val="21"/>
                <w:lang w:val="en-US" w:eastAsia="zh-CN" w:bidi="ar-SA"/>
              </w:rPr>
              <w:t>5</w:t>
            </w:r>
          </w:p>
        </w:tc>
        <w:tc>
          <w:tcPr>
            <w:tcW w:w="1047" w:type="dxa"/>
            <w:vAlign w:val="center"/>
          </w:tcPr>
          <w:p w14:paraId="0D02FCEA">
            <w:pPr>
              <w:keepNext w:val="0"/>
              <w:keepLines w:val="0"/>
              <w:pageBreakBefore w:val="0"/>
              <w:widowControl w:val="0"/>
              <w:kinsoku/>
              <w:wordWrap/>
              <w:overflowPunct/>
              <w:topLinePunct w:val="0"/>
              <w:autoSpaceDE/>
              <w:autoSpaceDN/>
              <w:bidi w:val="0"/>
              <w:snapToGrid w:val="0"/>
              <w:spacing w:line="268" w:lineRule="exact"/>
              <w:ind w:left="-53" w:leftChars="-25" w:right="-53" w:rightChars="-25"/>
              <w:jc w:val="center"/>
              <w:textAlignment w:val="auto"/>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olor w:val="auto"/>
                <w:sz w:val="18"/>
                <w:szCs w:val="18"/>
                <w:lang w:val="en-US" w:eastAsia="zh-CN"/>
              </w:rPr>
              <w:t>形体训练I</w:t>
            </w:r>
          </w:p>
        </w:tc>
        <w:tc>
          <w:tcPr>
            <w:tcW w:w="1214" w:type="dxa"/>
            <w:vAlign w:val="top"/>
          </w:tcPr>
          <w:p w14:paraId="2660B08E">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Times New Roman" w:hAnsi="Times New Roman"/>
                <w:color w:val="auto"/>
                <w:sz w:val="18"/>
                <w:szCs w:val="18"/>
              </w:rPr>
            </w:pPr>
            <w:r>
              <w:rPr>
                <w:rFonts w:hint="eastAsia" w:ascii="Times New Roman" w:hAnsi="Times New Roman"/>
                <w:color w:val="auto"/>
                <w:sz w:val="18"/>
                <w:szCs w:val="18"/>
              </w:rPr>
              <w:t>介绍形体美的概念、影响因素、不良体态，了解形体美的含义及评价标准，树立健康的形体审美观，熟练掌握保持空乘专业化形象要求的姿态训练方法，懂得形体训练的心理、生理特征。了解民航乘务人员形体训练的目的掌握身体各部位素质训练的方法，掌握发展柔韧性素质的练习方法，增强身体的柔韧性和动作的舒展性，学会应用组合练</w:t>
            </w:r>
          </w:p>
          <w:p w14:paraId="6FD224DD">
            <w:pPr>
              <w:keepNext w:val="0"/>
              <w:keepLines w:val="0"/>
              <w:pageBreakBefore w:val="0"/>
              <w:widowControl w:val="0"/>
              <w:kinsoku/>
              <w:wordWrap/>
              <w:overflowPunct/>
              <w:topLinePunct w:val="0"/>
              <w:autoSpaceDE/>
              <w:autoSpaceDN/>
              <w:bidi w:val="0"/>
              <w:snapToGrid w:val="0"/>
              <w:spacing w:line="268" w:lineRule="exact"/>
              <w:jc w:val="both"/>
              <w:textAlignment w:val="auto"/>
              <w:rPr>
                <w:rFonts w:ascii="Times New Roman" w:hAnsi="Times New Roman"/>
                <w:color w:val="auto"/>
                <w:sz w:val="18"/>
                <w:szCs w:val="18"/>
              </w:rPr>
            </w:pPr>
            <w:r>
              <w:rPr>
                <w:rFonts w:hint="eastAsia" w:ascii="Times New Roman" w:hAnsi="Times New Roman"/>
                <w:color w:val="auto"/>
                <w:sz w:val="18"/>
                <w:szCs w:val="18"/>
              </w:rPr>
              <w:t>习发展身体的协调性、灵敏性和有氧耐力，为乘务人员走上工作岗位提供体能保障。</w:t>
            </w:r>
          </w:p>
        </w:tc>
        <w:tc>
          <w:tcPr>
            <w:tcW w:w="1701" w:type="dxa"/>
            <w:vAlign w:val="top"/>
          </w:tcPr>
          <w:p w14:paraId="37E8A46C">
            <w:pPr>
              <w:keepNext w:val="0"/>
              <w:keepLines w:val="0"/>
              <w:pageBreakBefore w:val="0"/>
              <w:widowControl w:val="0"/>
              <w:kinsoku/>
              <w:wordWrap/>
              <w:overflowPunct/>
              <w:topLinePunct w:val="0"/>
              <w:autoSpaceDE/>
              <w:autoSpaceDN/>
              <w:bidi w:val="0"/>
              <w:snapToGrid w:val="0"/>
              <w:spacing w:line="268" w:lineRule="exact"/>
              <w:ind w:firstLine="360" w:firstLineChars="200"/>
              <w:jc w:val="both"/>
              <w:textAlignment w:val="auto"/>
              <w:rPr>
                <w:rFonts w:hint="eastAsia" w:ascii="宋体" w:hAnsi="宋体"/>
                <w:color w:val="auto"/>
                <w:sz w:val="18"/>
                <w:szCs w:val="18"/>
              </w:rPr>
            </w:pPr>
            <w:r>
              <w:rPr>
                <w:rFonts w:hint="eastAsia" w:ascii="宋体" w:hAnsi="宋体"/>
                <w:color w:val="auto"/>
                <w:sz w:val="18"/>
                <w:szCs w:val="18"/>
              </w:rPr>
              <w:t>本课程除了训练基础的的体态及形体和体能素质训练外，还需要借助芭蕾基训、中国古典舞、中国民族民间舞、瑜伽等进行综合训练，优雅高贵的芭蕾舞、含蓄优雅的中国古典舞、舒展迷人的中国民族民间舞，配以恰当的音乐，进行训练，在训练中纠正颈、肩、背、腿、脚等不良体态。</w:t>
            </w:r>
          </w:p>
        </w:tc>
        <w:tc>
          <w:tcPr>
            <w:tcW w:w="1701" w:type="dxa"/>
            <w:vAlign w:val="top"/>
          </w:tcPr>
          <w:p w14:paraId="30056A9E">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color w:val="auto"/>
                <w:sz w:val="18"/>
                <w:szCs w:val="18"/>
              </w:rPr>
            </w:pPr>
            <w:r>
              <w:rPr>
                <w:rFonts w:hint="eastAsia" w:ascii="宋体" w:hAnsi="宋体"/>
                <w:color w:val="auto"/>
                <w:sz w:val="18"/>
                <w:szCs w:val="18"/>
              </w:rPr>
              <w:t>学分及学时安排：2 学分，共计 32 学时。</w:t>
            </w:r>
          </w:p>
          <w:p w14:paraId="24EFF2B2">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color w:val="auto"/>
                <w:sz w:val="18"/>
                <w:szCs w:val="18"/>
              </w:rPr>
            </w:pPr>
            <w:r>
              <w:rPr>
                <w:rFonts w:hint="eastAsia" w:ascii="宋体" w:hAnsi="宋体"/>
                <w:color w:val="auto"/>
                <w:sz w:val="18"/>
                <w:szCs w:val="18"/>
              </w:rPr>
              <w:t>课程组织安排：本课程在大专一年级开设，推行中班教学，班级规模原则上不超过60 人；推广中班上课、小班研学讨论的教学模式。</w:t>
            </w:r>
          </w:p>
          <w:p w14:paraId="4EA6FAC0">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color w:val="auto"/>
                <w:sz w:val="18"/>
                <w:szCs w:val="18"/>
              </w:rPr>
            </w:pPr>
            <w:r>
              <w:rPr>
                <w:rFonts w:hint="eastAsia" w:ascii="宋体" w:hAnsi="宋体"/>
                <w:color w:val="auto"/>
                <w:sz w:val="18"/>
                <w:szCs w:val="18"/>
              </w:rPr>
              <w:t>教学方法建议：本课程建议使用实践法、任务驱动法、训练法、表演法等教学方法，提高教学的针对性和有效性。</w:t>
            </w:r>
          </w:p>
          <w:p w14:paraId="44C42841">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color w:val="auto"/>
                <w:sz w:val="18"/>
                <w:szCs w:val="18"/>
              </w:rPr>
            </w:pPr>
            <w:r>
              <w:rPr>
                <w:rFonts w:hint="eastAsia" w:ascii="宋体" w:hAnsi="宋体"/>
                <w:color w:val="auto"/>
                <w:sz w:val="18"/>
                <w:szCs w:val="18"/>
              </w:rPr>
              <w:t>评价方法建议：本课程建议使用学生自评、学生互评、教师评价等多元评价方法，</w:t>
            </w:r>
          </w:p>
          <w:p w14:paraId="0050510D">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color w:val="auto"/>
                <w:sz w:val="18"/>
                <w:szCs w:val="18"/>
              </w:rPr>
            </w:pPr>
            <w:r>
              <w:rPr>
                <w:rFonts w:hint="eastAsia" w:ascii="宋体" w:hAnsi="宋体"/>
                <w:color w:val="auto"/>
                <w:sz w:val="18"/>
                <w:szCs w:val="18"/>
              </w:rPr>
              <w:t>采用实践考核形式。</w:t>
            </w:r>
          </w:p>
        </w:tc>
        <w:tc>
          <w:tcPr>
            <w:tcW w:w="1482" w:type="dxa"/>
            <w:vAlign w:val="top"/>
          </w:tcPr>
          <w:p w14:paraId="3F4554FE">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eastAsia="宋体"/>
                <w:bCs/>
                <w:color w:val="auto"/>
                <w:sz w:val="18"/>
                <w:szCs w:val="18"/>
                <w:lang w:eastAsia="zh-CN"/>
              </w:rPr>
            </w:pPr>
            <w:r>
              <w:rPr>
                <w:rFonts w:hint="eastAsia" w:ascii="宋体" w:hAnsi="宋体"/>
                <w:bCs/>
                <w:color w:val="auto"/>
                <w:sz w:val="18"/>
                <w:szCs w:val="18"/>
              </w:rPr>
              <w:t>了解形体美的含义及评价标准，树立健康的形体审美观</w:t>
            </w:r>
            <w:r>
              <w:rPr>
                <w:rFonts w:hint="eastAsia" w:ascii="宋体" w:hAnsi="宋体"/>
                <w:bCs/>
                <w:color w:val="auto"/>
                <w:sz w:val="18"/>
                <w:szCs w:val="18"/>
                <w:lang w:eastAsia="zh-CN"/>
              </w:rPr>
              <w:t>。</w:t>
            </w:r>
          </w:p>
        </w:tc>
        <w:tc>
          <w:tcPr>
            <w:tcW w:w="1144" w:type="dxa"/>
            <w:vAlign w:val="top"/>
          </w:tcPr>
          <w:p w14:paraId="525326F1">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default" w:ascii="宋体" w:hAnsi="宋体"/>
                <w:bCs/>
                <w:color w:val="auto"/>
                <w:sz w:val="18"/>
                <w:szCs w:val="18"/>
                <w:lang w:val="en-US"/>
              </w:rPr>
            </w:pPr>
            <w:r>
              <w:rPr>
                <w:rFonts w:hint="eastAsia" w:ascii="宋体" w:hAnsi="宋体"/>
                <w:bCs/>
                <w:color w:val="auto"/>
                <w:sz w:val="18"/>
                <w:szCs w:val="18"/>
                <w:lang w:val="en-US" w:eastAsia="zh-CN"/>
              </w:rPr>
              <w:t>通过形体训练课程，树立健康的形体审美，是获得乘务员资格的基本条件</w:t>
            </w:r>
          </w:p>
        </w:tc>
      </w:tr>
      <w:tr w14:paraId="3DE61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5D4E564C">
            <w:pPr>
              <w:keepNext w:val="0"/>
              <w:keepLines w:val="0"/>
              <w:pageBreakBefore w:val="0"/>
              <w:widowControl w:val="0"/>
              <w:kinsoku/>
              <w:wordWrap/>
              <w:overflowPunct/>
              <w:topLinePunct w:val="0"/>
              <w:autoSpaceDE/>
              <w:autoSpaceDN/>
              <w:bidi w:val="0"/>
              <w:snapToGrid w:val="0"/>
              <w:spacing w:line="268" w:lineRule="exact"/>
              <w:jc w:val="center"/>
              <w:textAlignment w:val="auto"/>
              <w:rPr>
                <w:rFonts w:hint="default" w:ascii="Times New Roman" w:hAnsi="Times New Roman"/>
                <w:bCs/>
                <w:color w:val="auto"/>
                <w:sz w:val="18"/>
                <w:szCs w:val="18"/>
                <w:lang w:val="en-US" w:eastAsia="zh-CN"/>
              </w:rPr>
            </w:pPr>
            <w:r>
              <w:rPr>
                <w:rFonts w:hint="eastAsia" w:cs="宋体"/>
                <w:b/>
                <w:sz w:val="21"/>
                <w:szCs w:val="21"/>
                <w:lang w:val="en-US" w:eastAsia="zh-CN" w:bidi="ar-SA"/>
              </w:rPr>
              <w:t>6</w:t>
            </w:r>
          </w:p>
        </w:tc>
        <w:tc>
          <w:tcPr>
            <w:tcW w:w="1047" w:type="dxa"/>
            <w:vAlign w:val="center"/>
          </w:tcPr>
          <w:p w14:paraId="0F674E4F">
            <w:pPr>
              <w:keepNext w:val="0"/>
              <w:keepLines w:val="0"/>
              <w:pageBreakBefore w:val="0"/>
              <w:widowControl w:val="0"/>
              <w:kinsoku/>
              <w:wordWrap/>
              <w:overflowPunct/>
              <w:topLinePunct w:val="0"/>
              <w:autoSpaceDE/>
              <w:autoSpaceDN/>
              <w:bidi w:val="0"/>
              <w:spacing w:line="268" w:lineRule="exact"/>
              <w:ind w:right="57" w:rightChars="0"/>
              <w:jc w:val="center"/>
              <w:textAlignment w:val="auto"/>
              <w:rPr>
                <w:rFonts w:hint="default" w:ascii="Times New Roman" w:hAnsi="Times New Roman"/>
                <w:color w:val="auto"/>
                <w:sz w:val="18"/>
                <w:szCs w:val="18"/>
                <w:lang w:val="en-US" w:eastAsia="zh-CN"/>
              </w:rPr>
            </w:pPr>
            <w:r>
              <w:rPr>
                <w:rFonts w:hint="eastAsia" w:ascii="宋体" w:hAnsi="宋体" w:cs="宋体"/>
                <w:sz w:val="18"/>
                <w:szCs w:val="18"/>
              </w:rPr>
              <w:t>服务</w:t>
            </w:r>
            <w:r>
              <w:rPr>
                <w:rFonts w:ascii="宋体" w:hAnsi="宋体" w:cs="宋体"/>
                <w:sz w:val="18"/>
                <w:szCs w:val="18"/>
              </w:rPr>
              <w:t>礼仪训练</w:t>
            </w:r>
          </w:p>
        </w:tc>
        <w:tc>
          <w:tcPr>
            <w:tcW w:w="1214" w:type="dxa"/>
            <w:vAlign w:val="top"/>
          </w:tcPr>
          <w:p w14:paraId="1D1577C7">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Times New Roman" w:hAnsi="Times New Roman" w:eastAsia="宋体" w:cs="Times New Roman"/>
                <w:color w:val="auto"/>
                <w:kern w:val="2"/>
                <w:sz w:val="18"/>
                <w:szCs w:val="18"/>
                <w:lang w:val="en-US" w:eastAsia="zh-CN" w:bidi="ar-SA"/>
              </w:rPr>
            </w:pPr>
            <w:r>
              <w:rPr>
                <w:rFonts w:hint="eastAsia" w:ascii="宋体" w:hAnsi="宋体"/>
                <w:sz w:val="18"/>
                <w:szCs w:val="18"/>
              </w:rPr>
              <w:t>通过学生的主动参与和各种“做学一体”的课堂教学活动设计，知晓社交礼仪的基本常识，能按岗位要求端正自己的仪容仪表和言谈举止，并逐渐养成认真负责、严谨细致、精心专注、精益求精的职业态度。培养学生在以后的服务过程中，形象大方，举止得体，态度诚恳，注重服务细节并树立安全和服务意识，形成高尚的职业道德，正直且清晰的职业意识，热情且严谨的职业行为习惯，使学生在以后的工作中成为高素质技能型人才</w:t>
            </w:r>
            <w:r>
              <w:rPr>
                <w:rFonts w:hint="eastAsia" w:ascii="宋体" w:hAnsi="宋体"/>
                <w:sz w:val="18"/>
                <w:szCs w:val="18"/>
                <w:lang w:eastAsia="zh-CN"/>
              </w:rPr>
              <w:t>。</w:t>
            </w:r>
          </w:p>
        </w:tc>
        <w:tc>
          <w:tcPr>
            <w:tcW w:w="1701" w:type="dxa"/>
            <w:vAlign w:val="top"/>
          </w:tcPr>
          <w:p w14:paraId="4B686C69">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eastAsia="宋体" w:cs="Times New Roman"/>
                <w:color w:val="auto"/>
                <w:kern w:val="2"/>
                <w:sz w:val="18"/>
                <w:szCs w:val="18"/>
                <w:lang w:val="en-US" w:eastAsia="zh-CN" w:bidi="ar-SA"/>
              </w:rPr>
            </w:pPr>
            <w:r>
              <w:rPr>
                <w:rFonts w:hint="eastAsia" w:ascii="宋体" w:hAnsi="宋体"/>
                <w:sz w:val="18"/>
                <w:szCs w:val="18"/>
              </w:rPr>
              <w:t>本课程</w:t>
            </w:r>
            <w:r>
              <w:rPr>
                <w:rFonts w:ascii="宋体" w:hAnsi="宋体"/>
                <w:sz w:val="18"/>
                <w:szCs w:val="18"/>
              </w:rPr>
              <w:t>分为八个教学模块</w:t>
            </w:r>
            <w:r>
              <w:rPr>
                <w:rFonts w:hint="eastAsia" w:ascii="宋体" w:hAnsi="宋体"/>
                <w:sz w:val="18"/>
                <w:szCs w:val="18"/>
              </w:rPr>
              <w:t>:民航服务礼仪,民航服饰礼仪,民航服务语言礼仪,客舱服务礼仪,掌握地面服务礼仪,特殊旅客服务礼仪,面试指导,民航外事礼仪</w:t>
            </w:r>
          </w:p>
        </w:tc>
        <w:tc>
          <w:tcPr>
            <w:tcW w:w="1701" w:type="dxa"/>
            <w:vAlign w:val="top"/>
          </w:tcPr>
          <w:p w14:paraId="6EFA43BA">
            <w:pPr>
              <w:keepNext w:val="0"/>
              <w:keepLines w:val="0"/>
              <w:pageBreakBefore w:val="0"/>
              <w:widowControl w:val="0"/>
              <w:kinsoku/>
              <w:wordWrap/>
              <w:overflowPunct/>
              <w:topLinePunct w:val="0"/>
              <w:autoSpaceDE/>
              <w:autoSpaceDN/>
              <w:bidi w:val="0"/>
              <w:snapToGrid w:val="0"/>
              <w:spacing w:line="268" w:lineRule="exact"/>
              <w:jc w:val="both"/>
              <w:textAlignment w:val="auto"/>
              <w:rPr>
                <w:rFonts w:ascii="宋体" w:hAnsi="宋体"/>
                <w:sz w:val="18"/>
                <w:szCs w:val="18"/>
              </w:rPr>
            </w:pPr>
            <w:r>
              <w:rPr>
                <w:rFonts w:hint="eastAsia" w:ascii="宋体" w:hAnsi="宋体"/>
                <w:sz w:val="18"/>
                <w:szCs w:val="18"/>
              </w:rPr>
              <w:t>本课程是高速铁路客运服务专业的一门重要的专业课程，学生们需要结合高铁服务礼仪的工作内容、特点和对象，在</w:t>
            </w:r>
            <w:r>
              <w:rPr>
                <w:rFonts w:ascii="宋体" w:hAnsi="宋体"/>
                <w:sz w:val="18"/>
                <w:szCs w:val="18"/>
              </w:rPr>
              <w:t>模拟仓和形体房</w:t>
            </w:r>
            <w:r>
              <w:rPr>
                <w:rFonts w:hint="eastAsia" w:ascii="宋体" w:hAnsi="宋体"/>
                <w:sz w:val="18"/>
                <w:szCs w:val="18"/>
              </w:rPr>
              <w:t>通过礼仪</w:t>
            </w:r>
            <w:r>
              <w:rPr>
                <w:rFonts w:ascii="宋体" w:hAnsi="宋体"/>
                <w:sz w:val="18"/>
                <w:szCs w:val="18"/>
              </w:rPr>
              <w:t>技能训练，</w:t>
            </w:r>
            <w:r>
              <w:rPr>
                <w:rFonts w:hint="eastAsia" w:ascii="宋体" w:hAnsi="宋体"/>
                <w:sz w:val="18"/>
                <w:szCs w:val="18"/>
              </w:rPr>
              <w:t>掌握扎实的礼仪技巧和专业的服务本领，达到为乘客提供优质服务的目的。</w:t>
            </w:r>
          </w:p>
          <w:p w14:paraId="37C89415">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eastAsia="宋体" w:cs="Times New Roman"/>
                <w:color w:val="auto"/>
                <w:kern w:val="2"/>
                <w:sz w:val="18"/>
                <w:szCs w:val="18"/>
                <w:lang w:val="en-US" w:eastAsia="zh-CN" w:bidi="ar-SA"/>
              </w:rPr>
            </w:pPr>
            <w:r>
              <w:rPr>
                <w:rFonts w:hint="eastAsia" w:ascii="宋体" w:hAnsi="宋体"/>
                <w:sz w:val="18"/>
                <w:szCs w:val="18"/>
              </w:rPr>
              <w:t>《高铁</w:t>
            </w:r>
            <w:r>
              <w:rPr>
                <w:rFonts w:ascii="宋体" w:hAnsi="宋体"/>
                <w:sz w:val="18"/>
                <w:szCs w:val="18"/>
              </w:rPr>
              <w:t>职场礼仪</w:t>
            </w:r>
            <w:r>
              <w:rPr>
                <w:rFonts w:hint="eastAsia" w:ascii="宋体" w:hAnsi="宋体"/>
                <w:sz w:val="18"/>
                <w:szCs w:val="18"/>
              </w:rPr>
              <w:t>》课程网址</w:t>
            </w:r>
            <w:r>
              <w:rPr>
                <w:rFonts w:ascii="宋体" w:hAnsi="宋体"/>
                <w:sz w:val="18"/>
                <w:szCs w:val="18"/>
              </w:rPr>
              <w:t>：</w:t>
            </w:r>
            <w:r>
              <w:rPr>
                <w:rFonts w:ascii="Times New Roman" w:hAnsi="Times New Roman"/>
                <w:sz w:val="18"/>
                <w:szCs w:val="18"/>
              </w:rPr>
              <w:t>https://www.icourse163.org/course/SXRI-1002618007</w:t>
            </w:r>
          </w:p>
        </w:tc>
        <w:tc>
          <w:tcPr>
            <w:tcW w:w="1482" w:type="dxa"/>
            <w:vAlign w:val="top"/>
          </w:tcPr>
          <w:p w14:paraId="362B8BF7">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eastAsia="宋体" w:cs="Times New Roman"/>
                <w:bCs/>
                <w:color w:val="auto"/>
                <w:kern w:val="2"/>
                <w:sz w:val="18"/>
                <w:szCs w:val="18"/>
                <w:lang w:val="en-US" w:eastAsia="zh-CN" w:bidi="ar-SA"/>
              </w:rPr>
            </w:pPr>
            <w:r>
              <w:rPr>
                <w:rFonts w:hint="eastAsia" w:ascii="宋体" w:hAnsi="宋体"/>
                <w:sz w:val="18"/>
                <w:szCs w:val="18"/>
              </w:rPr>
              <w:t>通过与学生们分享国际时政新闻、学习强国等内容及时关注国内及国际变化，对比各个国家一段时间以来的专业变化趋势和应对措施，分析总结出我国社会主义的制度优势和在国际社会方面的责任担当，并与同学们相互分享高铁客运乘务员专业、细致、温情、贴心的服务，进而提升大家的国家荣誉感和自豪感，增强其社会责任感以及今后以过硬的专业本领来报效祖国的信心和决心。</w:t>
            </w:r>
          </w:p>
        </w:tc>
        <w:tc>
          <w:tcPr>
            <w:tcW w:w="1144" w:type="dxa"/>
            <w:vAlign w:val="top"/>
          </w:tcPr>
          <w:p w14:paraId="7F719F41">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eastAsia="宋体" w:cs="Times New Roman"/>
                <w:bCs/>
                <w:color w:val="auto"/>
                <w:kern w:val="2"/>
                <w:sz w:val="18"/>
                <w:szCs w:val="18"/>
                <w:lang w:val="en-US" w:eastAsia="zh-CN" w:bidi="ar-SA"/>
              </w:rPr>
            </w:pPr>
            <w:r>
              <w:rPr>
                <w:rFonts w:hint="eastAsia" w:ascii="宋体" w:hAnsi="宋体"/>
                <w:bCs/>
                <w:sz w:val="18"/>
                <w:szCs w:val="18"/>
              </w:rPr>
              <w:t>与</w:t>
            </w:r>
            <w:r>
              <w:rPr>
                <w:rFonts w:hint="eastAsia" w:ascii="宋体" w:hAnsi="宋体"/>
                <w:bCs/>
                <w:sz w:val="18"/>
                <w:szCs w:val="18"/>
                <w:lang w:val="en-US" w:eastAsia="zh-CN"/>
              </w:rPr>
              <w:t>空中乘务1+X中级证书</w:t>
            </w:r>
            <w:r>
              <w:rPr>
                <w:rFonts w:hint="eastAsia" w:ascii="宋体" w:hAnsi="宋体"/>
                <w:bCs/>
                <w:sz w:val="18"/>
                <w:szCs w:val="18"/>
              </w:rPr>
              <w:t>相融通</w:t>
            </w:r>
          </w:p>
        </w:tc>
      </w:tr>
      <w:tr w14:paraId="12D6C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743A59E7">
            <w:pPr>
              <w:keepNext w:val="0"/>
              <w:keepLines w:val="0"/>
              <w:pageBreakBefore w:val="0"/>
              <w:widowControl w:val="0"/>
              <w:kinsoku/>
              <w:wordWrap/>
              <w:overflowPunct/>
              <w:topLinePunct w:val="0"/>
              <w:autoSpaceDE/>
              <w:autoSpaceDN/>
              <w:bidi w:val="0"/>
              <w:snapToGrid w:val="0"/>
              <w:spacing w:line="268" w:lineRule="exact"/>
              <w:jc w:val="center"/>
              <w:textAlignment w:val="auto"/>
              <w:rPr>
                <w:rFonts w:hint="default" w:ascii="Times New Roman" w:hAnsi="Times New Roman" w:eastAsia="宋体"/>
                <w:bCs/>
                <w:color w:val="auto"/>
                <w:sz w:val="18"/>
                <w:szCs w:val="18"/>
                <w:lang w:val="en-US" w:eastAsia="zh-CN"/>
              </w:rPr>
            </w:pPr>
            <w:r>
              <w:rPr>
                <w:rFonts w:hint="eastAsia" w:cs="宋体"/>
                <w:b/>
                <w:sz w:val="21"/>
                <w:szCs w:val="21"/>
                <w:lang w:val="en-US" w:eastAsia="zh-CN" w:bidi="ar-SA"/>
              </w:rPr>
              <w:t>7</w:t>
            </w:r>
          </w:p>
        </w:tc>
        <w:tc>
          <w:tcPr>
            <w:tcW w:w="1047" w:type="dxa"/>
            <w:vAlign w:val="center"/>
          </w:tcPr>
          <w:p w14:paraId="18E8F61F">
            <w:pPr>
              <w:keepNext w:val="0"/>
              <w:keepLines w:val="0"/>
              <w:pageBreakBefore w:val="0"/>
              <w:widowControl w:val="0"/>
              <w:kinsoku/>
              <w:wordWrap/>
              <w:overflowPunct/>
              <w:topLinePunct w:val="0"/>
              <w:autoSpaceDE/>
              <w:autoSpaceDN/>
              <w:bidi w:val="0"/>
              <w:snapToGrid w:val="0"/>
              <w:spacing w:line="268" w:lineRule="exact"/>
              <w:ind w:left="-53" w:leftChars="-25" w:right="-53" w:rightChars="-25"/>
              <w:jc w:val="center"/>
              <w:textAlignment w:val="auto"/>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kern w:val="2"/>
                <w:sz w:val="18"/>
                <w:szCs w:val="18"/>
                <w:lang w:val="en-US" w:eastAsia="zh-CN" w:bidi="ar-SA"/>
              </w:rPr>
              <w:t>形象设计</w:t>
            </w:r>
          </w:p>
        </w:tc>
        <w:tc>
          <w:tcPr>
            <w:tcW w:w="1214" w:type="dxa"/>
            <w:vAlign w:val="top"/>
          </w:tcPr>
          <w:p w14:paraId="78B9AA32">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Times New Roman" w:hAnsi="Times New Roman"/>
                <w:color w:val="auto"/>
                <w:sz w:val="18"/>
                <w:szCs w:val="18"/>
              </w:rPr>
            </w:pPr>
            <w:r>
              <w:rPr>
                <w:rFonts w:hint="eastAsia" w:ascii="Times New Roman" w:hAnsi="Times New Roman"/>
                <w:color w:val="auto"/>
                <w:sz w:val="18"/>
                <w:szCs w:val="18"/>
              </w:rPr>
              <w:t>通过学生的主动参与和各种“做学一体”的课堂教学活动设计，学生能按化妆的基</w:t>
            </w:r>
          </w:p>
          <w:p w14:paraId="510AD231">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Times New Roman" w:hAnsi="Times New Roman"/>
                <w:color w:val="auto"/>
                <w:sz w:val="18"/>
                <w:szCs w:val="18"/>
              </w:rPr>
            </w:pPr>
            <w:r>
              <w:rPr>
                <w:rFonts w:hint="eastAsia" w:ascii="Times New Roman" w:hAnsi="Times New Roman"/>
                <w:color w:val="auto"/>
                <w:sz w:val="18"/>
                <w:szCs w:val="18"/>
              </w:rPr>
              <w:t>本程序，独立完成妆面修饰及发型修饰，符合空中乘务的职业形象；培养学生诚实、守</w:t>
            </w:r>
          </w:p>
          <w:p w14:paraId="19CA2084">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Times New Roman" w:hAnsi="Times New Roman"/>
                <w:color w:val="auto"/>
                <w:sz w:val="18"/>
                <w:szCs w:val="18"/>
              </w:rPr>
            </w:pPr>
            <w:r>
              <w:rPr>
                <w:rFonts w:hint="eastAsia" w:ascii="Times New Roman" w:hAnsi="Times New Roman"/>
                <w:color w:val="auto"/>
                <w:sz w:val="18"/>
                <w:szCs w:val="18"/>
              </w:rPr>
              <w:t>信、善于沟通、合作的品质，并树立安全和服务意识，为提高学生职业形象的塑造能力</w:t>
            </w:r>
          </w:p>
          <w:p w14:paraId="3A5E900A">
            <w:pPr>
              <w:keepNext w:val="0"/>
              <w:keepLines w:val="0"/>
              <w:pageBreakBefore w:val="0"/>
              <w:widowControl w:val="0"/>
              <w:kinsoku/>
              <w:wordWrap/>
              <w:overflowPunct/>
              <w:topLinePunct w:val="0"/>
              <w:autoSpaceDE/>
              <w:autoSpaceDN/>
              <w:bidi w:val="0"/>
              <w:snapToGrid w:val="0"/>
              <w:spacing w:line="268" w:lineRule="exact"/>
              <w:jc w:val="both"/>
              <w:textAlignment w:val="auto"/>
              <w:rPr>
                <w:rFonts w:ascii="Times New Roman" w:hAnsi="Times New Roman" w:eastAsia="宋体" w:cs="Times New Roman"/>
                <w:color w:val="auto"/>
                <w:kern w:val="2"/>
                <w:sz w:val="18"/>
                <w:szCs w:val="18"/>
                <w:lang w:val="en-US" w:eastAsia="zh-CN" w:bidi="ar-SA"/>
              </w:rPr>
            </w:pPr>
            <w:r>
              <w:rPr>
                <w:rFonts w:hint="eastAsia" w:ascii="Times New Roman" w:hAnsi="Times New Roman"/>
                <w:color w:val="auto"/>
                <w:sz w:val="18"/>
                <w:szCs w:val="18"/>
              </w:rPr>
              <w:t>奠定良好的基础。</w:t>
            </w:r>
          </w:p>
        </w:tc>
        <w:tc>
          <w:tcPr>
            <w:tcW w:w="1701" w:type="dxa"/>
            <w:vAlign w:val="top"/>
          </w:tcPr>
          <w:p w14:paraId="5B15EDC3">
            <w:pPr>
              <w:keepNext w:val="0"/>
              <w:keepLines w:val="0"/>
              <w:pageBreakBefore w:val="0"/>
              <w:widowControl w:val="0"/>
              <w:kinsoku/>
              <w:wordWrap/>
              <w:overflowPunct/>
              <w:topLinePunct w:val="0"/>
              <w:autoSpaceDE/>
              <w:autoSpaceDN/>
              <w:bidi w:val="0"/>
              <w:snapToGrid w:val="0"/>
              <w:spacing w:line="268" w:lineRule="exact"/>
              <w:ind w:firstLine="360" w:firstLineChars="200"/>
              <w:jc w:val="both"/>
              <w:textAlignment w:val="auto"/>
              <w:rPr>
                <w:rFonts w:hint="eastAsia" w:ascii="宋体" w:hAnsi="宋体"/>
                <w:color w:val="auto"/>
                <w:sz w:val="18"/>
                <w:szCs w:val="18"/>
              </w:rPr>
            </w:pPr>
            <w:r>
              <w:rPr>
                <w:rFonts w:hint="eastAsia" w:ascii="宋体" w:hAnsi="宋体"/>
                <w:color w:val="auto"/>
                <w:sz w:val="18"/>
                <w:szCs w:val="18"/>
              </w:rPr>
              <w:t>本课程主要介绍空乘人员形象与气质，形象设计概述，化妆与形象设计，空乘人员</w:t>
            </w:r>
          </w:p>
          <w:p w14:paraId="6516ABBF">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的客舱化妆，服饰搭配与形象设计，头发养护与发型设计，美容与保健常识，基础课程。使其形象达到民航乘务员的上岗要求，让学生了解化妆的基础理论</w:t>
            </w:r>
          </w:p>
        </w:tc>
        <w:tc>
          <w:tcPr>
            <w:tcW w:w="1701" w:type="dxa"/>
            <w:vAlign w:val="top"/>
          </w:tcPr>
          <w:p w14:paraId="3FD94732">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color w:val="auto"/>
                <w:sz w:val="18"/>
                <w:szCs w:val="18"/>
              </w:rPr>
            </w:pPr>
            <w:r>
              <w:rPr>
                <w:rFonts w:hint="eastAsia" w:ascii="宋体" w:hAnsi="宋体"/>
                <w:color w:val="auto"/>
                <w:sz w:val="18"/>
                <w:szCs w:val="18"/>
              </w:rPr>
              <w:t>学分及学时安排：2学分，共计32学时。</w:t>
            </w:r>
          </w:p>
          <w:p w14:paraId="67144335">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color w:val="auto"/>
                <w:sz w:val="18"/>
                <w:szCs w:val="18"/>
              </w:rPr>
            </w:pPr>
            <w:r>
              <w:rPr>
                <w:rFonts w:hint="eastAsia" w:ascii="宋体" w:hAnsi="宋体"/>
                <w:color w:val="auto"/>
                <w:sz w:val="18"/>
                <w:szCs w:val="18"/>
              </w:rPr>
              <w:t>课程组织安排：本课程在大专二年级开设，推行中班教学，班级规模原则上不超过60人；推广中班上课、小班研学讨论的教学模式。</w:t>
            </w:r>
          </w:p>
          <w:p w14:paraId="1CF4E943">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color w:val="auto"/>
                <w:sz w:val="18"/>
                <w:szCs w:val="18"/>
              </w:rPr>
            </w:pPr>
            <w:r>
              <w:rPr>
                <w:rFonts w:hint="eastAsia" w:ascii="宋体" w:hAnsi="宋体"/>
                <w:color w:val="auto"/>
                <w:sz w:val="18"/>
                <w:szCs w:val="18"/>
              </w:rPr>
              <w:t>教学方法建议：本课程建议使用实践法、任务驱动法、训练法、表演法等教学方法，提高教学的针对性和有效性。</w:t>
            </w:r>
          </w:p>
          <w:p w14:paraId="356EFA4E">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color w:val="auto"/>
                <w:sz w:val="18"/>
                <w:szCs w:val="18"/>
              </w:rPr>
            </w:pPr>
            <w:r>
              <w:rPr>
                <w:rFonts w:hint="eastAsia" w:ascii="宋体" w:hAnsi="宋体"/>
                <w:color w:val="auto"/>
                <w:sz w:val="18"/>
                <w:szCs w:val="18"/>
              </w:rPr>
              <w:t>评价方法建议：本课程建议使用学生自评、学生互评、教师评价等多元评价方法，采用理论考核形式。</w:t>
            </w:r>
          </w:p>
          <w:p w14:paraId="05A77988">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color w:val="auto"/>
                <w:sz w:val="18"/>
                <w:szCs w:val="18"/>
                <w:lang w:val="en-US" w:eastAsia="zh-CN"/>
              </w:rPr>
            </w:pPr>
            <w:r>
              <w:rPr>
                <w:rFonts w:hint="eastAsia" w:ascii="宋体" w:hAnsi="宋体"/>
                <w:color w:val="auto"/>
                <w:sz w:val="18"/>
                <w:szCs w:val="18"/>
                <w:lang w:val="en-US" w:eastAsia="zh-CN"/>
              </w:rPr>
              <w:t>中国大学生慕课平台网址（https://www.icourse163.org/spoc/course/NTVU-1467671163）</w:t>
            </w:r>
          </w:p>
        </w:tc>
        <w:tc>
          <w:tcPr>
            <w:tcW w:w="1482" w:type="dxa"/>
            <w:vAlign w:val="top"/>
          </w:tcPr>
          <w:p w14:paraId="3F0273C5">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eastAsia="宋体" w:cs="Times New Roman"/>
                <w:bCs/>
                <w:color w:val="auto"/>
                <w:kern w:val="2"/>
                <w:sz w:val="18"/>
                <w:szCs w:val="18"/>
                <w:lang w:val="en-US" w:eastAsia="zh-CN" w:bidi="ar-SA"/>
              </w:rPr>
            </w:pPr>
            <w:r>
              <w:rPr>
                <w:rFonts w:hint="eastAsia" w:ascii="宋体" w:hAnsi="宋体"/>
                <w:bCs/>
                <w:color w:val="auto"/>
                <w:sz w:val="18"/>
                <w:szCs w:val="18"/>
              </w:rPr>
              <w:t>培养学生诚实、守信、善于沟通、合作的品质，并树立安全和服务意识，为提高学生职业形象的塑造能力奠定良好的基础</w:t>
            </w:r>
          </w:p>
        </w:tc>
        <w:tc>
          <w:tcPr>
            <w:tcW w:w="1144" w:type="dxa"/>
            <w:vAlign w:val="top"/>
          </w:tcPr>
          <w:p w14:paraId="7F1782AA">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default" w:ascii="宋体" w:hAnsi="宋体" w:eastAsia="宋体" w:cs="Times New Roman"/>
                <w:bCs/>
                <w:color w:val="auto"/>
                <w:kern w:val="2"/>
                <w:sz w:val="18"/>
                <w:szCs w:val="18"/>
                <w:lang w:val="en-US" w:eastAsia="zh-CN" w:bidi="ar-SA"/>
              </w:rPr>
            </w:pPr>
            <w:r>
              <w:rPr>
                <w:rFonts w:hint="eastAsia" w:ascii="宋体" w:hAnsi="宋体"/>
                <w:bCs/>
                <w:color w:val="auto"/>
                <w:sz w:val="18"/>
                <w:szCs w:val="18"/>
                <w:lang w:val="en-US" w:eastAsia="zh-CN"/>
              </w:rPr>
              <w:t>通过化妆及形象塑造课程，使学生更加符合空乘人员的形象，同时鼓励学生取得化妆师资格证。</w:t>
            </w:r>
          </w:p>
        </w:tc>
      </w:tr>
      <w:tr w14:paraId="5559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169A545A">
            <w:pPr>
              <w:keepNext w:val="0"/>
              <w:keepLines w:val="0"/>
              <w:pageBreakBefore w:val="0"/>
              <w:widowControl w:val="0"/>
              <w:kinsoku/>
              <w:wordWrap/>
              <w:overflowPunct/>
              <w:topLinePunct w:val="0"/>
              <w:autoSpaceDE/>
              <w:autoSpaceDN/>
              <w:bidi w:val="0"/>
              <w:snapToGrid w:val="0"/>
              <w:spacing w:line="268" w:lineRule="exact"/>
              <w:jc w:val="center"/>
              <w:textAlignment w:val="auto"/>
              <w:rPr>
                <w:rFonts w:hint="default" w:ascii="Times New Roman" w:hAnsi="Times New Roman" w:eastAsia="宋体" w:cs="Times New Roman"/>
                <w:bCs/>
                <w:kern w:val="2"/>
                <w:sz w:val="18"/>
                <w:szCs w:val="18"/>
                <w:lang w:val="en-US" w:eastAsia="zh-CN" w:bidi="ar-SA"/>
              </w:rPr>
            </w:pPr>
            <w:r>
              <w:rPr>
                <w:rFonts w:hint="eastAsia" w:cs="宋体"/>
                <w:b/>
                <w:sz w:val="21"/>
                <w:szCs w:val="21"/>
                <w:lang w:val="en-US" w:eastAsia="zh-CN" w:bidi="ar-SA"/>
              </w:rPr>
              <w:t>8</w:t>
            </w:r>
          </w:p>
        </w:tc>
        <w:tc>
          <w:tcPr>
            <w:tcW w:w="1047" w:type="dxa"/>
            <w:vAlign w:val="center"/>
          </w:tcPr>
          <w:p w14:paraId="157D88E7">
            <w:pPr>
              <w:keepNext w:val="0"/>
              <w:keepLines w:val="0"/>
              <w:pageBreakBefore w:val="0"/>
              <w:widowControl w:val="0"/>
              <w:kinsoku/>
              <w:wordWrap/>
              <w:overflowPunct/>
              <w:topLinePunct w:val="0"/>
              <w:autoSpaceDE/>
              <w:autoSpaceDN/>
              <w:bidi w:val="0"/>
              <w:spacing w:line="268" w:lineRule="exact"/>
              <w:ind w:right="57" w:rightChars="0"/>
              <w:jc w:val="center"/>
              <w:textAlignment w:val="auto"/>
              <w:rPr>
                <w:rFonts w:hint="eastAsia" w:ascii="宋体" w:hAnsi="宋体" w:eastAsia="宋体" w:cs="宋体"/>
                <w:kern w:val="2"/>
                <w:sz w:val="18"/>
                <w:szCs w:val="18"/>
                <w:lang w:val="en-US" w:eastAsia="zh-CN" w:bidi="ar-SA"/>
              </w:rPr>
            </w:pPr>
            <w:r>
              <w:rPr>
                <w:rFonts w:hint="eastAsia" w:ascii="宋体" w:hAnsi="宋体" w:cs="宋体"/>
                <w:sz w:val="18"/>
                <w:szCs w:val="18"/>
              </w:rPr>
              <w:t>餐饮服务</w:t>
            </w:r>
          </w:p>
        </w:tc>
        <w:tc>
          <w:tcPr>
            <w:tcW w:w="1214" w:type="dxa"/>
            <w:vAlign w:val="top"/>
          </w:tcPr>
          <w:p w14:paraId="061B2C07">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Times New Roman" w:hAnsi="Times New Roman" w:eastAsia="宋体" w:cs="Times New Roman"/>
                <w:kern w:val="2"/>
                <w:sz w:val="18"/>
                <w:szCs w:val="18"/>
                <w:lang w:val="en-US" w:eastAsia="zh-CN" w:bidi="ar-SA"/>
              </w:rPr>
            </w:pPr>
            <w:r>
              <w:rPr>
                <w:rFonts w:hint="eastAsia"/>
                <w:bCs/>
                <w:sz w:val="18"/>
                <w:szCs w:val="18"/>
              </w:rPr>
              <w:t>通过课程学习，学生能熟悉餐饮业的基本型态与类别、餐饮从业人员职业素养，掌握餐饮服务技能、酒水服务与酒吧服务流程与操作标准、餐饮服务主要环节服务流程和操作标准，具有餐厅督导管理的能力。</w:t>
            </w:r>
          </w:p>
        </w:tc>
        <w:tc>
          <w:tcPr>
            <w:tcW w:w="1701" w:type="dxa"/>
            <w:vAlign w:val="top"/>
          </w:tcPr>
          <w:p w14:paraId="3101D080">
            <w:pPr>
              <w:keepNext w:val="0"/>
              <w:keepLines w:val="0"/>
              <w:pageBreakBefore w:val="0"/>
              <w:widowControl w:val="0"/>
              <w:kinsoku/>
              <w:wordWrap/>
              <w:overflowPunct/>
              <w:topLinePunct w:val="0"/>
              <w:autoSpaceDE/>
              <w:autoSpaceDN/>
              <w:bidi w:val="0"/>
              <w:snapToGrid w:val="0"/>
              <w:spacing w:line="268" w:lineRule="exact"/>
              <w:ind w:firstLine="360" w:firstLineChars="200"/>
              <w:jc w:val="both"/>
              <w:textAlignment w:val="auto"/>
              <w:rPr>
                <w:rFonts w:hint="eastAsia" w:ascii="宋体" w:hAnsi="宋体" w:eastAsia="宋体" w:cs="Times New Roman"/>
                <w:kern w:val="2"/>
                <w:sz w:val="18"/>
                <w:szCs w:val="18"/>
                <w:lang w:val="en-US" w:eastAsia="zh-CN" w:bidi="ar-SA"/>
              </w:rPr>
            </w:pPr>
            <w:r>
              <w:rPr>
                <w:rFonts w:hint="eastAsia"/>
                <w:bCs/>
                <w:sz w:val="18"/>
                <w:szCs w:val="18"/>
              </w:rPr>
              <w:t>餐饮行业发展概况；餐饮从业人员职业素养；餐饮服务基本技能；中西餐服务流程和服务技巧；用餐服务方式；酒水服务与酒吧服务流程与操作标准；中西餐厅督导管理技巧等。</w:t>
            </w:r>
          </w:p>
        </w:tc>
        <w:tc>
          <w:tcPr>
            <w:tcW w:w="1701" w:type="dxa"/>
            <w:vAlign w:val="top"/>
          </w:tcPr>
          <w:p w14:paraId="107EA319">
            <w:pPr>
              <w:keepNext w:val="0"/>
              <w:keepLines w:val="0"/>
              <w:pageBreakBefore w:val="0"/>
              <w:widowControl w:val="0"/>
              <w:kinsoku/>
              <w:wordWrap/>
              <w:overflowPunct/>
              <w:topLinePunct w:val="0"/>
              <w:autoSpaceDE/>
              <w:autoSpaceDN/>
              <w:bidi w:val="0"/>
              <w:snapToGrid w:val="0"/>
              <w:spacing w:line="268" w:lineRule="exact"/>
              <w:jc w:val="both"/>
              <w:textAlignment w:val="auto"/>
              <w:rPr>
                <w:bCs/>
                <w:sz w:val="18"/>
                <w:szCs w:val="18"/>
              </w:rPr>
            </w:pPr>
            <w:r>
              <w:rPr>
                <w:rFonts w:hint="eastAsia"/>
                <w:bCs/>
                <w:sz w:val="18"/>
                <w:szCs w:val="18"/>
              </w:rPr>
              <w:t>1.坚持立德树人，发挥餐饮服务课程的育人功能</w:t>
            </w:r>
          </w:p>
          <w:p w14:paraId="31A61CF6">
            <w:pPr>
              <w:keepNext w:val="0"/>
              <w:keepLines w:val="0"/>
              <w:pageBreakBefore w:val="0"/>
              <w:widowControl w:val="0"/>
              <w:kinsoku/>
              <w:wordWrap/>
              <w:overflowPunct/>
              <w:topLinePunct w:val="0"/>
              <w:autoSpaceDE/>
              <w:autoSpaceDN/>
              <w:bidi w:val="0"/>
              <w:snapToGrid w:val="0"/>
              <w:spacing w:line="268" w:lineRule="exact"/>
              <w:jc w:val="both"/>
              <w:textAlignment w:val="auto"/>
              <w:rPr>
                <w:bCs/>
                <w:sz w:val="18"/>
                <w:szCs w:val="18"/>
              </w:rPr>
            </w:pPr>
            <w:r>
              <w:rPr>
                <w:rFonts w:hint="eastAsia"/>
                <w:bCs/>
                <w:sz w:val="18"/>
                <w:szCs w:val="18"/>
              </w:rPr>
              <w:t>餐饮服务课程要全面落实党的教育方针，落实立德树人根本任务。教师要充分发挥餐饮服务课程的育人功能，将课程内容与育人目标相融合；</w:t>
            </w:r>
          </w:p>
          <w:p w14:paraId="4EE8A4FB">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eastAsia="宋体"/>
                <w:bCs/>
                <w:sz w:val="18"/>
                <w:szCs w:val="18"/>
                <w:lang w:eastAsia="zh-CN"/>
              </w:rPr>
            </w:pPr>
            <w:r>
              <w:rPr>
                <w:rFonts w:hint="eastAsia"/>
                <w:bCs/>
                <w:sz w:val="18"/>
                <w:szCs w:val="18"/>
              </w:rPr>
              <w:t>2.明确教学目标，培养餐饮服务学科核心素养</w:t>
            </w:r>
          </w:p>
          <w:p w14:paraId="7AA0C3CA">
            <w:pPr>
              <w:keepNext w:val="0"/>
              <w:keepLines w:val="0"/>
              <w:pageBreakBefore w:val="0"/>
              <w:widowControl w:val="0"/>
              <w:kinsoku/>
              <w:wordWrap/>
              <w:overflowPunct/>
              <w:topLinePunct w:val="0"/>
              <w:autoSpaceDE/>
              <w:autoSpaceDN/>
              <w:bidi w:val="0"/>
              <w:snapToGrid w:val="0"/>
              <w:spacing w:line="268" w:lineRule="exact"/>
              <w:jc w:val="both"/>
              <w:textAlignment w:val="auto"/>
              <w:rPr>
                <w:bCs/>
                <w:sz w:val="18"/>
                <w:szCs w:val="18"/>
              </w:rPr>
            </w:pPr>
            <w:r>
              <w:rPr>
                <w:rFonts w:hint="eastAsia"/>
                <w:bCs/>
                <w:sz w:val="18"/>
                <w:szCs w:val="18"/>
              </w:rPr>
              <w:t>重点应放在让学生如何培养餐饮服务的理论及方法，同时，更应注重学生餐饮服务实际操作能力的培养和锻炼，为以后工作打下良好理论和实践基础；</w:t>
            </w:r>
          </w:p>
          <w:p w14:paraId="79F3DD93">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eastAsia="宋体"/>
                <w:bCs/>
                <w:sz w:val="18"/>
                <w:szCs w:val="18"/>
                <w:lang w:eastAsia="zh-CN"/>
              </w:rPr>
            </w:pPr>
            <w:r>
              <w:rPr>
                <w:rFonts w:hint="eastAsia"/>
                <w:bCs/>
                <w:sz w:val="18"/>
                <w:szCs w:val="18"/>
              </w:rPr>
              <w:t>3．聚焦职业特色，加强餐饮服务实践应用能力培养</w:t>
            </w:r>
            <w:r>
              <w:rPr>
                <w:rFonts w:hint="eastAsia"/>
                <w:bCs/>
                <w:sz w:val="18"/>
                <w:szCs w:val="18"/>
                <w:lang w:eastAsia="zh-CN"/>
              </w:rPr>
              <w:t>；</w:t>
            </w:r>
          </w:p>
          <w:p w14:paraId="29817084">
            <w:pPr>
              <w:keepNext w:val="0"/>
              <w:keepLines w:val="0"/>
              <w:pageBreakBefore w:val="0"/>
              <w:widowControl w:val="0"/>
              <w:kinsoku/>
              <w:wordWrap/>
              <w:overflowPunct/>
              <w:topLinePunct w:val="0"/>
              <w:autoSpaceDE/>
              <w:autoSpaceDN/>
              <w:bidi w:val="0"/>
              <w:snapToGrid w:val="0"/>
              <w:spacing w:line="268" w:lineRule="exact"/>
              <w:jc w:val="both"/>
              <w:textAlignment w:val="auto"/>
              <w:rPr>
                <w:bCs/>
                <w:sz w:val="18"/>
                <w:szCs w:val="18"/>
              </w:rPr>
            </w:pPr>
            <w:r>
              <w:rPr>
                <w:rFonts w:hint="eastAsia"/>
                <w:bCs/>
                <w:sz w:val="18"/>
                <w:szCs w:val="18"/>
              </w:rPr>
              <w:t>4．提升信息素养，探索信息化背景下教与学方式的转变</w:t>
            </w:r>
          </w:p>
          <w:p w14:paraId="364F7773">
            <w:pPr>
              <w:keepNext w:val="0"/>
              <w:keepLines w:val="0"/>
              <w:pageBreakBefore w:val="0"/>
              <w:widowControl w:val="0"/>
              <w:kinsoku/>
              <w:wordWrap/>
              <w:overflowPunct/>
              <w:topLinePunct w:val="0"/>
              <w:autoSpaceDE/>
              <w:autoSpaceDN/>
              <w:bidi w:val="0"/>
              <w:snapToGrid w:val="0"/>
              <w:spacing w:line="268" w:lineRule="exact"/>
              <w:jc w:val="both"/>
              <w:textAlignment w:val="auto"/>
              <w:rPr>
                <w:bCs/>
                <w:sz w:val="18"/>
                <w:szCs w:val="18"/>
              </w:rPr>
            </w:pPr>
            <w:r>
              <w:rPr>
                <w:rFonts w:hint="eastAsia"/>
                <w:bCs/>
                <w:sz w:val="18"/>
                <w:szCs w:val="18"/>
              </w:rPr>
              <w:t>课程构成部分突出职业能力训练，理论知识学习围绕完成工作任务需要进行，融合相关职业资格证书对知识、技能和态度的要求。</w:t>
            </w:r>
          </w:p>
          <w:p w14:paraId="6191B25D">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Calibri" w:hAnsi="Calibri" w:eastAsia="宋体" w:cs="Times New Roman"/>
                <w:bCs/>
                <w:kern w:val="2"/>
                <w:sz w:val="18"/>
                <w:szCs w:val="18"/>
                <w:lang w:val="en-US" w:eastAsia="zh-CN" w:bidi="ar-SA"/>
              </w:rPr>
            </w:pPr>
            <w:r>
              <w:rPr>
                <w:rFonts w:hint="eastAsia"/>
                <w:bCs/>
                <w:sz w:val="18"/>
                <w:szCs w:val="18"/>
              </w:rPr>
              <w:t>教学形式可通过线上线下、校企合作、校内外实训基地实习等工学结合实践形式。教学效果评价采取过程评价与结果评价相结合的方式重点评价学生的职业能力。</w:t>
            </w:r>
            <w:r>
              <w:rPr>
                <w:rFonts w:hint="eastAsia" w:ascii="宋体" w:hAnsi="宋体"/>
                <w:sz w:val="18"/>
                <w:szCs w:val="18"/>
              </w:rPr>
              <w:t>中国大学</w:t>
            </w:r>
            <w:r>
              <w:rPr>
                <w:rFonts w:ascii="宋体" w:hAnsi="宋体"/>
                <w:sz w:val="18"/>
                <w:szCs w:val="18"/>
              </w:rPr>
              <w:t>慕课（</w:t>
            </w:r>
            <w:r>
              <w:rPr>
                <w:rFonts w:hint="eastAsia" w:ascii="宋体" w:hAnsi="宋体"/>
                <w:sz w:val="18"/>
                <w:szCs w:val="18"/>
              </w:rPr>
              <w:t>MOOC</w:t>
            </w:r>
            <w:r>
              <w:rPr>
                <w:rFonts w:ascii="宋体" w:hAnsi="宋体"/>
                <w:sz w:val="18"/>
                <w:szCs w:val="18"/>
              </w:rPr>
              <w:t>）</w:t>
            </w:r>
            <w:r>
              <w:rPr>
                <w:rFonts w:hint="eastAsia" w:ascii="宋体" w:hAnsi="宋体"/>
                <w:sz w:val="18"/>
                <w:szCs w:val="18"/>
              </w:rPr>
              <w:t>课程网址</w:t>
            </w:r>
            <w:r>
              <w:fldChar w:fldCharType="begin"/>
            </w:r>
            <w:r>
              <w:instrText xml:space="preserve"> HYPERLINK "https://www.icourse163.org/course/hpi-1002586002?from=searchPage&amp;outVendor=zw_mooc_pcssjg_" </w:instrText>
            </w:r>
            <w:r>
              <w:fldChar w:fldCharType="separate"/>
            </w:r>
            <w:r>
              <w:rPr>
                <w:rFonts w:hint="eastAsia"/>
                <w:bCs/>
                <w:sz w:val="18"/>
                <w:szCs w:val="18"/>
              </w:rPr>
              <w:t>(</w:t>
            </w:r>
            <w:r>
              <w:rPr>
                <w:rFonts w:hint="eastAsia"/>
                <w:bCs/>
                <w:sz w:val="18"/>
                <w:szCs w:val="18"/>
              </w:rPr>
              <w:fldChar w:fldCharType="end"/>
            </w:r>
            <w:r>
              <w:rPr>
                <w:rFonts w:hint="eastAsia"/>
                <w:bCs/>
                <w:sz w:val="18"/>
                <w:szCs w:val="18"/>
              </w:rPr>
              <w:t>https://www.icourse163.org/course/ZIIT-1206102807?from=searchPage&amp;outVendor=zw_mooc_pcssjg_</w:t>
            </w:r>
            <w:r>
              <w:rPr>
                <w:rFonts w:hint="eastAsia"/>
                <w:bCs/>
                <w:sz w:val="18"/>
                <w:szCs w:val="18"/>
                <w:lang w:eastAsia="zh-CN"/>
              </w:rPr>
              <w:t>）</w:t>
            </w:r>
          </w:p>
        </w:tc>
        <w:tc>
          <w:tcPr>
            <w:tcW w:w="1482" w:type="dxa"/>
            <w:vAlign w:val="top"/>
          </w:tcPr>
          <w:p w14:paraId="7F6208B7">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eastAsia="宋体" w:cs="Times New Roman"/>
                <w:bCs/>
                <w:kern w:val="2"/>
                <w:sz w:val="18"/>
                <w:szCs w:val="18"/>
                <w:lang w:val="en-US" w:eastAsia="zh-CN" w:bidi="ar-SA"/>
              </w:rPr>
            </w:pPr>
            <w:r>
              <w:rPr>
                <w:rFonts w:hint="eastAsia"/>
                <w:bCs/>
                <w:sz w:val="18"/>
                <w:szCs w:val="18"/>
              </w:rPr>
              <w:t>在内容育人方面，结合餐饮服务的服务流程与操作标准等课程内容，培养学生对客服务意识、职业观念、情感、职业道德和创新精神；在方法育人方面，通过团队合作学习法、案例教学法等，融入诚信意识、团队精神培养；在实践育人方面，借助各种实训操作，培养学生</w:t>
            </w:r>
            <w:r>
              <w:rPr>
                <w:bCs/>
                <w:sz w:val="18"/>
                <w:szCs w:val="18"/>
              </w:rPr>
              <w:t>正确职业观</w:t>
            </w:r>
            <w:r>
              <w:rPr>
                <w:rFonts w:hint="eastAsia"/>
                <w:bCs/>
                <w:sz w:val="18"/>
                <w:szCs w:val="18"/>
              </w:rPr>
              <w:t>、</w:t>
            </w:r>
            <w:r>
              <w:rPr>
                <w:bCs/>
                <w:sz w:val="18"/>
                <w:szCs w:val="18"/>
              </w:rPr>
              <w:t>价值观</w:t>
            </w:r>
            <w:r>
              <w:rPr>
                <w:rFonts w:hint="eastAsia"/>
                <w:bCs/>
                <w:sz w:val="18"/>
                <w:szCs w:val="18"/>
              </w:rPr>
              <w:t>和工匠精神。</w:t>
            </w:r>
          </w:p>
        </w:tc>
        <w:tc>
          <w:tcPr>
            <w:tcW w:w="1144" w:type="dxa"/>
            <w:vAlign w:val="top"/>
          </w:tcPr>
          <w:p w14:paraId="5DE2985E">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eastAsia="宋体" w:cs="Times New Roman"/>
                <w:bCs/>
                <w:kern w:val="2"/>
                <w:sz w:val="18"/>
                <w:szCs w:val="18"/>
                <w:lang w:val="en-US" w:eastAsia="zh-CN" w:bidi="ar-SA"/>
              </w:rPr>
            </w:pPr>
            <w:r>
              <w:rPr>
                <w:rFonts w:hint="eastAsia" w:ascii="宋体" w:hAnsi="宋体"/>
                <w:bCs/>
                <w:sz w:val="18"/>
                <w:szCs w:val="18"/>
              </w:rPr>
              <w:t>融合</w:t>
            </w:r>
            <w:r>
              <w:rPr>
                <w:rFonts w:ascii="宋体" w:hAnsi="宋体"/>
                <w:bCs/>
                <w:sz w:val="18"/>
                <w:szCs w:val="18"/>
              </w:rPr>
              <w:t>餐厅服务技能大赛</w:t>
            </w:r>
          </w:p>
        </w:tc>
      </w:tr>
      <w:tr w14:paraId="6710B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0D4447BE">
            <w:pPr>
              <w:keepNext w:val="0"/>
              <w:keepLines w:val="0"/>
              <w:pageBreakBefore w:val="0"/>
              <w:widowControl w:val="0"/>
              <w:kinsoku/>
              <w:wordWrap/>
              <w:overflowPunct/>
              <w:topLinePunct w:val="0"/>
              <w:autoSpaceDE/>
              <w:autoSpaceDN/>
              <w:bidi w:val="0"/>
              <w:snapToGrid w:val="0"/>
              <w:spacing w:line="268" w:lineRule="exact"/>
              <w:jc w:val="center"/>
              <w:textAlignment w:val="auto"/>
              <w:rPr>
                <w:rFonts w:hint="default" w:ascii="Times New Roman" w:hAnsi="Times New Roman" w:cs="Times New Roman"/>
                <w:bCs/>
                <w:kern w:val="2"/>
                <w:sz w:val="18"/>
                <w:szCs w:val="18"/>
                <w:lang w:val="en-US" w:eastAsia="zh-CN" w:bidi="ar-SA"/>
              </w:rPr>
            </w:pPr>
            <w:r>
              <w:rPr>
                <w:rFonts w:hint="eastAsia" w:cs="宋体"/>
                <w:b/>
                <w:sz w:val="21"/>
                <w:szCs w:val="21"/>
                <w:lang w:val="en-US" w:eastAsia="zh-CN" w:bidi="ar-SA"/>
              </w:rPr>
              <w:t>9</w:t>
            </w:r>
          </w:p>
        </w:tc>
        <w:tc>
          <w:tcPr>
            <w:tcW w:w="1047" w:type="dxa"/>
            <w:vAlign w:val="center"/>
          </w:tcPr>
          <w:p w14:paraId="62A35B1F">
            <w:pPr>
              <w:keepNext w:val="0"/>
              <w:keepLines w:val="0"/>
              <w:pageBreakBefore w:val="0"/>
              <w:widowControl w:val="0"/>
              <w:kinsoku/>
              <w:wordWrap/>
              <w:overflowPunct/>
              <w:topLinePunct w:val="0"/>
              <w:autoSpaceDE/>
              <w:autoSpaceDN/>
              <w:bidi w:val="0"/>
              <w:spacing w:line="268" w:lineRule="exact"/>
              <w:ind w:right="57" w:rightChars="0"/>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民航概论</w:t>
            </w:r>
          </w:p>
        </w:tc>
        <w:tc>
          <w:tcPr>
            <w:tcW w:w="1214" w:type="dxa"/>
            <w:vAlign w:val="top"/>
          </w:tcPr>
          <w:p w14:paraId="3AB6E183">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bCs/>
                <w:sz w:val="18"/>
                <w:szCs w:val="18"/>
              </w:rPr>
            </w:pPr>
            <w:r>
              <w:rPr>
                <w:rFonts w:hint="eastAsia"/>
                <w:bCs/>
                <w:sz w:val="18"/>
                <w:szCs w:val="18"/>
                <w:lang w:val="en-US" w:eastAsia="zh-CN"/>
              </w:rPr>
              <w:t>民航概论</w:t>
            </w:r>
            <w:r>
              <w:rPr>
                <w:rFonts w:hint="eastAsia"/>
                <w:bCs/>
                <w:sz w:val="18"/>
                <w:szCs w:val="18"/>
              </w:rPr>
              <w:t>课程的目标是全面贯彻党的教育方针，培育和践行社会主义核心价值观，落实立德树人的根本任务，通过相关项目与任务的学习，提高学生的文化素养、综合业务能力与素质，培养</w:t>
            </w:r>
            <w:r>
              <w:rPr>
                <w:rFonts w:hint="eastAsia"/>
                <w:bCs/>
                <w:sz w:val="18"/>
                <w:szCs w:val="18"/>
                <w:lang w:val="en-US" w:eastAsia="zh-CN"/>
              </w:rPr>
              <w:t>学生社会参与感和社会参与意识</w:t>
            </w:r>
            <w:r>
              <w:rPr>
                <w:rFonts w:hint="eastAsia"/>
                <w:bCs/>
                <w:sz w:val="18"/>
                <w:szCs w:val="18"/>
              </w:rPr>
              <w:t>，能够</w:t>
            </w:r>
            <w:r>
              <w:rPr>
                <w:rFonts w:hint="eastAsia"/>
                <w:bCs/>
                <w:sz w:val="18"/>
                <w:szCs w:val="18"/>
                <w:lang w:val="en-US" w:eastAsia="zh-CN"/>
              </w:rPr>
              <w:t>独立工作和处理突发事件</w:t>
            </w:r>
            <w:r>
              <w:rPr>
                <w:rFonts w:hint="eastAsia"/>
                <w:bCs/>
                <w:sz w:val="18"/>
                <w:szCs w:val="18"/>
              </w:rPr>
              <w:t>的高素质技术技能人才。通过本课程的学习，学生应该能够达到</w:t>
            </w:r>
            <w:r>
              <w:rPr>
                <w:rFonts w:hint="eastAsia"/>
                <w:bCs/>
                <w:sz w:val="18"/>
                <w:szCs w:val="18"/>
                <w:lang w:val="en-US" w:eastAsia="zh-CN"/>
              </w:rPr>
              <w:t>民航概论</w:t>
            </w:r>
            <w:r>
              <w:rPr>
                <w:rFonts w:hint="eastAsia"/>
                <w:bCs/>
                <w:sz w:val="18"/>
                <w:szCs w:val="18"/>
              </w:rPr>
              <w:t>课程标准所设定的几项课程核心素养的发展目标。</w:t>
            </w:r>
          </w:p>
          <w:p w14:paraId="3A3478B0">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bCs/>
                <w:sz w:val="18"/>
                <w:szCs w:val="18"/>
              </w:rPr>
            </w:pPr>
          </w:p>
        </w:tc>
        <w:tc>
          <w:tcPr>
            <w:tcW w:w="1701" w:type="dxa"/>
            <w:vAlign w:val="top"/>
          </w:tcPr>
          <w:p w14:paraId="0B37C8F3">
            <w:pPr>
              <w:keepNext w:val="0"/>
              <w:keepLines w:val="0"/>
              <w:pageBreakBefore w:val="0"/>
              <w:widowControl w:val="0"/>
              <w:kinsoku/>
              <w:wordWrap/>
              <w:overflowPunct/>
              <w:topLinePunct w:val="0"/>
              <w:autoSpaceDE/>
              <w:autoSpaceDN/>
              <w:bidi w:val="0"/>
              <w:snapToGrid w:val="0"/>
              <w:spacing w:line="268" w:lineRule="exact"/>
              <w:ind w:firstLine="360" w:firstLineChars="200"/>
              <w:jc w:val="both"/>
              <w:textAlignment w:val="auto"/>
              <w:rPr>
                <w:rFonts w:hint="eastAsia"/>
                <w:bCs/>
                <w:sz w:val="18"/>
                <w:szCs w:val="18"/>
              </w:rPr>
            </w:pPr>
            <w:r>
              <w:rPr>
                <w:rFonts w:hint="eastAsia"/>
                <w:bCs/>
                <w:sz w:val="18"/>
                <w:szCs w:val="18"/>
              </w:rPr>
              <w:t>民航概论课程内容由民航发展简史、飞机及其飞行原理、民用业运行及管理体系、空中交通管理、航空气象知识、民航运输企业、民用运输机场、民用航空器适航管理、通用航空等方面组成。课程内容由九个章节组成</w:t>
            </w:r>
          </w:p>
        </w:tc>
        <w:tc>
          <w:tcPr>
            <w:tcW w:w="1701" w:type="dxa"/>
            <w:vAlign w:val="top"/>
          </w:tcPr>
          <w:p w14:paraId="1CC70988">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bCs/>
                <w:sz w:val="18"/>
                <w:szCs w:val="18"/>
              </w:rPr>
            </w:pPr>
            <w:r>
              <w:rPr>
                <w:rFonts w:hint="eastAsia"/>
                <w:bCs/>
                <w:sz w:val="18"/>
                <w:szCs w:val="18"/>
              </w:rPr>
              <w:t>1.明确教学目标，培养民航概论学科核心素养</w:t>
            </w:r>
          </w:p>
          <w:p w14:paraId="3D93BA1B">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bCs/>
                <w:sz w:val="18"/>
                <w:szCs w:val="18"/>
              </w:rPr>
            </w:pPr>
            <w:r>
              <w:rPr>
                <w:rFonts w:hint="eastAsia"/>
                <w:bCs/>
                <w:sz w:val="18"/>
                <w:szCs w:val="18"/>
              </w:rPr>
              <w:t xml:space="preserve"> 结合课程的特点，探索并完善以参与式、体验式、交互式和模拟教学等实践教学为基本形式的多种方法，并建立纸质、声音、电子、网络等多种媒体构成的立体化教学载体。</w:t>
            </w:r>
          </w:p>
          <w:p w14:paraId="2CAA0862">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bCs/>
                <w:sz w:val="18"/>
                <w:szCs w:val="18"/>
              </w:rPr>
            </w:pPr>
            <w:r>
              <w:rPr>
                <w:rFonts w:hint="eastAsia"/>
                <w:bCs/>
                <w:sz w:val="18"/>
                <w:szCs w:val="18"/>
                <w:lang w:val="en-US" w:eastAsia="zh-CN"/>
              </w:rPr>
              <w:t>2</w:t>
            </w:r>
            <w:r>
              <w:rPr>
                <w:rFonts w:hint="eastAsia"/>
                <w:bCs/>
                <w:sz w:val="18"/>
                <w:szCs w:val="18"/>
              </w:rPr>
              <w:t>.聚焦职业特色，加强民航概论实践应用能力培养</w:t>
            </w:r>
          </w:p>
          <w:p w14:paraId="09307E6F">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bCs/>
                <w:sz w:val="18"/>
                <w:szCs w:val="18"/>
              </w:rPr>
            </w:pPr>
            <w:r>
              <w:rPr>
                <w:rFonts w:hint="eastAsia"/>
                <w:bCs/>
                <w:sz w:val="18"/>
                <w:szCs w:val="18"/>
              </w:rPr>
              <w:t>（1）树立“以学生为中心”的教学理念，实现教师“教”与学生“学”的紧密融合。师生共同备课，共同“上课”，实训要由学生来组织，也包括成绩主要由学生评定。</w:t>
            </w:r>
          </w:p>
          <w:p w14:paraId="4C8D60CD">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bCs/>
                <w:sz w:val="18"/>
                <w:szCs w:val="18"/>
              </w:rPr>
            </w:pPr>
            <w:r>
              <w:rPr>
                <w:rFonts w:hint="eastAsia"/>
                <w:bCs/>
                <w:sz w:val="18"/>
                <w:szCs w:val="18"/>
              </w:rPr>
              <w:t>（2）做好知识引导，激发学生的兴趣。在讲解相关知识前，先要学生处理与知识相关的问题，并尽可能引导到后续所讲的内容上，激发学生学习后续知识的兴趣。</w:t>
            </w:r>
          </w:p>
          <w:p w14:paraId="1852AAA0">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bCs/>
                <w:sz w:val="18"/>
                <w:szCs w:val="18"/>
              </w:rPr>
            </w:pPr>
            <w:r>
              <w:rPr>
                <w:rFonts w:hint="eastAsia"/>
                <w:bCs/>
                <w:sz w:val="18"/>
                <w:szCs w:val="18"/>
              </w:rPr>
              <w:t>（3）彻底打破“一言堂”局面，教师一定要少讲、精讲，只讲教材中重点的内容，一定要给学生表现的空间，让学生自学、讨论、提问、应用。此外，鼓励质疑，构建生动活泼的课堂，真正做到是学生在研修，而不是教师在灌输。</w:t>
            </w:r>
          </w:p>
          <w:p w14:paraId="17E2CAD8">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bCs/>
                <w:sz w:val="18"/>
                <w:szCs w:val="18"/>
              </w:rPr>
            </w:pPr>
            <w:r>
              <w:rPr>
                <w:rFonts w:hint="eastAsia"/>
                <w:bCs/>
                <w:sz w:val="18"/>
                <w:szCs w:val="18"/>
              </w:rPr>
              <w:t>（4）从“说”实训转变成“做”实训，创建“实操”型实训方式体系。在训练方式上，以到岗后所要运用的实际管理或其模拟作为训练方式，如情景训练、角色扮演、情景剧、案例分析等多种方式与手段。</w:t>
            </w:r>
          </w:p>
          <w:p w14:paraId="2C0FA53F">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bCs/>
                <w:sz w:val="18"/>
                <w:szCs w:val="18"/>
              </w:rPr>
            </w:pPr>
            <w:r>
              <w:rPr>
                <w:rFonts w:hint="eastAsia"/>
                <w:bCs/>
                <w:sz w:val="18"/>
                <w:szCs w:val="18"/>
                <w:lang w:val="en-US" w:eastAsia="zh-CN"/>
              </w:rPr>
              <w:t>3.</w:t>
            </w:r>
            <w:r>
              <w:rPr>
                <w:rFonts w:hint="eastAsia"/>
                <w:bCs/>
                <w:sz w:val="18"/>
                <w:szCs w:val="18"/>
              </w:rPr>
              <w:t>提升信息素养，探索信息化背景下教与学方式的转变</w:t>
            </w:r>
          </w:p>
          <w:p w14:paraId="47731585">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bCs/>
                <w:sz w:val="18"/>
                <w:szCs w:val="18"/>
              </w:rPr>
            </w:pPr>
            <w:r>
              <w:rPr>
                <w:rFonts w:hint="eastAsia"/>
                <w:bCs/>
                <w:sz w:val="18"/>
                <w:szCs w:val="18"/>
              </w:rPr>
              <w:t xml:space="preserve"> 结合课程的特点，探索并完善以参与式、体验式、交互式和模拟教学等实践教学为基本形式的多种方法，并建立纸质、声音、电子、网络等多种媒体构成的立体化教学载体。</w:t>
            </w:r>
            <w:r>
              <w:rPr>
                <w:rFonts w:hint="eastAsia" w:ascii="宋体" w:hAnsi="宋体"/>
                <w:sz w:val="18"/>
                <w:szCs w:val="18"/>
              </w:rPr>
              <w:t>中国大学</w:t>
            </w:r>
            <w:r>
              <w:rPr>
                <w:rFonts w:ascii="宋体" w:hAnsi="宋体"/>
                <w:sz w:val="18"/>
                <w:szCs w:val="18"/>
              </w:rPr>
              <w:t>慕课（</w:t>
            </w:r>
            <w:r>
              <w:rPr>
                <w:rFonts w:hint="eastAsia" w:ascii="宋体" w:hAnsi="宋体"/>
                <w:sz w:val="18"/>
                <w:szCs w:val="18"/>
              </w:rPr>
              <w:t>MOOC</w:t>
            </w:r>
            <w:r>
              <w:rPr>
                <w:rFonts w:ascii="宋体" w:hAnsi="宋体"/>
                <w:sz w:val="18"/>
                <w:szCs w:val="18"/>
              </w:rPr>
              <w:t>）</w:t>
            </w:r>
            <w:r>
              <w:rPr>
                <w:rFonts w:hint="eastAsia" w:ascii="宋体" w:hAnsi="宋体"/>
                <w:sz w:val="18"/>
                <w:szCs w:val="18"/>
              </w:rPr>
              <w:t>课程</w:t>
            </w:r>
            <w:r>
              <w:rPr>
                <w:rFonts w:hint="eastAsia" w:ascii="宋体" w:hAnsi="宋体"/>
                <w:sz w:val="18"/>
                <w:szCs w:val="18"/>
                <w:lang w:val="en-US" w:eastAsia="zh-CN"/>
              </w:rPr>
              <w:t>网</w:t>
            </w:r>
            <w:r>
              <w:rPr>
                <w:rFonts w:hint="eastAsia" w:ascii="宋体" w:hAnsi="宋体"/>
                <w:sz w:val="18"/>
                <w:szCs w:val="18"/>
              </w:rPr>
              <w:t>址https://www.icourse163.org/course/ZZIA-1001796022?from=searchPage&amp;outVendor=zw_mooc_pcssjg_</w:t>
            </w:r>
          </w:p>
        </w:tc>
        <w:tc>
          <w:tcPr>
            <w:tcW w:w="1482" w:type="dxa"/>
            <w:vAlign w:val="top"/>
          </w:tcPr>
          <w:p w14:paraId="4D123438">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bCs/>
                <w:sz w:val="18"/>
                <w:szCs w:val="18"/>
              </w:rPr>
            </w:pPr>
            <w:r>
              <w:rPr>
                <w:rFonts w:hint="eastAsia"/>
                <w:bCs/>
                <w:sz w:val="18"/>
                <w:szCs w:val="18"/>
              </w:rPr>
              <w:t>课程要全面落实党的教育方针，落实立德树人根本任务。教师要充分发挥民航概论吧课程的育人功能，将课程内容与育人目标相融合，积极培育和践行社会主义核心价值观。教师要关注课程内容价值取向，提炼课程思政元素，根据学科特点，设计合理的教学活动，采取灵活多样的教学方法，引导学生形成正确的世界观、价值观、人生观，培养学生爱国主义情怀和民族自豪感。</w:t>
            </w:r>
          </w:p>
        </w:tc>
        <w:tc>
          <w:tcPr>
            <w:tcW w:w="1144" w:type="dxa"/>
            <w:vAlign w:val="top"/>
          </w:tcPr>
          <w:p w14:paraId="045DAAA2">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sz w:val="18"/>
                <w:szCs w:val="18"/>
              </w:rPr>
            </w:pPr>
            <w:r>
              <w:rPr>
                <w:rFonts w:hint="eastAsia" w:ascii="宋体" w:hAnsi="宋体"/>
                <w:bCs/>
                <w:sz w:val="18"/>
                <w:szCs w:val="18"/>
              </w:rPr>
              <w:t>与</w:t>
            </w:r>
            <w:r>
              <w:rPr>
                <w:rFonts w:hint="eastAsia" w:ascii="宋体" w:hAnsi="宋体"/>
                <w:bCs/>
                <w:sz w:val="18"/>
                <w:szCs w:val="18"/>
                <w:lang w:val="en-US" w:eastAsia="zh-CN"/>
              </w:rPr>
              <w:t>空中乘务1+X中级证书</w:t>
            </w:r>
            <w:r>
              <w:rPr>
                <w:rFonts w:hint="eastAsia" w:ascii="宋体" w:hAnsi="宋体"/>
                <w:bCs/>
                <w:sz w:val="18"/>
                <w:szCs w:val="18"/>
              </w:rPr>
              <w:t>相融通</w:t>
            </w:r>
          </w:p>
        </w:tc>
      </w:tr>
    </w:tbl>
    <w:p w14:paraId="0CF44A69">
      <w:pPr>
        <w:rPr>
          <w:rFonts w:hint="eastAsia" w:ascii="宋体" w:hAnsi="宋体"/>
          <w:b/>
          <w:sz w:val="28"/>
          <w:szCs w:val="28"/>
        </w:rPr>
      </w:pPr>
      <w:r>
        <w:rPr>
          <w:rFonts w:hint="eastAsia" w:ascii="宋体" w:hAnsi="宋体"/>
          <w:b/>
          <w:sz w:val="28"/>
          <w:szCs w:val="28"/>
        </w:rPr>
        <w:br w:type="page"/>
      </w:r>
    </w:p>
    <w:p w14:paraId="390753E5">
      <w:pPr>
        <w:snapToGrid w:val="0"/>
        <w:spacing w:line="560" w:lineRule="exact"/>
        <w:ind w:firstLine="281" w:firstLineChars="100"/>
        <w:jc w:val="both"/>
        <w:rPr>
          <w:rFonts w:ascii="宋体" w:hAnsi="宋体"/>
          <w:b/>
          <w:sz w:val="28"/>
          <w:szCs w:val="28"/>
        </w:rPr>
      </w:pPr>
      <w:r>
        <w:rPr>
          <w:rFonts w:hint="eastAsia" w:ascii="宋体" w:hAnsi="宋体"/>
          <w:b/>
          <w:sz w:val="28"/>
          <w:szCs w:val="28"/>
        </w:rPr>
        <w:t>（四）专业核心课程</w:t>
      </w:r>
    </w:p>
    <w:p w14:paraId="19947527">
      <w:pPr>
        <w:widowControl/>
        <w:spacing w:line="440" w:lineRule="exact"/>
        <w:ind w:firstLine="420"/>
        <w:jc w:val="both"/>
        <w:rPr>
          <w:rFonts w:ascii="宋体" w:hAnsi="宋体" w:cs="宋体"/>
          <w:color w:val="000000"/>
          <w:kern w:val="0"/>
          <w:sz w:val="24"/>
          <w:szCs w:val="24"/>
        </w:rPr>
      </w:pPr>
      <w:r>
        <w:rPr>
          <w:rFonts w:hint="eastAsia" w:ascii="宋体" w:hAnsi="宋体" w:cs="宋体"/>
          <w:color w:val="000000"/>
          <w:kern w:val="0"/>
          <w:sz w:val="24"/>
          <w:szCs w:val="24"/>
        </w:rPr>
        <w:t>用下表描述专业基础课的目标、内容和要求。每门课程都要填写自建或推荐的在线课程网址。</w:t>
      </w:r>
    </w:p>
    <w:tbl>
      <w:tblPr>
        <w:tblStyle w:val="11"/>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036"/>
        <w:gridCol w:w="1621"/>
        <w:gridCol w:w="1517"/>
        <w:gridCol w:w="1701"/>
        <w:gridCol w:w="1482"/>
        <w:gridCol w:w="1144"/>
      </w:tblGrid>
      <w:tr w14:paraId="3E32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93" w:type="dxa"/>
            <w:vAlign w:val="center"/>
          </w:tcPr>
          <w:p w14:paraId="5649983F">
            <w:pPr>
              <w:adjustRightInd w:val="0"/>
              <w:snapToGrid w:val="0"/>
              <w:spacing w:line="288" w:lineRule="auto"/>
              <w:jc w:val="both"/>
              <w:rPr>
                <w:rFonts w:ascii="Times New Roman" w:hAnsi="Times New Roman"/>
                <w:b/>
                <w:sz w:val="18"/>
                <w:szCs w:val="18"/>
              </w:rPr>
            </w:pPr>
            <w:r>
              <w:rPr>
                <w:rFonts w:hint="eastAsia" w:ascii="Times New Roman" w:hAnsi="Times New Roman"/>
                <w:b/>
                <w:sz w:val="18"/>
                <w:szCs w:val="18"/>
              </w:rPr>
              <w:t>序号</w:t>
            </w:r>
          </w:p>
        </w:tc>
        <w:tc>
          <w:tcPr>
            <w:tcW w:w="1036" w:type="dxa"/>
            <w:vAlign w:val="center"/>
          </w:tcPr>
          <w:p w14:paraId="358CED70">
            <w:pPr>
              <w:adjustRightInd w:val="0"/>
              <w:snapToGrid w:val="0"/>
              <w:spacing w:line="288" w:lineRule="auto"/>
              <w:ind w:left="-53" w:leftChars="-25" w:right="-53" w:rightChars="-25"/>
              <w:jc w:val="both"/>
              <w:rPr>
                <w:rFonts w:ascii="Times New Roman" w:hAnsi="Times New Roman"/>
                <w:b/>
                <w:sz w:val="18"/>
                <w:szCs w:val="18"/>
              </w:rPr>
            </w:pPr>
            <w:r>
              <w:rPr>
                <w:rFonts w:hint="eastAsia" w:ascii="Times New Roman" w:hAnsi="Times New Roman"/>
                <w:b/>
                <w:sz w:val="18"/>
                <w:szCs w:val="18"/>
              </w:rPr>
              <w:t>课程名称</w:t>
            </w:r>
          </w:p>
        </w:tc>
        <w:tc>
          <w:tcPr>
            <w:tcW w:w="1621" w:type="dxa"/>
            <w:vAlign w:val="center"/>
          </w:tcPr>
          <w:p w14:paraId="44DAECB0">
            <w:pPr>
              <w:snapToGrid w:val="0"/>
              <w:spacing w:line="288" w:lineRule="auto"/>
              <w:jc w:val="both"/>
              <w:rPr>
                <w:rFonts w:ascii="Times New Roman" w:hAnsi="Times New Roman"/>
                <w:b/>
                <w:sz w:val="18"/>
                <w:szCs w:val="18"/>
              </w:rPr>
            </w:pPr>
            <w:r>
              <w:rPr>
                <w:rFonts w:hint="eastAsia" w:ascii="Times New Roman" w:hAnsi="Times New Roman"/>
                <w:b/>
                <w:sz w:val="18"/>
                <w:szCs w:val="18"/>
              </w:rPr>
              <w:t>课程目标</w:t>
            </w:r>
          </w:p>
        </w:tc>
        <w:tc>
          <w:tcPr>
            <w:tcW w:w="1517" w:type="dxa"/>
            <w:vAlign w:val="center"/>
          </w:tcPr>
          <w:p w14:paraId="21384C03">
            <w:pPr>
              <w:snapToGrid w:val="0"/>
              <w:spacing w:line="288" w:lineRule="auto"/>
              <w:jc w:val="both"/>
              <w:rPr>
                <w:rFonts w:ascii="Times New Roman" w:hAnsi="Times New Roman"/>
                <w:b/>
                <w:sz w:val="18"/>
                <w:szCs w:val="18"/>
              </w:rPr>
            </w:pPr>
            <w:r>
              <w:rPr>
                <w:rFonts w:hint="eastAsia" w:ascii="Times New Roman" w:hAnsi="Times New Roman"/>
                <w:b/>
                <w:sz w:val="18"/>
                <w:szCs w:val="18"/>
              </w:rPr>
              <w:t>主要教学内容</w:t>
            </w:r>
          </w:p>
        </w:tc>
        <w:tc>
          <w:tcPr>
            <w:tcW w:w="1701" w:type="dxa"/>
            <w:vAlign w:val="center"/>
          </w:tcPr>
          <w:p w14:paraId="4872734E">
            <w:pPr>
              <w:snapToGrid w:val="0"/>
              <w:spacing w:line="288" w:lineRule="auto"/>
              <w:jc w:val="both"/>
              <w:rPr>
                <w:rFonts w:ascii="Times New Roman" w:hAnsi="Times New Roman"/>
                <w:b/>
                <w:sz w:val="18"/>
                <w:szCs w:val="18"/>
              </w:rPr>
            </w:pPr>
            <w:r>
              <w:rPr>
                <w:rFonts w:hint="eastAsia" w:ascii="Times New Roman" w:hAnsi="Times New Roman"/>
                <w:b/>
                <w:sz w:val="18"/>
                <w:szCs w:val="18"/>
              </w:rPr>
              <w:t>主要教学</w:t>
            </w:r>
            <w:r>
              <w:rPr>
                <w:rFonts w:ascii="Times New Roman" w:hAnsi="Times New Roman"/>
                <w:b/>
                <w:sz w:val="18"/>
                <w:szCs w:val="18"/>
              </w:rPr>
              <w:t>要求</w:t>
            </w:r>
          </w:p>
        </w:tc>
        <w:tc>
          <w:tcPr>
            <w:tcW w:w="1482" w:type="dxa"/>
            <w:vAlign w:val="center"/>
          </w:tcPr>
          <w:p w14:paraId="24880261">
            <w:pPr>
              <w:snapToGrid w:val="0"/>
              <w:spacing w:line="288" w:lineRule="auto"/>
              <w:jc w:val="both"/>
              <w:rPr>
                <w:rFonts w:ascii="Times New Roman" w:hAnsi="Times New Roman"/>
                <w:b/>
                <w:sz w:val="18"/>
                <w:szCs w:val="18"/>
              </w:rPr>
            </w:pPr>
            <w:r>
              <w:rPr>
                <w:rFonts w:hint="eastAsia" w:ascii="Times New Roman" w:hAnsi="Times New Roman"/>
                <w:b/>
                <w:sz w:val="18"/>
                <w:szCs w:val="18"/>
              </w:rPr>
              <w:t>课程思政育人</w:t>
            </w:r>
          </w:p>
        </w:tc>
        <w:tc>
          <w:tcPr>
            <w:tcW w:w="1144" w:type="dxa"/>
          </w:tcPr>
          <w:p w14:paraId="499B828E">
            <w:pPr>
              <w:snapToGrid w:val="0"/>
              <w:spacing w:line="288" w:lineRule="auto"/>
              <w:jc w:val="both"/>
              <w:rPr>
                <w:rFonts w:ascii="Times New Roman" w:hAnsi="Times New Roman"/>
                <w:b/>
                <w:sz w:val="18"/>
                <w:szCs w:val="18"/>
              </w:rPr>
            </w:pPr>
            <w:r>
              <w:rPr>
                <w:rFonts w:hint="eastAsia" w:ascii="Times New Roman" w:hAnsi="Times New Roman"/>
                <w:b/>
                <w:sz w:val="18"/>
                <w:szCs w:val="18"/>
              </w:rPr>
              <w:t>赛证融通</w:t>
            </w:r>
          </w:p>
        </w:tc>
      </w:tr>
      <w:tr w14:paraId="1754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3" w:type="dxa"/>
            <w:vAlign w:val="center"/>
          </w:tcPr>
          <w:p w14:paraId="350BE843">
            <w:pPr>
              <w:snapToGrid w:val="0"/>
              <w:spacing w:line="288" w:lineRule="auto"/>
              <w:jc w:val="center"/>
              <w:rPr>
                <w:rFonts w:hint="default" w:ascii="Times New Roman" w:hAnsi="Times New Roman" w:eastAsia="宋体"/>
                <w:bCs/>
                <w:sz w:val="18"/>
                <w:szCs w:val="18"/>
                <w:lang w:val="en-US" w:eastAsia="zh-CN"/>
              </w:rPr>
            </w:pPr>
            <w:r>
              <w:rPr>
                <w:rFonts w:hint="eastAsia" w:cs="宋体"/>
                <w:b/>
                <w:sz w:val="21"/>
                <w:szCs w:val="21"/>
                <w:lang w:val="en-US" w:eastAsia="zh-CN" w:bidi="ar-SA"/>
              </w:rPr>
              <w:t>1</w:t>
            </w:r>
          </w:p>
        </w:tc>
        <w:tc>
          <w:tcPr>
            <w:tcW w:w="1036" w:type="dxa"/>
            <w:vAlign w:val="center"/>
          </w:tcPr>
          <w:p w14:paraId="63431121">
            <w:pPr>
              <w:spacing w:line="216" w:lineRule="exact"/>
              <w:ind w:right="57" w:rightChars="0"/>
              <w:jc w:val="both"/>
              <w:rPr>
                <w:rFonts w:ascii="Times New Roman" w:hAnsi="Times New Roman"/>
                <w:color w:val="FF0000"/>
                <w:sz w:val="18"/>
                <w:szCs w:val="18"/>
              </w:rPr>
            </w:pPr>
            <w:r>
              <w:rPr>
                <w:rFonts w:hint="eastAsia" w:ascii="Times New Roman" w:hAnsi="Times New Roman"/>
                <w:color w:val="auto"/>
                <w:sz w:val="18"/>
                <w:szCs w:val="18"/>
                <w:lang w:val="en-US" w:eastAsia="zh-CN"/>
              </w:rPr>
              <w:t>民航服务沟通技巧</w:t>
            </w:r>
          </w:p>
        </w:tc>
        <w:tc>
          <w:tcPr>
            <w:tcW w:w="1621" w:type="dxa"/>
            <w:vAlign w:val="top"/>
          </w:tcPr>
          <w:p w14:paraId="0F87CD4D">
            <w:pPr>
              <w:spacing w:line="240" w:lineRule="exact"/>
              <w:jc w:val="both"/>
              <w:rPr>
                <w:rFonts w:ascii="宋体" w:hAnsi="宋体" w:eastAsia="宋体" w:cs="Times New Roman"/>
                <w:sz w:val="18"/>
                <w:szCs w:val="18"/>
              </w:rPr>
            </w:pPr>
            <w:r>
              <w:rPr>
                <w:rFonts w:hint="eastAsia" w:ascii="宋体" w:hAnsi="宋体" w:eastAsia="宋体" w:cs="Times New Roman"/>
                <w:sz w:val="18"/>
                <w:szCs w:val="18"/>
              </w:rPr>
              <w:t>通过本课程的学习，让学生充分认识口语表达与人际交往的重要性，掌握口语表达的基础知识，口语表达能力提高的基本规律以及沟通策略与技巧，并通过适当的口语表达训练，使学生在为人品质、综合素质、口语表达能力及沟通技巧等方面得到明显提高。</w:t>
            </w:r>
          </w:p>
          <w:p w14:paraId="4C59F6D2">
            <w:pPr>
              <w:snapToGrid w:val="0"/>
              <w:spacing w:line="360" w:lineRule="auto"/>
              <w:ind w:firstLine="360" w:firstLineChars="200"/>
              <w:jc w:val="both"/>
              <w:rPr>
                <w:rFonts w:ascii="Times New Roman" w:hAnsi="Times New Roman"/>
                <w:color w:val="FF0000"/>
                <w:sz w:val="18"/>
                <w:szCs w:val="18"/>
              </w:rPr>
            </w:pPr>
          </w:p>
        </w:tc>
        <w:tc>
          <w:tcPr>
            <w:tcW w:w="1517" w:type="dxa"/>
            <w:vAlign w:val="top"/>
          </w:tcPr>
          <w:p w14:paraId="62ECBE6F">
            <w:pPr>
              <w:spacing w:before="156" w:beforeLines="50" w:line="240" w:lineRule="exact"/>
              <w:jc w:val="both"/>
              <w:rPr>
                <w:rFonts w:ascii="宋体" w:hAnsi="宋体" w:eastAsia="宋体" w:cs="Times New Roman"/>
                <w:sz w:val="18"/>
                <w:szCs w:val="18"/>
              </w:rPr>
            </w:pPr>
            <w:r>
              <w:rPr>
                <w:rFonts w:hint="eastAsia" w:ascii="宋体" w:hAnsi="宋体" w:eastAsia="宋体" w:cs="Times New Roman"/>
                <w:sz w:val="18"/>
                <w:szCs w:val="18"/>
              </w:rPr>
              <w:t>课程内容，分为三篇，由13个项目组成。第一篇，口才基本知识与训练，共6个项目；第二篇，沟通准备、技巧及训练，共3个项目；第三篇，实用沟通技巧与训练，共4个项目。第一篇 口才基本知识与训练1．项目一  构筑精彩人生的一把金钥匙——认识交流沟通的重要性2．项目二  认识说话与交流．项目三  学会倾听项目四  声形相映，活灵活现——如何应用好体态语项目五  巧用声色，绘声绘色，声情并茂——学会使用语音音调项目六  朗诵练习第二篇  沟通准备、技巧及训练</w:t>
            </w:r>
          </w:p>
          <w:p w14:paraId="0C6C4147">
            <w:pPr>
              <w:spacing w:before="156" w:beforeLines="50" w:line="240" w:lineRule="exact"/>
              <w:jc w:val="both"/>
              <w:rPr>
                <w:rFonts w:ascii="宋体" w:hAnsi="宋体"/>
                <w:sz w:val="18"/>
                <w:szCs w:val="18"/>
              </w:rPr>
            </w:pPr>
            <w:r>
              <w:rPr>
                <w:rFonts w:hint="eastAsia" w:ascii="宋体" w:hAnsi="宋体" w:eastAsia="宋体" w:cs="Times New Roman"/>
                <w:sz w:val="18"/>
                <w:szCs w:val="18"/>
              </w:rPr>
              <w:t>项目七  沟通前的准备项目八  沟通策略与技巧项目九 自我介绍第三篇  实用沟通技巧与训练项目十  实用沟通技巧项目十一  讲故事项目十二 如何与领导沟通项目十三  演讲（考核）</w:t>
            </w:r>
          </w:p>
        </w:tc>
        <w:tc>
          <w:tcPr>
            <w:tcW w:w="1701" w:type="dxa"/>
            <w:vAlign w:val="top"/>
          </w:tcPr>
          <w:p w14:paraId="1EAF9468">
            <w:pPr>
              <w:snapToGrid w:val="0"/>
              <w:spacing w:line="288" w:lineRule="auto"/>
              <w:jc w:val="both"/>
              <w:rPr>
                <w:rFonts w:hint="eastAsia" w:ascii="宋体" w:hAnsi="宋体" w:eastAsia="宋体" w:cs="Times New Roman"/>
                <w:sz w:val="18"/>
                <w:szCs w:val="18"/>
              </w:rPr>
            </w:pPr>
            <w:r>
              <w:rPr>
                <w:rFonts w:ascii="宋体" w:hAnsi="宋体" w:eastAsia="宋体" w:cs="Times New Roman"/>
                <w:sz w:val="18"/>
                <w:szCs w:val="18"/>
              </w:rPr>
              <w:t>本课程主要以课堂授课和练习为主</w:t>
            </w:r>
            <w:r>
              <w:rPr>
                <w:rFonts w:hint="eastAsia" w:ascii="宋体" w:hAnsi="宋体" w:eastAsia="宋体" w:cs="Times New Roman"/>
                <w:sz w:val="18"/>
                <w:szCs w:val="18"/>
              </w:rPr>
              <w:t>。采用案例教学、讨论交流和学生上台练习等方法。设置了朗诵、讲故事、自我介绍、演讲四个实践环节，并进行考核，前三项各占20%，演讲占40%。</w:t>
            </w:r>
          </w:p>
          <w:p w14:paraId="021C2E31">
            <w:pPr>
              <w:snapToGrid w:val="0"/>
              <w:spacing w:line="288" w:lineRule="auto"/>
              <w:jc w:val="both"/>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中国大学生慕课平台网址（https://www.icourse163.org/course/NJTU-1207226802?from=searchPage&amp;outVendor=zw_mooc_pcssjg_）</w:t>
            </w:r>
          </w:p>
          <w:p w14:paraId="5D393B9B">
            <w:pPr>
              <w:pStyle w:val="10"/>
              <w:jc w:val="both"/>
            </w:pPr>
          </w:p>
        </w:tc>
        <w:tc>
          <w:tcPr>
            <w:tcW w:w="1482" w:type="dxa"/>
            <w:vAlign w:val="top"/>
          </w:tcPr>
          <w:p w14:paraId="24543999">
            <w:pPr>
              <w:snapToGrid w:val="0"/>
              <w:spacing w:line="288" w:lineRule="auto"/>
              <w:jc w:val="both"/>
              <w:rPr>
                <w:rFonts w:ascii="宋体" w:hAnsi="宋体"/>
                <w:bCs/>
                <w:sz w:val="18"/>
                <w:szCs w:val="18"/>
              </w:rPr>
            </w:pPr>
            <w:r>
              <w:rPr>
                <w:rFonts w:hint="eastAsia" w:ascii="宋体" w:hAnsi="宋体" w:eastAsia="宋体"/>
                <w:sz w:val="18"/>
                <w:szCs w:val="18"/>
              </w:rPr>
              <w:t>“言为心声”、“言如其人”、“相由心生”，都反映了“说”、交往、交流既是一种技能，具有技巧性，同时，说明“说”、交往、交流都与一个人的思想、观念、品性和修养密切相关。本课程开展“课程思政”教学的总体思路是，始终贯穿课程思政的主线，结合说、交往、交流的特点，在本课程教学中，有机融入爱国、敬业、诚信、尊重、友善，自由、平等、公正、法治等主要思政元素。</w:t>
            </w:r>
          </w:p>
        </w:tc>
        <w:tc>
          <w:tcPr>
            <w:tcW w:w="1144" w:type="dxa"/>
            <w:vAlign w:val="top"/>
          </w:tcPr>
          <w:p w14:paraId="1C1D9DAF">
            <w:pPr>
              <w:snapToGrid w:val="0"/>
              <w:spacing w:line="288" w:lineRule="auto"/>
              <w:jc w:val="both"/>
              <w:rPr>
                <w:rFonts w:ascii="宋体" w:hAnsi="宋体"/>
                <w:bCs/>
                <w:sz w:val="18"/>
                <w:szCs w:val="18"/>
              </w:rPr>
            </w:pPr>
            <w:r>
              <w:rPr>
                <w:rFonts w:ascii="宋体" w:hAnsi="宋体" w:eastAsia="宋体" w:cs="Times New Roman"/>
                <w:bCs/>
                <w:sz w:val="18"/>
                <w:szCs w:val="18"/>
              </w:rPr>
              <w:t>本课程结合空乘专业</w:t>
            </w:r>
            <w:r>
              <w:rPr>
                <w:rFonts w:hint="eastAsia" w:ascii="宋体" w:hAnsi="宋体" w:eastAsia="宋体" w:cs="Times New Roman"/>
                <w:bCs/>
                <w:sz w:val="18"/>
                <w:szCs w:val="18"/>
              </w:rPr>
              <w:t>、</w:t>
            </w:r>
            <w:r>
              <w:rPr>
                <w:rFonts w:ascii="宋体" w:hAnsi="宋体" w:eastAsia="宋体" w:cs="Times New Roman"/>
                <w:bCs/>
                <w:sz w:val="18"/>
                <w:szCs w:val="18"/>
              </w:rPr>
              <w:t>高铁专业技能大赛和职业</w:t>
            </w:r>
            <w:r>
              <w:rPr>
                <w:rFonts w:hint="eastAsia" w:ascii="宋体" w:hAnsi="宋体" w:eastAsia="宋体" w:cs="Times New Roman"/>
                <w:bCs/>
                <w:sz w:val="18"/>
                <w:szCs w:val="18"/>
              </w:rPr>
              <w:t>面试等要求，设置了机场、机上播音和自我介绍等内容和实践环节。</w:t>
            </w:r>
          </w:p>
        </w:tc>
      </w:tr>
      <w:tr w14:paraId="3BB12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3" w:type="dxa"/>
            <w:vAlign w:val="center"/>
          </w:tcPr>
          <w:p w14:paraId="4F5671A1">
            <w:pPr>
              <w:snapToGrid w:val="0"/>
              <w:spacing w:line="288" w:lineRule="auto"/>
              <w:jc w:val="center"/>
              <w:rPr>
                <w:rFonts w:hint="default" w:ascii="Times New Roman" w:hAnsi="Times New Roman" w:eastAsia="宋体"/>
                <w:bCs/>
                <w:color w:val="auto"/>
                <w:sz w:val="18"/>
                <w:szCs w:val="18"/>
                <w:lang w:val="en-US" w:eastAsia="zh-CN"/>
              </w:rPr>
            </w:pPr>
            <w:r>
              <w:rPr>
                <w:rFonts w:hint="eastAsia" w:cs="宋体"/>
                <w:b/>
                <w:sz w:val="21"/>
                <w:szCs w:val="21"/>
                <w:lang w:val="en-US" w:eastAsia="zh-CN" w:bidi="ar-SA"/>
              </w:rPr>
              <w:t>2</w:t>
            </w:r>
          </w:p>
        </w:tc>
        <w:tc>
          <w:tcPr>
            <w:tcW w:w="1036" w:type="dxa"/>
            <w:vAlign w:val="center"/>
          </w:tcPr>
          <w:p w14:paraId="7D52903D">
            <w:pPr>
              <w:snapToGrid w:val="0"/>
              <w:spacing w:line="288" w:lineRule="auto"/>
              <w:ind w:left="-53" w:leftChars="-25" w:right="-53" w:rightChars="-25"/>
              <w:jc w:val="both"/>
              <w:rPr>
                <w:rFonts w:hint="default" w:ascii="Times New Roman" w:hAnsi="Times New Roman" w:eastAsia="宋体"/>
                <w:color w:val="auto"/>
                <w:sz w:val="18"/>
                <w:szCs w:val="18"/>
                <w:lang w:val="en-US" w:eastAsia="zh-CN"/>
              </w:rPr>
            </w:pPr>
            <w:r>
              <w:rPr>
                <w:rFonts w:hint="eastAsia" w:ascii="Times New Roman" w:hAnsi="Times New Roman"/>
                <w:color w:val="auto"/>
                <w:sz w:val="18"/>
                <w:szCs w:val="18"/>
                <w:lang w:val="en-US" w:eastAsia="zh-CN"/>
              </w:rPr>
              <w:t>客舱服务英语</w:t>
            </w:r>
          </w:p>
        </w:tc>
        <w:tc>
          <w:tcPr>
            <w:tcW w:w="1621" w:type="dxa"/>
            <w:vAlign w:val="top"/>
          </w:tcPr>
          <w:p w14:paraId="03E70437">
            <w:pPr>
              <w:snapToGrid w:val="0"/>
              <w:spacing w:line="288" w:lineRule="auto"/>
              <w:jc w:val="both"/>
              <w:rPr>
                <w:rFonts w:hint="eastAsia" w:ascii="Times New Roman" w:hAnsi="Times New Roman"/>
                <w:color w:val="auto"/>
                <w:sz w:val="18"/>
                <w:szCs w:val="18"/>
              </w:rPr>
            </w:pPr>
            <w:r>
              <w:rPr>
                <w:rFonts w:hint="eastAsia" w:ascii="Times New Roman" w:hAnsi="Times New Roman"/>
                <w:color w:val="auto"/>
                <w:sz w:val="18"/>
                <w:szCs w:val="18"/>
              </w:rPr>
              <w:t>本课程是以适应涉外客舱和地勤服务英语要求为目的，内容涉及到民航服务的方</w:t>
            </w:r>
            <w:r>
              <w:rPr>
                <w:rFonts w:hint="eastAsia" w:ascii="Times New Roman" w:hAnsi="Times New Roman"/>
                <w:color w:val="auto"/>
                <w:sz w:val="18"/>
                <w:szCs w:val="18"/>
                <w:lang w:val="en-US" w:eastAsia="zh-CN"/>
              </w:rPr>
              <w:t>方</w:t>
            </w:r>
            <w:r>
              <w:rPr>
                <w:rFonts w:hint="eastAsia" w:ascii="Times New Roman" w:hAnsi="Times New Roman"/>
                <w:color w:val="auto"/>
                <w:sz w:val="18"/>
                <w:szCs w:val="18"/>
              </w:rPr>
              <w:t>面面。民航英语课程不只是简单地对学员的对客服务英文水平、能力的提高，它更多地</w:t>
            </w:r>
          </w:p>
          <w:p w14:paraId="6686093B">
            <w:pPr>
              <w:snapToGrid w:val="0"/>
              <w:spacing w:line="288" w:lineRule="auto"/>
              <w:jc w:val="both"/>
              <w:rPr>
                <w:rFonts w:hint="eastAsia" w:ascii="Times New Roman" w:hAnsi="Times New Roman"/>
                <w:color w:val="auto"/>
                <w:sz w:val="18"/>
                <w:szCs w:val="18"/>
              </w:rPr>
            </w:pPr>
            <w:r>
              <w:rPr>
                <w:rFonts w:hint="eastAsia" w:ascii="Times New Roman" w:hAnsi="Times New Roman"/>
                <w:color w:val="auto"/>
                <w:sz w:val="18"/>
                <w:szCs w:val="18"/>
              </w:rPr>
              <w:t>是向学员传授一种涉外服务背景下跨文化沟通知识和国际化思维方式，如何和在民航涉</w:t>
            </w:r>
          </w:p>
          <w:p w14:paraId="05780F85">
            <w:pPr>
              <w:snapToGrid w:val="0"/>
              <w:spacing w:line="288" w:lineRule="auto"/>
              <w:jc w:val="both"/>
              <w:rPr>
                <w:rFonts w:ascii="Times New Roman" w:hAnsi="Times New Roman" w:eastAsia="宋体" w:cs="Times New Roman"/>
                <w:color w:val="auto"/>
                <w:kern w:val="2"/>
                <w:sz w:val="18"/>
                <w:szCs w:val="18"/>
                <w:lang w:val="en-US" w:eastAsia="zh-CN" w:bidi="ar-SA"/>
              </w:rPr>
            </w:pPr>
            <w:r>
              <w:rPr>
                <w:rFonts w:hint="eastAsia" w:ascii="Times New Roman" w:hAnsi="Times New Roman"/>
                <w:color w:val="auto"/>
                <w:sz w:val="18"/>
                <w:szCs w:val="18"/>
              </w:rPr>
              <w:t>外服务中，了解乘客的需求和心理，使用正确服务礼仪和方式开展服务。</w:t>
            </w:r>
          </w:p>
        </w:tc>
        <w:tc>
          <w:tcPr>
            <w:tcW w:w="1517" w:type="dxa"/>
            <w:vAlign w:val="top"/>
          </w:tcPr>
          <w:p w14:paraId="50A2C995">
            <w:pPr>
              <w:snapToGrid w:val="0"/>
              <w:spacing w:line="288" w:lineRule="auto"/>
              <w:jc w:val="both"/>
              <w:rPr>
                <w:rFonts w:hint="eastAsia" w:ascii="宋体" w:hAnsi="宋体"/>
                <w:color w:val="auto"/>
                <w:sz w:val="18"/>
                <w:szCs w:val="18"/>
              </w:rPr>
            </w:pPr>
            <w:r>
              <w:rPr>
                <w:rFonts w:hint="eastAsia" w:ascii="宋体" w:hAnsi="宋体"/>
                <w:color w:val="auto"/>
                <w:sz w:val="18"/>
                <w:szCs w:val="18"/>
                <w:lang w:val="en-US" w:eastAsia="zh-CN"/>
              </w:rPr>
              <w:t>模块一：</w:t>
            </w:r>
            <w:r>
              <w:rPr>
                <w:rFonts w:hint="eastAsia" w:ascii="宋体" w:hAnsi="宋体"/>
                <w:color w:val="auto"/>
                <w:sz w:val="18"/>
                <w:szCs w:val="18"/>
              </w:rPr>
              <w:t>迎客登机</w:t>
            </w:r>
          </w:p>
          <w:p w14:paraId="483950E2">
            <w:pPr>
              <w:snapToGrid w:val="0"/>
              <w:spacing w:line="288" w:lineRule="auto"/>
              <w:jc w:val="both"/>
              <w:rPr>
                <w:rFonts w:hint="eastAsia" w:ascii="宋体" w:hAnsi="宋体"/>
                <w:color w:val="auto"/>
                <w:sz w:val="18"/>
                <w:szCs w:val="18"/>
              </w:rPr>
            </w:pPr>
            <w:r>
              <w:rPr>
                <w:rFonts w:hint="eastAsia" w:ascii="宋体" w:hAnsi="宋体"/>
                <w:color w:val="auto"/>
                <w:sz w:val="18"/>
                <w:szCs w:val="18"/>
                <w:lang w:val="en-US" w:eastAsia="zh-CN"/>
              </w:rPr>
              <w:t>模块二：</w:t>
            </w:r>
            <w:r>
              <w:rPr>
                <w:rFonts w:hint="eastAsia" w:ascii="宋体" w:hAnsi="宋体"/>
                <w:color w:val="auto"/>
                <w:sz w:val="18"/>
                <w:szCs w:val="18"/>
              </w:rPr>
              <w:t>客舱广播、</w:t>
            </w:r>
          </w:p>
          <w:p w14:paraId="09CC4D99">
            <w:pPr>
              <w:snapToGrid w:val="0"/>
              <w:spacing w:line="288" w:lineRule="auto"/>
              <w:jc w:val="both"/>
              <w:rPr>
                <w:rFonts w:hint="eastAsia" w:ascii="宋体" w:hAnsi="宋体"/>
                <w:color w:val="auto"/>
                <w:sz w:val="18"/>
                <w:szCs w:val="18"/>
                <w:lang w:eastAsia="zh-CN"/>
              </w:rPr>
            </w:pPr>
            <w:r>
              <w:rPr>
                <w:rFonts w:hint="eastAsia" w:ascii="宋体" w:hAnsi="宋体"/>
                <w:color w:val="auto"/>
                <w:sz w:val="18"/>
                <w:szCs w:val="18"/>
                <w:lang w:val="en-US" w:eastAsia="zh-CN"/>
              </w:rPr>
              <w:t>模块三：</w:t>
            </w:r>
            <w:r>
              <w:rPr>
                <w:rFonts w:hint="eastAsia" w:ascii="宋体" w:hAnsi="宋体"/>
                <w:color w:val="auto"/>
                <w:sz w:val="18"/>
                <w:szCs w:val="18"/>
              </w:rPr>
              <w:t>餐食服务</w:t>
            </w:r>
          </w:p>
          <w:p w14:paraId="0FDB343E">
            <w:pPr>
              <w:snapToGrid w:val="0"/>
              <w:spacing w:line="288" w:lineRule="auto"/>
              <w:jc w:val="both"/>
              <w:rPr>
                <w:rFonts w:hint="eastAsia" w:ascii="宋体" w:hAnsi="宋体" w:eastAsia="宋体"/>
                <w:color w:val="auto"/>
                <w:sz w:val="18"/>
                <w:szCs w:val="18"/>
                <w:lang w:eastAsia="zh-CN"/>
              </w:rPr>
            </w:pPr>
            <w:r>
              <w:rPr>
                <w:rFonts w:hint="eastAsia" w:ascii="宋体" w:hAnsi="宋体"/>
                <w:color w:val="auto"/>
                <w:sz w:val="18"/>
                <w:szCs w:val="18"/>
                <w:lang w:val="en-US" w:eastAsia="zh-CN"/>
              </w:rPr>
              <w:t>模块四：</w:t>
            </w:r>
            <w:r>
              <w:rPr>
                <w:rFonts w:hint="eastAsia" w:ascii="宋体" w:hAnsi="宋体"/>
                <w:color w:val="auto"/>
                <w:sz w:val="18"/>
                <w:szCs w:val="18"/>
              </w:rPr>
              <w:t>票务</w:t>
            </w:r>
          </w:p>
          <w:p w14:paraId="1DB02BCF">
            <w:pPr>
              <w:snapToGrid w:val="0"/>
              <w:spacing w:line="288" w:lineRule="auto"/>
              <w:jc w:val="both"/>
              <w:rPr>
                <w:rFonts w:hint="eastAsia" w:ascii="宋体" w:hAnsi="宋体"/>
                <w:color w:val="auto"/>
                <w:sz w:val="18"/>
                <w:szCs w:val="18"/>
              </w:rPr>
            </w:pPr>
            <w:r>
              <w:rPr>
                <w:rFonts w:hint="eastAsia" w:ascii="宋体" w:hAnsi="宋体"/>
                <w:color w:val="auto"/>
                <w:sz w:val="18"/>
                <w:szCs w:val="18"/>
                <w:lang w:val="en-US" w:eastAsia="zh-CN"/>
              </w:rPr>
              <w:t>模块五：</w:t>
            </w:r>
            <w:r>
              <w:rPr>
                <w:rFonts w:hint="eastAsia" w:ascii="宋体" w:hAnsi="宋体"/>
                <w:color w:val="auto"/>
                <w:sz w:val="18"/>
                <w:szCs w:val="18"/>
              </w:rPr>
              <w:t>安检</w:t>
            </w:r>
          </w:p>
          <w:p w14:paraId="2555D45D">
            <w:pPr>
              <w:snapToGrid w:val="0"/>
              <w:spacing w:line="288" w:lineRule="auto"/>
              <w:jc w:val="both"/>
              <w:rPr>
                <w:rFonts w:hint="eastAsia" w:ascii="宋体" w:hAnsi="宋体" w:eastAsia="宋体"/>
                <w:color w:val="auto"/>
                <w:sz w:val="18"/>
                <w:szCs w:val="18"/>
                <w:lang w:eastAsia="zh-CN"/>
              </w:rPr>
            </w:pPr>
            <w:r>
              <w:rPr>
                <w:rFonts w:hint="eastAsia" w:ascii="宋体" w:hAnsi="宋体"/>
                <w:color w:val="auto"/>
                <w:sz w:val="18"/>
                <w:szCs w:val="18"/>
                <w:lang w:val="en-US" w:eastAsia="zh-CN"/>
              </w:rPr>
              <w:t>模块六：</w:t>
            </w:r>
            <w:r>
              <w:rPr>
                <w:rFonts w:hint="eastAsia" w:ascii="宋体" w:hAnsi="宋体"/>
                <w:color w:val="auto"/>
                <w:sz w:val="18"/>
                <w:szCs w:val="18"/>
              </w:rPr>
              <w:t>海关</w:t>
            </w:r>
          </w:p>
          <w:p w14:paraId="0734DC8D">
            <w:pPr>
              <w:snapToGrid w:val="0"/>
              <w:spacing w:line="288" w:lineRule="auto"/>
              <w:jc w:val="both"/>
              <w:rPr>
                <w:rFonts w:hint="eastAsia" w:ascii="宋体" w:hAnsi="宋体"/>
                <w:color w:val="auto"/>
                <w:sz w:val="18"/>
                <w:szCs w:val="18"/>
              </w:rPr>
            </w:pPr>
            <w:r>
              <w:rPr>
                <w:rFonts w:hint="eastAsia" w:ascii="宋体" w:hAnsi="宋体"/>
                <w:color w:val="auto"/>
                <w:sz w:val="18"/>
                <w:szCs w:val="18"/>
                <w:lang w:val="en-US" w:eastAsia="zh-CN"/>
              </w:rPr>
              <w:t>模块七：</w:t>
            </w:r>
            <w:r>
              <w:rPr>
                <w:rFonts w:hint="eastAsia" w:ascii="宋体" w:hAnsi="宋体"/>
                <w:color w:val="auto"/>
                <w:sz w:val="18"/>
                <w:szCs w:val="18"/>
              </w:rPr>
              <w:t>值机</w:t>
            </w:r>
          </w:p>
          <w:p w14:paraId="3AF967D4">
            <w:pPr>
              <w:snapToGrid w:val="0"/>
              <w:spacing w:line="288" w:lineRule="auto"/>
              <w:jc w:val="both"/>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模块八：</w:t>
            </w:r>
            <w:r>
              <w:rPr>
                <w:rFonts w:hint="eastAsia" w:ascii="宋体" w:hAnsi="宋体"/>
                <w:color w:val="auto"/>
                <w:sz w:val="18"/>
                <w:szCs w:val="18"/>
              </w:rPr>
              <w:t>行李托运。</w:t>
            </w:r>
          </w:p>
        </w:tc>
        <w:tc>
          <w:tcPr>
            <w:tcW w:w="1701" w:type="dxa"/>
            <w:vAlign w:val="top"/>
          </w:tcPr>
          <w:p w14:paraId="5B33C44F">
            <w:pPr>
              <w:snapToGrid w:val="0"/>
              <w:spacing w:line="288" w:lineRule="auto"/>
              <w:jc w:val="both"/>
              <w:rPr>
                <w:rFonts w:hint="eastAsia" w:ascii="宋体" w:hAnsi="宋体"/>
                <w:color w:val="auto"/>
                <w:sz w:val="18"/>
                <w:szCs w:val="18"/>
              </w:rPr>
            </w:pPr>
            <w:r>
              <w:rPr>
                <w:rFonts w:hint="eastAsia" w:ascii="宋体" w:hAnsi="宋体"/>
                <w:color w:val="auto"/>
                <w:sz w:val="18"/>
                <w:szCs w:val="18"/>
              </w:rPr>
              <w:t>学分及学时安排：4 个学分，共 64 学时。</w:t>
            </w:r>
          </w:p>
          <w:p w14:paraId="52923B9C">
            <w:pPr>
              <w:snapToGrid w:val="0"/>
              <w:spacing w:line="288" w:lineRule="auto"/>
              <w:jc w:val="both"/>
              <w:rPr>
                <w:rFonts w:hint="eastAsia" w:ascii="宋体" w:hAnsi="宋体"/>
                <w:color w:val="auto"/>
                <w:sz w:val="18"/>
                <w:szCs w:val="18"/>
              </w:rPr>
            </w:pPr>
            <w:r>
              <w:rPr>
                <w:rFonts w:hint="eastAsia" w:ascii="宋体" w:hAnsi="宋体"/>
                <w:color w:val="auto"/>
                <w:sz w:val="18"/>
                <w:szCs w:val="18"/>
              </w:rPr>
              <w:t>课程组织安排：本课程在大专二年级开设，推行小班教学，班级规模原则上不超过50 人；推广小班上课、小班研学讨论的教学模式。</w:t>
            </w:r>
          </w:p>
          <w:p w14:paraId="692146C9">
            <w:pPr>
              <w:snapToGrid w:val="0"/>
              <w:spacing w:line="288" w:lineRule="auto"/>
              <w:jc w:val="both"/>
              <w:rPr>
                <w:rFonts w:hint="eastAsia" w:ascii="宋体" w:hAnsi="宋体"/>
                <w:color w:val="auto"/>
                <w:sz w:val="18"/>
                <w:szCs w:val="18"/>
              </w:rPr>
            </w:pPr>
            <w:r>
              <w:rPr>
                <w:rFonts w:hint="eastAsia" w:ascii="宋体" w:hAnsi="宋体"/>
                <w:color w:val="auto"/>
                <w:sz w:val="18"/>
                <w:szCs w:val="18"/>
              </w:rPr>
              <w:t>教学方法：授课建议使用多媒体设备辅助教学，采用课堂讲授、案例分析、小组讨论、野外调查实践等教学方法，激发学生的学习兴趣，培养和训练学生旅游资源鉴赏的能力，促进学生的专业水平全面发展。</w:t>
            </w:r>
          </w:p>
          <w:p w14:paraId="72BFCDA9">
            <w:pPr>
              <w:snapToGrid w:val="0"/>
              <w:spacing w:line="288" w:lineRule="auto"/>
              <w:jc w:val="both"/>
              <w:rPr>
                <w:rFonts w:hint="eastAsia" w:ascii="宋体" w:hAnsi="宋体"/>
                <w:color w:val="auto"/>
                <w:sz w:val="18"/>
                <w:szCs w:val="18"/>
                <w:lang w:eastAsia="zh-CN"/>
              </w:rPr>
            </w:pPr>
            <w:r>
              <w:rPr>
                <w:rFonts w:hint="eastAsia" w:ascii="宋体" w:hAnsi="宋体"/>
                <w:color w:val="auto"/>
                <w:sz w:val="18"/>
                <w:szCs w:val="18"/>
              </w:rPr>
              <w:t>评价方法：本课程建议师生使用电子平台，通过学生自评、学生互评、教师评价等多元评价方法，采用理论闭卷考核方式</w:t>
            </w:r>
            <w:r>
              <w:rPr>
                <w:rFonts w:hint="eastAsia" w:ascii="宋体" w:hAnsi="宋体"/>
                <w:color w:val="auto"/>
                <w:sz w:val="18"/>
                <w:szCs w:val="18"/>
                <w:lang w:eastAsia="zh-CN"/>
              </w:rPr>
              <w:t>。</w:t>
            </w:r>
          </w:p>
          <w:p w14:paraId="3013D700">
            <w:pPr>
              <w:snapToGrid w:val="0"/>
              <w:spacing w:line="288" w:lineRule="auto"/>
              <w:jc w:val="both"/>
              <w:rPr>
                <w:rFonts w:hint="eastAsia"/>
                <w:lang w:val="en-US" w:eastAsia="zh-CN"/>
              </w:rPr>
            </w:pPr>
            <w:r>
              <w:rPr>
                <w:rFonts w:hint="eastAsia" w:ascii="宋体" w:hAnsi="宋体"/>
                <w:color w:val="auto"/>
                <w:sz w:val="18"/>
                <w:szCs w:val="18"/>
                <w:lang w:val="en-US" w:eastAsia="zh-CN"/>
              </w:rPr>
              <w:t>中国大学生慕课平台网址（https://www.icourse163.org/spoc/course/NTVU-1449975208?from=searchPage&amp;outVendor=zw_mooc_pcssjg_）</w:t>
            </w:r>
          </w:p>
        </w:tc>
        <w:tc>
          <w:tcPr>
            <w:tcW w:w="1482" w:type="dxa"/>
            <w:vAlign w:val="top"/>
          </w:tcPr>
          <w:p w14:paraId="2910090C">
            <w:pPr>
              <w:snapToGrid w:val="0"/>
              <w:spacing w:line="288" w:lineRule="auto"/>
              <w:jc w:val="both"/>
              <w:rPr>
                <w:rFonts w:hint="eastAsia" w:ascii="宋体" w:hAnsi="宋体" w:eastAsia="宋体" w:cs="Times New Roman"/>
                <w:bCs/>
                <w:color w:val="auto"/>
                <w:kern w:val="2"/>
                <w:sz w:val="18"/>
                <w:szCs w:val="18"/>
                <w:lang w:val="en-US" w:eastAsia="zh-CN" w:bidi="ar-SA"/>
              </w:rPr>
            </w:pPr>
            <w:r>
              <w:rPr>
                <w:rFonts w:hint="eastAsia" w:ascii="宋体" w:hAnsi="宋体"/>
                <w:bCs/>
                <w:color w:val="auto"/>
                <w:sz w:val="18"/>
                <w:szCs w:val="18"/>
              </w:rPr>
              <w:t>向学员传授一种涉外服务背景下跨文化沟通知识和国际化思维方式，如何和在民航涉外服务中，了解乘客的需求和心理，使用正确服务礼仪和方式开展服务。</w:t>
            </w:r>
          </w:p>
        </w:tc>
        <w:tc>
          <w:tcPr>
            <w:tcW w:w="1144" w:type="dxa"/>
            <w:vAlign w:val="top"/>
          </w:tcPr>
          <w:p w14:paraId="48C055A8">
            <w:pPr>
              <w:snapToGrid w:val="0"/>
              <w:spacing w:line="288" w:lineRule="auto"/>
              <w:jc w:val="both"/>
              <w:rPr>
                <w:rFonts w:hint="eastAsia" w:ascii="宋体" w:hAnsi="宋体" w:eastAsia="宋体" w:cs="Times New Roman"/>
                <w:bCs/>
                <w:color w:val="auto"/>
                <w:kern w:val="2"/>
                <w:sz w:val="18"/>
                <w:szCs w:val="18"/>
                <w:lang w:val="en-US" w:eastAsia="zh-CN" w:bidi="ar-SA"/>
              </w:rPr>
            </w:pPr>
            <w:r>
              <w:rPr>
                <w:rFonts w:hint="eastAsia" w:ascii="宋体" w:hAnsi="宋体"/>
                <w:bCs/>
                <w:color w:val="auto"/>
                <w:sz w:val="18"/>
                <w:szCs w:val="18"/>
                <w:lang w:val="en-US" w:eastAsia="zh-CN"/>
              </w:rPr>
              <w:t>通过学习客舱服务英语，使学生提高英语水平，通过大学生英语四级考试。</w:t>
            </w:r>
          </w:p>
        </w:tc>
      </w:tr>
      <w:tr w14:paraId="2410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3" w:type="dxa"/>
            <w:vAlign w:val="center"/>
          </w:tcPr>
          <w:p w14:paraId="4BB795A4">
            <w:pPr>
              <w:snapToGrid w:val="0"/>
              <w:spacing w:line="288" w:lineRule="auto"/>
              <w:jc w:val="center"/>
              <w:rPr>
                <w:rFonts w:hint="default" w:ascii="Times New Roman" w:hAnsi="Times New Roman" w:eastAsia="宋体"/>
                <w:bCs/>
                <w:color w:val="auto"/>
                <w:sz w:val="18"/>
                <w:szCs w:val="18"/>
                <w:lang w:val="en-US" w:eastAsia="zh-CN"/>
              </w:rPr>
            </w:pPr>
            <w:r>
              <w:rPr>
                <w:rFonts w:hint="eastAsia" w:cs="宋体"/>
                <w:b/>
                <w:sz w:val="21"/>
                <w:szCs w:val="21"/>
                <w:lang w:val="en-US" w:eastAsia="zh-CN" w:bidi="ar-SA"/>
              </w:rPr>
              <w:t>3</w:t>
            </w:r>
          </w:p>
        </w:tc>
        <w:tc>
          <w:tcPr>
            <w:tcW w:w="1036" w:type="dxa"/>
            <w:vAlign w:val="center"/>
          </w:tcPr>
          <w:p w14:paraId="159B4289">
            <w:pPr>
              <w:snapToGrid w:val="0"/>
              <w:spacing w:line="288" w:lineRule="auto"/>
              <w:ind w:left="-53" w:leftChars="-25" w:right="-53" w:rightChars="-25"/>
              <w:jc w:val="both"/>
              <w:rPr>
                <w:rFonts w:hint="default" w:ascii="Times New Roman" w:hAnsi="Times New Roman"/>
                <w:color w:val="auto"/>
                <w:sz w:val="18"/>
                <w:szCs w:val="18"/>
                <w:lang w:val="en-US" w:eastAsia="zh-CN"/>
              </w:rPr>
            </w:pPr>
            <w:r>
              <w:rPr>
                <w:rFonts w:hint="eastAsia" w:ascii="Times New Roman" w:hAnsi="Times New Roman"/>
                <w:color w:val="auto"/>
                <w:sz w:val="18"/>
                <w:szCs w:val="18"/>
                <w:lang w:val="en-US" w:eastAsia="zh-CN"/>
              </w:rPr>
              <w:t>客舱设施与服务</w:t>
            </w:r>
          </w:p>
        </w:tc>
        <w:tc>
          <w:tcPr>
            <w:tcW w:w="1621" w:type="dxa"/>
            <w:vAlign w:val="top"/>
          </w:tcPr>
          <w:p w14:paraId="2C155EB3">
            <w:pPr>
              <w:snapToGrid w:val="0"/>
              <w:spacing w:line="288" w:lineRule="auto"/>
              <w:jc w:val="both"/>
              <w:rPr>
                <w:rFonts w:hint="eastAsia" w:ascii="Times New Roman" w:hAnsi="Times New Roman"/>
                <w:color w:val="auto"/>
                <w:sz w:val="18"/>
                <w:szCs w:val="18"/>
              </w:rPr>
            </w:pPr>
            <w:r>
              <w:rPr>
                <w:rFonts w:hint="eastAsia" w:ascii="Times New Roman" w:hAnsi="Times New Roman"/>
                <w:color w:val="auto"/>
                <w:sz w:val="18"/>
                <w:szCs w:val="18"/>
              </w:rPr>
              <w:t>通过本课程的学习，使学生能够全面了解客舱服务所需要的专业知识，了解客舱服</w:t>
            </w:r>
          </w:p>
          <w:p w14:paraId="4A44683C">
            <w:pPr>
              <w:snapToGrid w:val="0"/>
              <w:spacing w:line="288" w:lineRule="auto"/>
              <w:jc w:val="both"/>
              <w:rPr>
                <w:rFonts w:hint="eastAsia" w:ascii="Times New Roman" w:hAnsi="Times New Roman"/>
                <w:color w:val="auto"/>
                <w:sz w:val="18"/>
                <w:szCs w:val="18"/>
              </w:rPr>
            </w:pPr>
            <w:r>
              <w:rPr>
                <w:rFonts w:hint="eastAsia" w:ascii="Times New Roman" w:hAnsi="Times New Roman"/>
                <w:color w:val="auto"/>
                <w:sz w:val="18"/>
                <w:szCs w:val="18"/>
              </w:rPr>
              <w:t>务中应具备的服务常识，掌握客舱服务的基本技能。通过现场模拟，掌握客舱服务相关</w:t>
            </w:r>
          </w:p>
          <w:p w14:paraId="10129DA8">
            <w:pPr>
              <w:snapToGrid w:val="0"/>
              <w:spacing w:line="288" w:lineRule="auto"/>
              <w:jc w:val="both"/>
              <w:rPr>
                <w:rFonts w:hint="eastAsia" w:ascii="Times New Roman" w:hAnsi="Times New Roman"/>
                <w:color w:val="auto"/>
                <w:sz w:val="18"/>
                <w:szCs w:val="18"/>
              </w:rPr>
            </w:pPr>
            <w:r>
              <w:rPr>
                <w:rFonts w:hint="eastAsia" w:ascii="Times New Roman" w:hAnsi="Times New Roman"/>
                <w:color w:val="auto"/>
                <w:sz w:val="18"/>
                <w:szCs w:val="18"/>
              </w:rPr>
              <w:t>450</w:t>
            </w:r>
          </w:p>
          <w:p w14:paraId="1FC3F4F8">
            <w:pPr>
              <w:snapToGrid w:val="0"/>
              <w:spacing w:line="288" w:lineRule="auto"/>
              <w:jc w:val="both"/>
              <w:rPr>
                <w:rFonts w:hint="eastAsia" w:ascii="Times New Roman" w:hAnsi="Times New Roman"/>
                <w:color w:val="auto"/>
                <w:sz w:val="18"/>
                <w:szCs w:val="18"/>
              </w:rPr>
            </w:pPr>
            <w:r>
              <w:rPr>
                <w:rFonts w:hint="eastAsia" w:ascii="Times New Roman" w:hAnsi="Times New Roman"/>
                <w:color w:val="auto"/>
                <w:sz w:val="18"/>
                <w:szCs w:val="18"/>
              </w:rPr>
              <w:t>基本操作技能。通过掌握客舱服务的性质、意义、内容、处理原则和工作方法等，使学</w:t>
            </w:r>
          </w:p>
          <w:p w14:paraId="25613D3B">
            <w:pPr>
              <w:snapToGrid w:val="0"/>
              <w:spacing w:line="288" w:lineRule="auto"/>
              <w:jc w:val="both"/>
              <w:rPr>
                <w:rFonts w:hint="eastAsia" w:ascii="Times New Roman" w:hAnsi="Times New Roman"/>
                <w:color w:val="auto"/>
                <w:sz w:val="18"/>
                <w:szCs w:val="18"/>
              </w:rPr>
            </w:pPr>
            <w:r>
              <w:rPr>
                <w:rFonts w:hint="eastAsia" w:ascii="Times New Roman" w:hAnsi="Times New Roman"/>
                <w:color w:val="auto"/>
                <w:sz w:val="18"/>
                <w:szCs w:val="18"/>
              </w:rPr>
              <w:t>生具有良好的沟通交流能力、冷静处理意外事件和较强的实践能力，并具有良好的团队</w:t>
            </w:r>
          </w:p>
          <w:p w14:paraId="6EAF4C5A">
            <w:pPr>
              <w:snapToGrid w:val="0"/>
              <w:spacing w:line="288" w:lineRule="auto"/>
              <w:jc w:val="both"/>
              <w:rPr>
                <w:rFonts w:hint="eastAsia" w:ascii="Times New Roman" w:hAnsi="Times New Roman"/>
                <w:color w:val="auto"/>
                <w:sz w:val="18"/>
                <w:szCs w:val="18"/>
              </w:rPr>
            </w:pPr>
            <w:r>
              <w:rPr>
                <w:rFonts w:hint="eastAsia" w:ascii="Times New Roman" w:hAnsi="Times New Roman"/>
                <w:color w:val="auto"/>
                <w:sz w:val="18"/>
                <w:szCs w:val="18"/>
              </w:rPr>
              <w:t>合作精神与执业道德，具备客舱服务人员的专业素质，达到培养客舱服务操作、管理人</w:t>
            </w:r>
          </w:p>
          <w:p w14:paraId="7058544C">
            <w:pPr>
              <w:snapToGrid w:val="0"/>
              <w:spacing w:line="288" w:lineRule="auto"/>
              <w:jc w:val="both"/>
              <w:rPr>
                <w:rFonts w:ascii="Times New Roman" w:hAnsi="Times New Roman" w:eastAsia="宋体" w:cs="Times New Roman"/>
                <w:color w:val="auto"/>
                <w:kern w:val="2"/>
                <w:sz w:val="18"/>
                <w:szCs w:val="18"/>
                <w:lang w:val="en-US" w:eastAsia="zh-CN" w:bidi="ar-SA"/>
              </w:rPr>
            </w:pPr>
            <w:r>
              <w:rPr>
                <w:rFonts w:hint="eastAsia" w:ascii="Times New Roman" w:hAnsi="Times New Roman"/>
                <w:color w:val="auto"/>
                <w:sz w:val="18"/>
                <w:szCs w:val="18"/>
              </w:rPr>
              <w:t>才，为旅客提供满意服务的目的。</w:t>
            </w:r>
          </w:p>
        </w:tc>
        <w:tc>
          <w:tcPr>
            <w:tcW w:w="1517" w:type="dxa"/>
            <w:vAlign w:val="top"/>
          </w:tcPr>
          <w:p w14:paraId="6F98B89B">
            <w:pPr>
              <w:keepNext w:val="0"/>
              <w:keepLines w:val="0"/>
              <w:widowControl/>
              <w:suppressLineNumbers w:val="0"/>
              <w:jc w:val="both"/>
              <w:rPr>
                <w:color w:val="auto"/>
                <w:sz w:val="18"/>
                <w:szCs w:val="18"/>
              </w:rPr>
            </w:pPr>
            <w:r>
              <w:rPr>
                <w:rFonts w:hint="eastAsia" w:ascii="宋体" w:hAnsi="宋体" w:eastAsia="宋体" w:cs="宋体"/>
                <w:color w:val="auto"/>
                <w:kern w:val="0"/>
                <w:sz w:val="18"/>
                <w:szCs w:val="18"/>
                <w:lang w:val="en-US" w:eastAsia="zh-CN" w:bidi="ar"/>
              </w:rPr>
              <w:t xml:space="preserve">本课程主要介绍客舱服务技能与训练基本概念、工作程序、典型案例和主要应用。 </w:t>
            </w:r>
          </w:p>
          <w:p w14:paraId="2474D650">
            <w:pPr>
              <w:keepNext w:val="0"/>
              <w:keepLines w:val="0"/>
              <w:widowControl/>
              <w:suppressLineNumbers w:val="0"/>
              <w:jc w:val="both"/>
              <w:rPr>
                <w:rFonts w:hint="eastAsia" w:ascii="宋体" w:hAnsi="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包括了客舱服务的主要内容，同时突出了技能培训在教学中的重点</w:t>
            </w:r>
            <w:r>
              <w:rPr>
                <w:rFonts w:hint="eastAsia" w:ascii="宋体" w:hAnsi="宋体" w:cs="宋体"/>
                <w:color w:val="auto"/>
                <w:kern w:val="0"/>
                <w:sz w:val="18"/>
                <w:szCs w:val="18"/>
                <w:lang w:val="en-US" w:eastAsia="zh-CN" w:bidi="ar"/>
              </w:rPr>
              <w:t>；</w:t>
            </w:r>
          </w:p>
          <w:p w14:paraId="74941ECE">
            <w:pPr>
              <w:keepNext w:val="0"/>
              <w:keepLines w:val="0"/>
              <w:widowControl/>
              <w:suppressLineNumbers w:val="0"/>
              <w:jc w:val="both"/>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模块一：</w:t>
            </w:r>
            <w:r>
              <w:rPr>
                <w:rFonts w:hint="eastAsia" w:ascii="宋体" w:hAnsi="宋体" w:eastAsia="宋体" w:cs="宋体"/>
                <w:color w:val="auto"/>
                <w:kern w:val="0"/>
                <w:sz w:val="18"/>
                <w:szCs w:val="18"/>
                <w:lang w:val="en-US" w:eastAsia="zh-CN" w:bidi="ar"/>
              </w:rPr>
              <w:t>迎送客、</w:t>
            </w:r>
          </w:p>
          <w:p w14:paraId="50B453D3">
            <w:pPr>
              <w:keepNext w:val="0"/>
              <w:keepLines w:val="0"/>
              <w:widowControl/>
              <w:suppressLineNumbers w:val="0"/>
              <w:jc w:val="both"/>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模块二：</w:t>
            </w:r>
            <w:r>
              <w:rPr>
                <w:rFonts w:hint="eastAsia" w:ascii="宋体" w:hAnsi="宋体" w:eastAsia="宋体" w:cs="宋体"/>
                <w:color w:val="auto"/>
                <w:kern w:val="0"/>
                <w:sz w:val="18"/>
                <w:szCs w:val="18"/>
                <w:lang w:val="en-US" w:eastAsia="zh-CN" w:bidi="ar"/>
              </w:rPr>
              <w:t>安排客人就座、</w:t>
            </w:r>
          </w:p>
          <w:p w14:paraId="02DC09DF">
            <w:pPr>
              <w:keepNext w:val="0"/>
              <w:keepLines w:val="0"/>
              <w:widowControl/>
              <w:suppressLineNumbers w:val="0"/>
              <w:jc w:val="both"/>
              <w:rPr>
                <w:rFonts w:hint="eastAsia" w:ascii="宋体" w:hAnsi="宋体" w:cs="宋体"/>
                <w:color w:val="auto"/>
                <w:kern w:val="0"/>
                <w:sz w:val="18"/>
                <w:szCs w:val="18"/>
                <w:lang w:val="en-US" w:eastAsia="zh-CN" w:bidi="ar"/>
              </w:rPr>
            </w:pPr>
            <w:r>
              <w:rPr>
                <w:rFonts w:hint="eastAsia" w:ascii="宋体" w:hAnsi="宋体" w:cs="宋体"/>
                <w:color w:val="auto"/>
                <w:kern w:val="0"/>
                <w:sz w:val="18"/>
                <w:szCs w:val="18"/>
                <w:lang w:val="en-US" w:eastAsia="zh-CN" w:bidi="ar"/>
              </w:rPr>
              <w:t>模块三：</w:t>
            </w:r>
            <w:r>
              <w:rPr>
                <w:rFonts w:hint="eastAsia" w:ascii="宋体" w:hAnsi="宋体" w:eastAsia="宋体" w:cs="宋体"/>
                <w:color w:val="auto"/>
                <w:kern w:val="0"/>
                <w:sz w:val="18"/>
                <w:szCs w:val="18"/>
                <w:lang w:val="en-US" w:eastAsia="zh-CN" w:bidi="ar"/>
              </w:rPr>
              <w:t>安置客人行李</w:t>
            </w:r>
            <w:r>
              <w:rPr>
                <w:rFonts w:hint="eastAsia" w:ascii="宋体" w:hAnsi="宋体" w:cs="宋体"/>
                <w:color w:val="auto"/>
                <w:kern w:val="0"/>
                <w:sz w:val="18"/>
                <w:szCs w:val="18"/>
                <w:lang w:val="en-US" w:eastAsia="zh-CN" w:bidi="ar"/>
              </w:rPr>
              <w:t>、</w:t>
            </w:r>
          </w:p>
          <w:p w14:paraId="6B2F66AD">
            <w:pPr>
              <w:keepNext w:val="0"/>
              <w:keepLines w:val="0"/>
              <w:widowControl/>
              <w:suppressLineNumbers w:val="0"/>
              <w:jc w:val="both"/>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模块四：</w:t>
            </w:r>
            <w:r>
              <w:rPr>
                <w:rFonts w:hint="eastAsia" w:ascii="宋体" w:hAnsi="宋体" w:eastAsia="宋体" w:cs="宋体"/>
                <w:color w:val="auto"/>
                <w:kern w:val="0"/>
                <w:sz w:val="18"/>
                <w:szCs w:val="18"/>
                <w:lang w:val="en-US" w:eastAsia="zh-CN" w:bidi="ar"/>
              </w:rPr>
              <w:t>安全检查、</w:t>
            </w:r>
          </w:p>
          <w:p w14:paraId="38BF6B60">
            <w:pPr>
              <w:keepNext w:val="0"/>
              <w:keepLines w:val="0"/>
              <w:widowControl/>
              <w:suppressLineNumbers w:val="0"/>
              <w:jc w:val="both"/>
              <w:rPr>
                <w:rFonts w:hint="eastAsia" w:ascii="宋体" w:hAnsi="宋体" w:cs="宋体"/>
                <w:color w:val="auto"/>
                <w:kern w:val="0"/>
                <w:sz w:val="18"/>
                <w:szCs w:val="18"/>
                <w:lang w:val="en-US" w:eastAsia="zh-CN" w:bidi="ar"/>
              </w:rPr>
            </w:pPr>
            <w:r>
              <w:rPr>
                <w:rFonts w:hint="eastAsia" w:ascii="宋体" w:hAnsi="宋体" w:cs="宋体"/>
                <w:color w:val="auto"/>
                <w:kern w:val="0"/>
                <w:sz w:val="18"/>
                <w:szCs w:val="18"/>
                <w:lang w:val="en-US" w:eastAsia="zh-CN" w:bidi="ar"/>
              </w:rPr>
              <w:t>模块五：</w:t>
            </w:r>
            <w:r>
              <w:rPr>
                <w:rFonts w:hint="eastAsia" w:ascii="宋体" w:hAnsi="宋体" w:eastAsia="宋体" w:cs="宋体"/>
                <w:color w:val="auto"/>
                <w:kern w:val="0"/>
                <w:sz w:val="18"/>
                <w:szCs w:val="18"/>
                <w:lang w:val="en-US" w:eastAsia="zh-CN" w:bidi="ar"/>
              </w:rPr>
              <w:t>发放餐食饮料</w:t>
            </w:r>
            <w:r>
              <w:rPr>
                <w:rFonts w:hint="eastAsia" w:ascii="宋体" w:hAnsi="宋体" w:cs="宋体"/>
                <w:color w:val="auto"/>
                <w:kern w:val="0"/>
                <w:sz w:val="18"/>
                <w:szCs w:val="18"/>
                <w:lang w:val="en-US" w:eastAsia="zh-CN" w:bidi="ar"/>
              </w:rPr>
              <w:t>、</w:t>
            </w:r>
          </w:p>
          <w:p w14:paraId="1B2C5D48">
            <w:pPr>
              <w:keepNext w:val="0"/>
              <w:keepLines w:val="0"/>
              <w:widowControl/>
              <w:suppressLineNumbers w:val="0"/>
              <w:jc w:val="both"/>
              <w:rPr>
                <w:color w:val="auto"/>
                <w:sz w:val="18"/>
                <w:szCs w:val="18"/>
              </w:rPr>
            </w:pPr>
            <w:r>
              <w:rPr>
                <w:rFonts w:hint="eastAsia" w:ascii="宋体" w:hAnsi="宋体" w:cs="宋体"/>
                <w:color w:val="auto"/>
                <w:kern w:val="0"/>
                <w:sz w:val="18"/>
                <w:szCs w:val="18"/>
                <w:lang w:val="en-US" w:eastAsia="zh-CN" w:bidi="ar"/>
              </w:rPr>
              <w:t>模块六：</w:t>
            </w:r>
            <w:r>
              <w:rPr>
                <w:rFonts w:hint="eastAsia" w:ascii="宋体" w:hAnsi="宋体" w:eastAsia="宋体" w:cs="宋体"/>
                <w:color w:val="auto"/>
                <w:kern w:val="0"/>
                <w:sz w:val="18"/>
                <w:szCs w:val="18"/>
                <w:lang w:val="en-US" w:eastAsia="zh-CN" w:bidi="ar"/>
              </w:rPr>
              <w:t xml:space="preserve">巡舱、单项动作技能等，都用较大 </w:t>
            </w:r>
          </w:p>
          <w:p w14:paraId="33292CD8">
            <w:pPr>
              <w:keepNext w:val="0"/>
              <w:keepLines w:val="0"/>
              <w:widowControl/>
              <w:suppressLineNumbers w:val="0"/>
              <w:jc w:val="both"/>
              <w:rPr>
                <w:color w:val="auto"/>
                <w:sz w:val="18"/>
                <w:szCs w:val="18"/>
              </w:rPr>
            </w:pPr>
            <w:r>
              <w:rPr>
                <w:rFonts w:hint="eastAsia" w:ascii="宋体" w:hAnsi="宋体" w:eastAsia="宋体" w:cs="宋体"/>
                <w:color w:val="auto"/>
                <w:kern w:val="0"/>
                <w:sz w:val="18"/>
                <w:szCs w:val="18"/>
                <w:lang w:val="en-US" w:eastAsia="zh-CN" w:bidi="ar"/>
              </w:rPr>
              <w:t>篇幅作了较为详细的说明。</w:t>
            </w:r>
          </w:p>
          <w:p w14:paraId="680BFAA9">
            <w:pPr>
              <w:snapToGrid w:val="0"/>
              <w:spacing w:line="288" w:lineRule="auto"/>
              <w:jc w:val="both"/>
              <w:rPr>
                <w:rFonts w:hint="eastAsia" w:ascii="宋体" w:hAnsi="宋体" w:eastAsia="宋体" w:cs="Times New Roman"/>
                <w:color w:val="auto"/>
                <w:kern w:val="2"/>
                <w:sz w:val="18"/>
                <w:szCs w:val="18"/>
                <w:lang w:val="en-US" w:eastAsia="zh-CN" w:bidi="ar-SA"/>
              </w:rPr>
            </w:pPr>
          </w:p>
        </w:tc>
        <w:tc>
          <w:tcPr>
            <w:tcW w:w="1701" w:type="dxa"/>
            <w:vAlign w:val="top"/>
          </w:tcPr>
          <w:p w14:paraId="3A17E4A3">
            <w:pPr>
              <w:snapToGrid w:val="0"/>
              <w:spacing w:line="288" w:lineRule="auto"/>
              <w:jc w:val="both"/>
              <w:rPr>
                <w:rFonts w:hint="eastAsia" w:ascii="宋体" w:hAnsi="宋体"/>
                <w:color w:val="auto"/>
                <w:sz w:val="18"/>
                <w:szCs w:val="18"/>
              </w:rPr>
            </w:pPr>
            <w:r>
              <w:rPr>
                <w:rFonts w:hint="eastAsia" w:ascii="宋体" w:hAnsi="宋体"/>
                <w:color w:val="auto"/>
                <w:sz w:val="18"/>
                <w:szCs w:val="18"/>
              </w:rPr>
              <w:t>学分及学时安排：3 学分，共计 48 学时。</w:t>
            </w:r>
          </w:p>
          <w:p w14:paraId="7EC83D9C">
            <w:pPr>
              <w:snapToGrid w:val="0"/>
              <w:spacing w:line="288" w:lineRule="auto"/>
              <w:jc w:val="both"/>
              <w:rPr>
                <w:rFonts w:hint="eastAsia" w:ascii="宋体" w:hAnsi="宋体"/>
                <w:color w:val="auto"/>
                <w:sz w:val="18"/>
                <w:szCs w:val="18"/>
              </w:rPr>
            </w:pPr>
            <w:r>
              <w:rPr>
                <w:rFonts w:hint="eastAsia" w:ascii="宋体" w:hAnsi="宋体"/>
                <w:color w:val="auto"/>
                <w:sz w:val="18"/>
                <w:szCs w:val="18"/>
              </w:rPr>
              <w:t>课程组织安排：本课程在大专二年级开设，推行中班教学，班级规模原则上不超过50 人；推广小班上课、小班研学讨论的教学模式。</w:t>
            </w:r>
          </w:p>
          <w:p w14:paraId="5BACB36E">
            <w:pPr>
              <w:snapToGrid w:val="0"/>
              <w:spacing w:line="288" w:lineRule="auto"/>
              <w:jc w:val="both"/>
              <w:rPr>
                <w:rFonts w:hint="eastAsia" w:ascii="宋体" w:hAnsi="宋体"/>
                <w:color w:val="auto"/>
                <w:sz w:val="18"/>
                <w:szCs w:val="18"/>
              </w:rPr>
            </w:pPr>
            <w:r>
              <w:rPr>
                <w:rFonts w:hint="eastAsia" w:ascii="宋体" w:hAnsi="宋体"/>
                <w:color w:val="auto"/>
                <w:sz w:val="18"/>
                <w:szCs w:val="18"/>
              </w:rPr>
              <w:t>教学方法建议：创造性使用教材，情境导入和举例的具体案例、材料，根据“贴近行业，贴近实际、贴近学生”的原则，设计相应的活动方案，通过情景模拟、号位扮演、参观调查等方式通过认知、体验和感悟，让学生获得新知识、技能和态度。</w:t>
            </w:r>
          </w:p>
          <w:p w14:paraId="7BACB0DA">
            <w:pPr>
              <w:snapToGrid w:val="0"/>
              <w:spacing w:line="288" w:lineRule="auto"/>
              <w:jc w:val="both"/>
              <w:rPr>
                <w:rFonts w:hint="eastAsia" w:ascii="宋体" w:hAnsi="宋体"/>
                <w:color w:val="auto"/>
                <w:sz w:val="18"/>
                <w:szCs w:val="18"/>
              </w:rPr>
            </w:pPr>
            <w:r>
              <w:rPr>
                <w:rFonts w:hint="eastAsia" w:ascii="宋体" w:hAnsi="宋体"/>
                <w:color w:val="auto"/>
                <w:sz w:val="18"/>
                <w:szCs w:val="18"/>
              </w:rPr>
              <w:t>评价方法建议：注重过程性评价，结合学习的每一个阶段，对各阶段完成的任务与要求进行评价；以某一模块为内容，通过完成某一工作任务，对学生掌握知识和职业技能的程度进行的评价。强调目标评价，加强理论与实践一体化评价，关注评价的多元化。</w:t>
            </w:r>
          </w:p>
          <w:p w14:paraId="3611FE19">
            <w:pPr>
              <w:snapToGrid w:val="0"/>
              <w:spacing w:line="288" w:lineRule="auto"/>
              <w:jc w:val="both"/>
              <w:rPr>
                <w:rFonts w:hint="eastAsia"/>
                <w:lang w:val="en-US" w:eastAsia="zh-CN"/>
              </w:rPr>
            </w:pPr>
            <w:r>
              <w:rPr>
                <w:rFonts w:hint="eastAsia" w:ascii="宋体" w:hAnsi="宋体"/>
                <w:color w:val="auto"/>
                <w:sz w:val="18"/>
                <w:szCs w:val="18"/>
                <w:lang w:val="en-US" w:eastAsia="zh-CN"/>
              </w:rPr>
              <w:t>中国大学生慕课平台网址（https://www.icourse163.org/course/JLTU-1206771808?from=searchPage&amp;outVendor=zw_mooc_pcssjg_）</w:t>
            </w:r>
          </w:p>
        </w:tc>
        <w:tc>
          <w:tcPr>
            <w:tcW w:w="1482" w:type="dxa"/>
            <w:vAlign w:val="top"/>
          </w:tcPr>
          <w:p w14:paraId="3836BF07">
            <w:pPr>
              <w:snapToGrid w:val="0"/>
              <w:spacing w:line="288" w:lineRule="auto"/>
              <w:jc w:val="both"/>
              <w:rPr>
                <w:rFonts w:hint="eastAsia" w:ascii="宋体" w:hAnsi="宋体"/>
                <w:bCs/>
                <w:color w:val="auto"/>
                <w:sz w:val="18"/>
                <w:szCs w:val="18"/>
              </w:rPr>
            </w:pPr>
            <w:r>
              <w:rPr>
                <w:rFonts w:hint="eastAsia" w:ascii="宋体" w:hAnsi="宋体"/>
                <w:bCs/>
                <w:color w:val="auto"/>
                <w:sz w:val="18"/>
                <w:szCs w:val="18"/>
              </w:rPr>
              <w:t>根据当下的十九大关于“中国特色社会主义进入新时代、我国经济</w:t>
            </w:r>
          </w:p>
          <w:p w14:paraId="631B2BF6">
            <w:pPr>
              <w:snapToGrid w:val="0"/>
              <w:spacing w:line="288" w:lineRule="auto"/>
              <w:jc w:val="both"/>
              <w:rPr>
                <w:rFonts w:hint="eastAsia" w:ascii="宋体" w:hAnsi="宋体"/>
                <w:bCs/>
                <w:color w:val="auto"/>
                <w:sz w:val="18"/>
                <w:szCs w:val="18"/>
              </w:rPr>
            </w:pPr>
            <w:r>
              <w:rPr>
                <w:rFonts w:hint="eastAsia" w:ascii="宋体" w:hAnsi="宋体"/>
                <w:bCs/>
                <w:color w:val="auto"/>
                <w:sz w:val="18"/>
                <w:szCs w:val="18"/>
              </w:rPr>
              <w:t>已由高速发展阶段转向高质量发展阶段”的论断，民航局党组做出新时代民航强国建设</w:t>
            </w:r>
          </w:p>
          <w:p w14:paraId="50BE3EEC">
            <w:pPr>
              <w:snapToGrid w:val="0"/>
              <w:spacing w:line="288" w:lineRule="auto"/>
              <w:jc w:val="both"/>
              <w:rPr>
                <w:rFonts w:hint="eastAsia" w:ascii="宋体" w:hAnsi="宋体"/>
                <w:bCs/>
                <w:color w:val="auto"/>
                <w:sz w:val="18"/>
                <w:szCs w:val="18"/>
              </w:rPr>
            </w:pPr>
            <w:r>
              <w:rPr>
                <w:rFonts w:hint="eastAsia" w:ascii="宋体" w:hAnsi="宋体"/>
                <w:bCs/>
                <w:color w:val="auto"/>
                <w:sz w:val="18"/>
                <w:szCs w:val="18"/>
              </w:rPr>
              <w:t>451</w:t>
            </w:r>
          </w:p>
          <w:p w14:paraId="1FEECF25">
            <w:pPr>
              <w:snapToGrid w:val="0"/>
              <w:spacing w:line="288" w:lineRule="auto"/>
              <w:jc w:val="both"/>
              <w:rPr>
                <w:rFonts w:hint="eastAsia" w:ascii="宋体" w:hAnsi="宋体" w:eastAsia="宋体" w:cs="Times New Roman"/>
                <w:bCs/>
                <w:color w:val="auto"/>
                <w:kern w:val="2"/>
                <w:sz w:val="18"/>
                <w:szCs w:val="18"/>
                <w:lang w:val="en-US" w:eastAsia="zh-CN" w:bidi="ar-SA"/>
              </w:rPr>
            </w:pPr>
            <w:r>
              <w:rPr>
                <w:rFonts w:hint="eastAsia" w:ascii="宋体" w:hAnsi="宋体"/>
                <w:bCs/>
                <w:color w:val="auto"/>
                <w:sz w:val="18"/>
                <w:szCs w:val="18"/>
              </w:rPr>
              <w:t>的战略谋划。民航强国建设的本质是推动高质量发展。服务质量是民航高质量发展的集中体现，提升服务质量是民航高质量发展的必然要求。</w:t>
            </w:r>
          </w:p>
        </w:tc>
        <w:tc>
          <w:tcPr>
            <w:tcW w:w="1144" w:type="dxa"/>
            <w:vAlign w:val="top"/>
          </w:tcPr>
          <w:p w14:paraId="5E98BB4B">
            <w:pPr>
              <w:snapToGrid w:val="0"/>
              <w:spacing w:line="288" w:lineRule="auto"/>
              <w:jc w:val="both"/>
              <w:rPr>
                <w:rFonts w:hint="eastAsia" w:ascii="宋体" w:hAnsi="宋体" w:eastAsia="宋体" w:cs="Times New Roman"/>
                <w:bCs/>
                <w:color w:val="auto"/>
                <w:kern w:val="2"/>
                <w:sz w:val="18"/>
                <w:szCs w:val="18"/>
                <w:lang w:val="en-US" w:eastAsia="zh-CN" w:bidi="ar-SA"/>
              </w:rPr>
            </w:pPr>
            <w:r>
              <w:rPr>
                <w:rFonts w:hint="eastAsia" w:ascii="宋体" w:hAnsi="宋体" w:eastAsia="宋体" w:cs="Times New Roman"/>
                <w:bCs/>
                <w:color w:val="auto"/>
                <w:kern w:val="2"/>
                <w:sz w:val="18"/>
                <w:szCs w:val="18"/>
                <w:lang w:val="en-US" w:eastAsia="zh-CN" w:bidi="ar-SA"/>
              </w:rPr>
              <w:t>本课程与1+X空中乘务职业技能等级证书（中级）息息相关</w:t>
            </w:r>
          </w:p>
          <w:p w14:paraId="3B682F1E">
            <w:pPr>
              <w:snapToGrid w:val="0"/>
              <w:spacing w:line="288" w:lineRule="auto"/>
              <w:jc w:val="both"/>
              <w:rPr>
                <w:rFonts w:hint="eastAsia" w:ascii="宋体" w:hAnsi="宋体" w:eastAsia="宋体" w:cs="Times New Roman"/>
                <w:bCs/>
                <w:color w:val="auto"/>
                <w:kern w:val="2"/>
                <w:sz w:val="18"/>
                <w:szCs w:val="18"/>
                <w:lang w:val="en-US" w:eastAsia="zh-CN" w:bidi="ar-SA"/>
              </w:rPr>
            </w:pPr>
            <w:r>
              <w:rPr>
                <w:rFonts w:hint="eastAsia" w:ascii="宋体" w:hAnsi="宋体"/>
                <w:color w:val="auto"/>
                <w:sz w:val="18"/>
                <w:szCs w:val="18"/>
                <w:lang w:val="en-US" w:eastAsia="zh-CN"/>
              </w:rPr>
              <w:t>模块二</w:t>
            </w:r>
            <w:r>
              <w:rPr>
                <w:rFonts w:hint="eastAsia" w:ascii="宋体" w:hAnsi="宋体"/>
                <w:color w:val="auto"/>
                <w:sz w:val="18"/>
                <w:szCs w:val="18"/>
              </w:rPr>
              <w:t>．客舱安全管理</w:t>
            </w:r>
            <w:r>
              <w:rPr>
                <w:rFonts w:hint="eastAsia" w:ascii="宋体" w:hAnsi="宋体"/>
                <w:color w:val="auto"/>
                <w:sz w:val="18"/>
                <w:szCs w:val="18"/>
                <w:lang w:eastAsia="zh-CN"/>
              </w:rPr>
              <w:t>；</w:t>
            </w:r>
            <w:r>
              <w:rPr>
                <w:rFonts w:hint="eastAsia" w:ascii="宋体" w:hAnsi="宋体"/>
                <w:color w:val="auto"/>
                <w:sz w:val="18"/>
                <w:szCs w:val="18"/>
                <w:lang w:val="en-US" w:eastAsia="zh-CN"/>
              </w:rPr>
              <w:t>模块三</w:t>
            </w:r>
            <w:r>
              <w:rPr>
                <w:rFonts w:hint="eastAsia" w:ascii="宋体" w:hAnsi="宋体"/>
                <w:color w:val="auto"/>
                <w:sz w:val="18"/>
                <w:szCs w:val="18"/>
              </w:rPr>
              <w:t>．客舱应急设备</w:t>
            </w:r>
            <w:r>
              <w:rPr>
                <w:rFonts w:hint="eastAsia" w:ascii="宋体" w:hAnsi="宋体"/>
                <w:color w:val="auto"/>
                <w:sz w:val="18"/>
                <w:szCs w:val="18"/>
                <w:lang w:eastAsia="zh-CN"/>
              </w:rPr>
              <w:t>；</w:t>
            </w:r>
            <w:r>
              <w:rPr>
                <w:rFonts w:hint="eastAsia" w:ascii="宋体" w:hAnsi="宋体"/>
                <w:color w:val="auto"/>
                <w:sz w:val="18"/>
                <w:szCs w:val="18"/>
                <w:lang w:val="en-US" w:eastAsia="zh-CN"/>
              </w:rPr>
              <w:t>模块四</w:t>
            </w:r>
            <w:r>
              <w:rPr>
                <w:rFonts w:hint="eastAsia" w:ascii="宋体" w:hAnsi="宋体"/>
                <w:color w:val="auto"/>
                <w:sz w:val="18"/>
                <w:szCs w:val="18"/>
              </w:rPr>
              <w:t>．客舱应急处置</w:t>
            </w:r>
            <w:r>
              <w:rPr>
                <w:rFonts w:hint="eastAsia" w:ascii="宋体" w:hAnsi="宋体"/>
                <w:color w:val="auto"/>
                <w:sz w:val="18"/>
                <w:szCs w:val="18"/>
                <w:lang w:eastAsia="zh-CN"/>
              </w:rPr>
              <w:t>；</w:t>
            </w:r>
            <w:r>
              <w:rPr>
                <w:rFonts w:hint="eastAsia" w:ascii="宋体" w:hAnsi="宋体"/>
                <w:color w:val="auto"/>
                <w:sz w:val="18"/>
                <w:szCs w:val="18"/>
                <w:lang w:val="en-US" w:eastAsia="zh-CN"/>
              </w:rPr>
              <w:t>模块五</w:t>
            </w:r>
            <w:r>
              <w:rPr>
                <w:rFonts w:hint="eastAsia" w:ascii="宋体" w:hAnsi="宋体"/>
                <w:color w:val="auto"/>
                <w:sz w:val="18"/>
                <w:szCs w:val="18"/>
              </w:rPr>
              <w:t>．应急迫降与求生</w:t>
            </w:r>
            <w:r>
              <w:rPr>
                <w:rFonts w:hint="eastAsia" w:ascii="宋体" w:hAnsi="宋体"/>
                <w:color w:val="auto"/>
                <w:sz w:val="18"/>
                <w:szCs w:val="18"/>
                <w:lang w:eastAsia="zh-CN"/>
              </w:rPr>
              <w:t>，</w:t>
            </w:r>
            <w:r>
              <w:rPr>
                <w:rFonts w:hint="eastAsia" w:ascii="宋体" w:hAnsi="宋体"/>
                <w:color w:val="auto"/>
                <w:sz w:val="18"/>
                <w:szCs w:val="18"/>
                <w:lang w:val="en-US" w:eastAsia="zh-CN"/>
              </w:rPr>
              <w:t>三个模块均为1+X考核的只要内容。</w:t>
            </w:r>
          </w:p>
        </w:tc>
      </w:tr>
      <w:tr w14:paraId="4430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3" w:type="dxa"/>
            <w:vAlign w:val="center"/>
          </w:tcPr>
          <w:p w14:paraId="51919B62">
            <w:pPr>
              <w:snapToGrid w:val="0"/>
              <w:spacing w:line="288" w:lineRule="auto"/>
              <w:jc w:val="center"/>
              <w:rPr>
                <w:rFonts w:hint="default" w:ascii="Times New Roman" w:hAnsi="Times New Roman" w:eastAsia="宋体"/>
                <w:bCs/>
                <w:color w:val="auto"/>
                <w:sz w:val="18"/>
                <w:szCs w:val="18"/>
                <w:lang w:val="en-US" w:eastAsia="zh-CN"/>
              </w:rPr>
            </w:pPr>
            <w:r>
              <w:rPr>
                <w:rFonts w:hint="eastAsia" w:cs="宋体"/>
                <w:b/>
                <w:sz w:val="21"/>
                <w:szCs w:val="21"/>
                <w:lang w:val="en-US" w:eastAsia="zh-CN" w:bidi="ar-SA"/>
              </w:rPr>
              <w:t>4</w:t>
            </w:r>
          </w:p>
        </w:tc>
        <w:tc>
          <w:tcPr>
            <w:tcW w:w="1036" w:type="dxa"/>
            <w:vAlign w:val="center"/>
          </w:tcPr>
          <w:p w14:paraId="66ED45F9">
            <w:pPr>
              <w:snapToGrid w:val="0"/>
              <w:spacing w:line="288" w:lineRule="auto"/>
              <w:ind w:left="-53" w:leftChars="-25" w:right="-53" w:rightChars="-25"/>
              <w:jc w:val="both"/>
              <w:rPr>
                <w:rFonts w:hint="default" w:ascii="Times New Roman" w:hAnsi="Times New Roman"/>
                <w:color w:val="auto"/>
                <w:sz w:val="18"/>
                <w:szCs w:val="18"/>
                <w:lang w:val="en-US" w:eastAsia="zh-CN"/>
              </w:rPr>
            </w:pPr>
            <w:r>
              <w:rPr>
                <w:rFonts w:hint="eastAsia" w:ascii="Times New Roman" w:hAnsi="Times New Roman"/>
                <w:color w:val="auto"/>
                <w:sz w:val="18"/>
                <w:szCs w:val="18"/>
                <w:lang w:val="en-US" w:eastAsia="zh-CN"/>
              </w:rPr>
              <w:t>客舱安全与应急处置</w:t>
            </w:r>
          </w:p>
        </w:tc>
        <w:tc>
          <w:tcPr>
            <w:tcW w:w="1621" w:type="dxa"/>
            <w:vAlign w:val="top"/>
          </w:tcPr>
          <w:p w14:paraId="27BED440">
            <w:pPr>
              <w:snapToGrid w:val="0"/>
              <w:spacing w:line="288" w:lineRule="auto"/>
              <w:jc w:val="both"/>
              <w:rPr>
                <w:rFonts w:hint="eastAsia" w:ascii="宋体" w:hAnsi="宋体" w:eastAsia="宋体" w:cs="Times New Roman"/>
                <w:color w:val="auto"/>
                <w:sz w:val="18"/>
                <w:szCs w:val="18"/>
              </w:rPr>
            </w:pPr>
            <w:r>
              <w:rPr>
                <w:rFonts w:hint="eastAsia" w:ascii="宋体" w:hAnsi="宋体" w:eastAsia="宋体" w:cs="Times New Roman"/>
                <w:color w:val="auto"/>
                <w:sz w:val="18"/>
                <w:szCs w:val="18"/>
                <w:lang w:val="en-US" w:eastAsia="zh-CN"/>
              </w:rPr>
              <w:t>客舱安全与应急处置</w:t>
            </w:r>
            <w:r>
              <w:rPr>
                <w:rFonts w:hint="eastAsia" w:ascii="宋体" w:hAnsi="宋体" w:eastAsia="宋体" w:cs="Times New Roman"/>
                <w:color w:val="auto"/>
                <w:sz w:val="18"/>
                <w:szCs w:val="18"/>
              </w:rPr>
              <w:t>课程的目标是全面贯彻党的教育方针，培育和践行社会主义核心价值观，落实立德树人的根本任务，培养具有</w:t>
            </w:r>
            <w:r>
              <w:rPr>
                <w:rFonts w:hint="eastAsia" w:ascii="宋体" w:hAnsi="宋体" w:eastAsia="宋体" w:cs="Times New Roman"/>
                <w:color w:val="auto"/>
                <w:sz w:val="18"/>
                <w:szCs w:val="18"/>
                <w:lang w:val="en-US" w:eastAsia="zh-CN"/>
              </w:rPr>
              <w:t>良好的服务意识和职业道德</w:t>
            </w:r>
            <w:r>
              <w:rPr>
                <w:rFonts w:hint="eastAsia" w:ascii="宋体" w:hAnsi="宋体" w:eastAsia="宋体" w:cs="Times New Roman"/>
                <w:color w:val="auto"/>
                <w:sz w:val="18"/>
                <w:szCs w:val="18"/>
              </w:rPr>
              <w:t>，能够</w:t>
            </w:r>
            <w:r>
              <w:rPr>
                <w:rFonts w:hint="eastAsia" w:ascii="宋体" w:hAnsi="宋体" w:eastAsia="宋体" w:cs="Times New Roman"/>
                <w:color w:val="auto"/>
                <w:sz w:val="18"/>
                <w:szCs w:val="18"/>
                <w:lang w:val="en-US" w:eastAsia="zh-CN"/>
              </w:rPr>
              <w:t>具有航空安全管理与应急处置能力</w:t>
            </w:r>
            <w:r>
              <w:rPr>
                <w:rFonts w:hint="eastAsia" w:ascii="宋体" w:hAnsi="宋体" w:eastAsia="宋体" w:cs="Times New Roman"/>
                <w:color w:val="auto"/>
                <w:sz w:val="18"/>
                <w:szCs w:val="18"/>
              </w:rPr>
              <w:t>的高素质技术技能人才。通过本课程的学习，学生应该能够达到</w:t>
            </w:r>
            <w:r>
              <w:rPr>
                <w:rFonts w:hint="eastAsia" w:ascii="宋体" w:hAnsi="宋体" w:eastAsia="宋体" w:cs="Times New Roman"/>
                <w:color w:val="auto"/>
                <w:sz w:val="18"/>
                <w:szCs w:val="18"/>
                <w:lang w:val="en-US" w:eastAsia="zh-CN"/>
              </w:rPr>
              <w:t>客舱安全与应急处置</w:t>
            </w:r>
            <w:r>
              <w:rPr>
                <w:rFonts w:hint="eastAsia" w:ascii="宋体" w:hAnsi="宋体" w:eastAsia="宋体" w:cs="Times New Roman"/>
                <w:color w:val="auto"/>
                <w:sz w:val="18"/>
                <w:szCs w:val="18"/>
              </w:rPr>
              <w:t>课程标准所设定的几项课程核心素养的发展目标。</w:t>
            </w:r>
          </w:p>
          <w:p w14:paraId="508F72BF">
            <w:pPr>
              <w:snapToGrid w:val="0"/>
              <w:spacing w:line="288" w:lineRule="auto"/>
              <w:jc w:val="both"/>
              <w:rPr>
                <w:rFonts w:ascii="Times New Roman" w:hAnsi="Times New Roman" w:eastAsia="宋体" w:cs="Times New Roman"/>
                <w:color w:val="auto"/>
                <w:kern w:val="2"/>
                <w:sz w:val="18"/>
                <w:szCs w:val="18"/>
                <w:lang w:val="en-US" w:eastAsia="zh-CN" w:bidi="ar-SA"/>
              </w:rPr>
            </w:pPr>
          </w:p>
        </w:tc>
        <w:tc>
          <w:tcPr>
            <w:tcW w:w="1517" w:type="dxa"/>
            <w:vAlign w:val="top"/>
          </w:tcPr>
          <w:p w14:paraId="4816A6EC">
            <w:pPr>
              <w:snapToGrid w:val="0"/>
              <w:spacing w:line="288" w:lineRule="auto"/>
              <w:jc w:val="both"/>
              <w:rPr>
                <w:rFonts w:hint="eastAsia" w:ascii="宋体" w:hAnsi="宋体" w:eastAsia="宋体"/>
                <w:color w:val="auto"/>
                <w:sz w:val="18"/>
                <w:szCs w:val="18"/>
                <w:lang w:eastAsia="zh-CN"/>
              </w:rPr>
            </w:pPr>
            <w:r>
              <w:rPr>
                <w:rFonts w:hint="eastAsia" w:ascii="宋体" w:hAnsi="宋体"/>
                <w:color w:val="auto"/>
                <w:sz w:val="18"/>
                <w:szCs w:val="18"/>
              </w:rPr>
              <w:t>模块一．机组和机组资源管理</w:t>
            </w:r>
            <w:r>
              <w:rPr>
                <w:rFonts w:hint="eastAsia" w:ascii="宋体" w:hAnsi="宋体"/>
                <w:color w:val="auto"/>
                <w:sz w:val="18"/>
                <w:szCs w:val="18"/>
                <w:lang w:eastAsia="zh-CN"/>
              </w:rPr>
              <w:t>；</w:t>
            </w:r>
          </w:p>
          <w:p w14:paraId="43A5C533">
            <w:pPr>
              <w:snapToGrid w:val="0"/>
              <w:spacing w:line="288" w:lineRule="auto"/>
              <w:jc w:val="both"/>
              <w:rPr>
                <w:rFonts w:hint="eastAsia" w:ascii="宋体" w:hAnsi="宋体"/>
                <w:color w:val="auto"/>
                <w:sz w:val="18"/>
                <w:szCs w:val="18"/>
              </w:rPr>
            </w:pPr>
            <w:r>
              <w:rPr>
                <w:rFonts w:hint="eastAsia" w:ascii="宋体" w:hAnsi="宋体"/>
                <w:color w:val="auto"/>
                <w:sz w:val="18"/>
                <w:szCs w:val="18"/>
                <w:lang w:val="en-US" w:eastAsia="zh-CN"/>
              </w:rPr>
              <w:t>模块二</w:t>
            </w:r>
            <w:r>
              <w:rPr>
                <w:rFonts w:hint="eastAsia" w:ascii="宋体" w:hAnsi="宋体"/>
                <w:color w:val="auto"/>
                <w:sz w:val="18"/>
                <w:szCs w:val="18"/>
              </w:rPr>
              <w:t>．客舱安全管理</w:t>
            </w:r>
            <w:r>
              <w:rPr>
                <w:rFonts w:hint="eastAsia" w:ascii="宋体" w:hAnsi="宋体"/>
                <w:color w:val="auto"/>
                <w:sz w:val="18"/>
                <w:szCs w:val="18"/>
                <w:lang w:eastAsia="zh-CN"/>
              </w:rPr>
              <w:t>；</w:t>
            </w:r>
            <w:r>
              <w:rPr>
                <w:rFonts w:hint="eastAsia" w:ascii="宋体" w:hAnsi="宋体"/>
                <w:color w:val="auto"/>
                <w:sz w:val="18"/>
                <w:szCs w:val="18"/>
                <w:lang w:val="en-US" w:eastAsia="zh-CN"/>
              </w:rPr>
              <w:t>模块三</w:t>
            </w:r>
            <w:r>
              <w:rPr>
                <w:rFonts w:hint="eastAsia" w:ascii="宋体" w:hAnsi="宋体"/>
                <w:color w:val="auto"/>
                <w:sz w:val="18"/>
                <w:szCs w:val="18"/>
              </w:rPr>
              <w:t>．客舱应急设备</w:t>
            </w:r>
            <w:r>
              <w:rPr>
                <w:rFonts w:hint="eastAsia" w:ascii="宋体" w:hAnsi="宋体"/>
                <w:color w:val="auto"/>
                <w:sz w:val="18"/>
                <w:szCs w:val="18"/>
                <w:lang w:eastAsia="zh-CN"/>
              </w:rPr>
              <w:t>；</w:t>
            </w:r>
            <w:r>
              <w:rPr>
                <w:rFonts w:hint="eastAsia" w:ascii="宋体" w:hAnsi="宋体"/>
                <w:color w:val="auto"/>
                <w:sz w:val="18"/>
                <w:szCs w:val="18"/>
                <w:lang w:val="en-US" w:eastAsia="zh-CN"/>
              </w:rPr>
              <w:t>模块四</w:t>
            </w:r>
            <w:r>
              <w:rPr>
                <w:rFonts w:hint="eastAsia" w:ascii="宋体" w:hAnsi="宋体"/>
                <w:color w:val="auto"/>
                <w:sz w:val="18"/>
                <w:szCs w:val="18"/>
              </w:rPr>
              <w:t>．客舱应急处置</w:t>
            </w:r>
            <w:r>
              <w:rPr>
                <w:rFonts w:hint="eastAsia" w:ascii="宋体" w:hAnsi="宋体"/>
                <w:color w:val="auto"/>
                <w:sz w:val="18"/>
                <w:szCs w:val="18"/>
                <w:lang w:eastAsia="zh-CN"/>
              </w:rPr>
              <w:t>；</w:t>
            </w:r>
            <w:r>
              <w:rPr>
                <w:rFonts w:hint="eastAsia" w:ascii="宋体" w:hAnsi="宋体"/>
                <w:color w:val="auto"/>
                <w:sz w:val="18"/>
                <w:szCs w:val="18"/>
                <w:lang w:val="en-US" w:eastAsia="zh-CN"/>
              </w:rPr>
              <w:t>模块五</w:t>
            </w:r>
            <w:r>
              <w:rPr>
                <w:rFonts w:hint="eastAsia" w:ascii="宋体" w:hAnsi="宋体"/>
                <w:color w:val="auto"/>
                <w:sz w:val="18"/>
                <w:szCs w:val="18"/>
              </w:rPr>
              <w:t>．应急迫降与求生</w:t>
            </w:r>
            <w:r>
              <w:rPr>
                <w:rFonts w:hint="eastAsia" w:ascii="宋体" w:hAnsi="宋体"/>
                <w:color w:val="auto"/>
                <w:sz w:val="18"/>
                <w:szCs w:val="18"/>
              </w:rPr>
              <w:tab/>
            </w:r>
            <w:r>
              <w:rPr>
                <w:rFonts w:hint="eastAsia" w:ascii="宋体" w:hAnsi="宋体"/>
                <w:color w:val="auto"/>
                <w:sz w:val="18"/>
                <w:szCs w:val="18"/>
              </w:rPr>
              <w:tab/>
            </w:r>
            <w:r>
              <w:rPr>
                <w:rFonts w:hint="eastAsia" w:ascii="宋体" w:hAnsi="宋体"/>
                <w:color w:val="auto"/>
                <w:sz w:val="18"/>
                <w:szCs w:val="18"/>
              </w:rPr>
              <w:tab/>
            </w:r>
          </w:p>
          <w:p w14:paraId="4C4E9751">
            <w:pPr>
              <w:snapToGrid w:val="0"/>
              <w:spacing w:line="288" w:lineRule="auto"/>
              <w:jc w:val="both"/>
              <w:rPr>
                <w:rFonts w:hint="eastAsia" w:ascii="宋体" w:hAnsi="宋体" w:eastAsia="宋体" w:cs="Times New Roman"/>
                <w:color w:val="auto"/>
                <w:kern w:val="2"/>
                <w:sz w:val="18"/>
                <w:szCs w:val="18"/>
                <w:lang w:val="en-US" w:eastAsia="zh-CN" w:bidi="ar-SA"/>
              </w:rPr>
            </w:pPr>
          </w:p>
        </w:tc>
        <w:tc>
          <w:tcPr>
            <w:tcW w:w="1701" w:type="dxa"/>
            <w:vAlign w:val="top"/>
          </w:tcPr>
          <w:p w14:paraId="009F639D">
            <w:pPr>
              <w:snapToGrid w:val="0"/>
              <w:spacing w:line="288" w:lineRule="auto"/>
              <w:jc w:val="both"/>
              <w:rPr>
                <w:rFonts w:hint="eastAsia" w:ascii="宋体" w:hAnsi="宋体"/>
                <w:color w:val="auto"/>
                <w:sz w:val="18"/>
                <w:szCs w:val="18"/>
              </w:rPr>
            </w:pPr>
            <w:r>
              <w:rPr>
                <w:rFonts w:hint="eastAsia" w:ascii="宋体" w:hAnsi="宋体"/>
                <w:color w:val="auto"/>
                <w:sz w:val="18"/>
                <w:szCs w:val="18"/>
              </w:rPr>
              <w:t>1.坚持立德树人，发挥客舱安全与应急处置课程的育人功能</w:t>
            </w:r>
          </w:p>
          <w:p w14:paraId="0DB22DF2">
            <w:pPr>
              <w:snapToGrid w:val="0"/>
              <w:spacing w:line="288" w:lineRule="auto"/>
              <w:jc w:val="both"/>
              <w:rPr>
                <w:rFonts w:hint="eastAsia" w:ascii="宋体" w:hAnsi="宋体"/>
                <w:color w:val="auto"/>
                <w:sz w:val="18"/>
                <w:szCs w:val="18"/>
              </w:rPr>
            </w:pPr>
            <w:r>
              <w:rPr>
                <w:rFonts w:hint="eastAsia" w:ascii="宋体" w:hAnsi="宋体"/>
                <w:color w:val="auto"/>
                <w:sz w:val="18"/>
                <w:szCs w:val="18"/>
              </w:rPr>
              <w:t xml:space="preserve"> 2.明确教学目标，培养客舱安全和应急处置学科核心素养</w:t>
            </w:r>
          </w:p>
          <w:p w14:paraId="24B6D033">
            <w:pPr>
              <w:snapToGrid w:val="0"/>
              <w:spacing w:line="288" w:lineRule="auto"/>
              <w:jc w:val="both"/>
              <w:rPr>
                <w:rFonts w:hint="eastAsia" w:ascii="宋体" w:hAnsi="宋体"/>
                <w:color w:val="auto"/>
                <w:sz w:val="18"/>
                <w:szCs w:val="18"/>
              </w:rPr>
            </w:pPr>
            <w:r>
              <w:rPr>
                <w:rFonts w:hint="eastAsia" w:ascii="宋体" w:hAnsi="宋体"/>
                <w:color w:val="auto"/>
                <w:sz w:val="18"/>
                <w:szCs w:val="18"/>
              </w:rPr>
              <w:t>3.聚焦职业特色，加强空中乘务专业学生实践应用能力培养</w:t>
            </w:r>
          </w:p>
          <w:p w14:paraId="2D697286">
            <w:pPr>
              <w:snapToGrid w:val="0"/>
              <w:spacing w:line="288" w:lineRule="auto"/>
              <w:jc w:val="both"/>
              <w:rPr>
                <w:rFonts w:hint="eastAsia" w:ascii="宋体" w:hAnsi="宋体"/>
                <w:color w:val="auto"/>
                <w:sz w:val="18"/>
                <w:szCs w:val="18"/>
              </w:rPr>
            </w:pPr>
            <w:r>
              <w:rPr>
                <w:rFonts w:hint="eastAsia" w:ascii="宋体" w:hAnsi="宋体"/>
                <w:color w:val="auto"/>
                <w:sz w:val="18"/>
                <w:szCs w:val="18"/>
              </w:rPr>
              <w:t>4.加强实践教学，注重实验操作技能训练（根据课程需要选写）</w:t>
            </w:r>
          </w:p>
          <w:p w14:paraId="0586B11C">
            <w:pPr>
              <w:snapToGrid w:val="0"/>
              <w:spacing w:line="288" w:lineRule="auto"/>
              <w:jc w:val="both"/>
              <w:rPr>
                <w:rFonts w:hint="eastAsia" w:ascii="宋体" w:hAnsi="宋体"/>
                <w:color w:val="auto"/>
                <w:sz w:val="18"/>
                <w:szCs w:val="18"/>
              </w:rPr>
            </w:pPr>
            <w:r>
              <w:rPr>
                <w:rFonts w:hint="eastAsia" w:ascii="宋体" w:hAnsi="宋体"/>
                <w:color w:val="auto"/>
                <w:sz w:val="18"/>
                <w:szCs w:val="18"/>
              </w:rPr>
              <w:t>5．提升信息素养，探索信息化背景下教与学方式的转变</w:t>
            </w:r>
          </w:p>
          <w:p w14:paraId="0CC0AD16">
            <w:pPr>
              <w:snapToGrid w:val="0"/>
              <w:spacing w:line="288" w:lineRule="auto"/>
              <w:jc w:val="both"/>
              <w:rPr>
                <w:rFonts w:hint="eastAsia" w:ascii="宋体" w:hAnsi="宋体"/>
                <w:color w:val="auto"/>
                <w:sz w:val="18"/>
                <w:szCs w:val="18"/>
              </w:rPr>
            </w:pPr>
            <w:r>
              <w:rPr>
                <w:rFonts w:hint="eastAsia" w:ascii="宋体" w:hAnsi="宋体"/>
                <w:color w:val="auto"/>
                <w:sz w:val="18"/>
                <w:szCs w:val="18"/>
              </w:rPr>
              <w:t>客舱安全与应急处置是空中乘务专业的核心课程,主要培养学生的应急处置能力,其特点是实践操作性强.为激发学生学习兴趣与课堂参与度,保证教学任务的顺利实施,我们利用云平台对本课程进行了信息化教学设计,以加强师生间的互动交流,将在线课堂与实体课堂相结合,利用丰富的信息化教学资源,激发学生的思考和自主学习能力,以提升学生的职业素养和应用实践能力.</w:t>
            </w:r>
          </w:p>
          <w:p w14:paraId="09685A37">
            <w:pPr>
              <w:pStyle w:val="10"/>
              <w:ind w:left="0" w:leftChars="0" w:firstLine="0" w:firstLineChars="0"/>
              <w:jc w:val="both"/>
              <w:rPr>
                <w:rFonts w:hint="eastAsia"/>
                <w:lang w:val="en-US" w:eastAsia="zh-CN"/>
              </w:rPr>
            </w:pPr>
            <w:r>
              <w:rPr>
                <w:rFonts w:hint="eastAsia" w:ascii="宋体" w:hAnsi="宋体"/>
                <w:color w:val="auto"/>
                <w:sz w:val="18"/>
                <w:szCs w:val="18"/>
                <w:lang w:val="en-US" w:eastAsia="zh-CN"/>
              </w:rPr>
              <w:t>中国大学生慕课平台网址（https://www.icourse163.org/course/CAVTC--1003766004?from=searchPage&amp;outVendor=zw_mooc_pcssjg_）</w:t>
            </w:r>
          </w:p>
        </w:tc>
        <w:tc>
          <w:tcPr>
            <w:tcW w:w="1482" w:type="dxa"/>
            <w:vAlign w:val="top"/>
          </w:tcPr>
          <w:p w14:paraId="1C16518D">
            <w:pPr>
              <w:snapToGrid w:val="0"/>
              <w:spacing w:line="288" w:lineRule="auto"/>
              <w:jc w:val="both"/>
              <w:rPr>
                <w:rFonts w:hint="eastAsia" w:ascii="宋体" w:hAnsi="宋体"/>
                <w:bCs/>
                <w:color w:val="auto"/>
                <w:sz w:val="18"/>
                <w:szCs w:val="18"/>
              </w:rPr>
            </w:pPr>
            <w:r>
              <w:rPr>
                <w:rFonts w:hint="eastAsia" w:ascii="宋体" w:hAnsi="宋体"/>
                <w:bCs/>
                <w:color w:val="auto"/>
                <w:sz w:val="18"/>
                <w:szCs w:val="18"/>
              </w:rPr>
              <w:t>培养学生团结写作的精神</w:t>
            </w:r>
          </w:p>
          <w:p w14:paraId="2AA022A7">
            <w:pPr>
              <w:snapToGrid w:val="0"/>
              <w:spacing w:line="288" w:lineRule="auto"/>
              <w:jc w:val="both"/>
              <w:rPr>
                <w:rFonts w:hint="eastAsia" w:ascii="宋体" w:hAnsi="宋体"/>
                <w:bCs/>
                <w:color w:val="auto"/>
                <w:sz w:val="18"/>
                <w:szCs w:val="18"/>
              </w:rPr>
            </w:pPr>
            <w:r>
              <w:rPr>
                <w:rFonts w:hint="eastAsia" w:ascii="宋体" w:hAnsi="宋体"/>
                <w:bCs/>
                <w:color w:val="auto"/>
                <w:sz w:val="18"/>
                <w:szCs w:val="18"/>
              </w:rPr>
              <w:t>培养学生客舱安全意识的工作态度</w:t>
            </w:r>
          </w:p>
          <w:p w14:paraId="7D870EE9">
            <w:pPr>
              <w:snapToGrid w:val="0"/>
              <w:spacing w:line="288" w:lineRule="auto"/>
              <w:jc w:val="both"/>
              <w:rPr>
                <w:rFonts w:hint="eastAsia" w:ascii="宋体" w:hAnsi="宋体"/>
                <w:bCs/>
                <w:color w:val="auto"/>
                <w:sz w:val="18"/>
                <w:szCs w:val="18"/>
              </w:rPr>
            </w:pPr>
            <w:r>
              <w:rPr>
                <w:rFonts w:hint="eastAsia" w:ascii="宋体" w:hAnsi="宋体"/>
                <w:bCs/>
                <w:color w:val="auto"/>
                <w:sz w:val="18"/>
                <w:szCs w:val="18"/>
              </w:rPr>
              <w:t>培养学生敬畏生命、珍惜生命的生活态度</w:t>
            </w:r>
          </w:p>
          <w:p w14:paraId="4689DC60">
            <w:pPr>
              <w:snapToGrid w:val="0"/>
              <w:spacing w:line="288" w:lineRule="auto"/>
              <w:jc w:val="both"/>
              <w:rPr>
                <w:rFonts w:hint="eastAsia" w:ascii="宋体" w:hAnsi="宋体" w:eastAsia="宋体" w:cs="Times New Roman"/>
                <w:bCs/>
                <w:color w:val="auto"/>
                <w:kern w:val="2"/>
                <w:sz w:val="18"/>
                <w:szCs w:val="18"/>
                <w:lang w:val="en-US" w:eastAsia="zh-CN" w:bidi="ar-SA"/>
              </w:rPr>
            </w:pPr>
          </w:p>
        </w:tc>
        <w:tc>
          <w:tcPr>
            <w:tcW w:w="1144" w:type="dxa"/>
            <w:vAlign w:val="top"/>
          </w:tcPr>
          <w:p w14:paraId="4A8FE2F4">
            <w:pPr>
              <w:snapToGrid w:val="0"/>
              <w:spacing w:line="288" w:lineRule="auto"/>
              <w:jc w:val="both"/>
              <w:rPr>
                <w:rFonts w:hint="eastAsia" w:ascii="宋体" w:hAnsi="宋体" w:eastAsia="宋体" w:cs="Times New Roman"/>
                <w:bCs/>
                <w:color w:val="auto"/>
                <w:kern w:val="2"/>
                <w:sz w:val="18"/>
                <w:szCs w:val="18"/>
                <w:lang w:val="en-US" w:eastAsia="zh-CN" w:bidi="ar-SA"/>
              </w:rPr>
            </w:pPr>
            <w:r>
              <w:rPr>
                <w:rFonts w:hint="eastAsia" w:ascii="宋体" w:hAnsi="宋体" w:eastAsia="宋体" w:cs="Times New Roman"/>
                <w:bCs/>
                <w:color w:val="auto"/>
                <w:kern w:val="2"/>
                <w:sz w:val="18"/>
                <w:szCs w:val="18"/>
                <w:lang w:val="en-US" w:eastAsia="zh-CN" w:bidi="ar-SA"/>
              </w:rPr>
              <w:t>本课程与1+X空中乘务职业技能等级证书（中级）息息相关</w:t>
            </w:r>
          </w:p>
          <w:p w14:paraId="3EFBD5F7">
            <w:pPr>
              <w:snapToGrid w:val="0"/>
              <w:spacing w:line="288" w:lineRule="auto"/>
              <w:jc w:val="both"/>
              <w:rPr>
                <w:rFonts w:hint="default" w:ascii="宋体" w:hAnsi="宋体" w:eastAsia="宋体" w:cs="Times New Roman"/>
                <w:bCs/>
                <w:color w:val="auto"/>
                <w:kern w:val="2"/>
                <w:sz w:val="18"/>
                <w:szCs w:val="18"/>
                <w:lang w:val="en-US" w:eastAsia="zh-CN" w:bidi="ar-SA"/>
              </w:rPr>
            </w:pPr>
            <w:r>
              <w:rPr>
                <w:rFonts w:hint="eastAsia" w:ascii="宋体" w:hAnsi="宋体"/>
                <w:color w:val="auto"/>
                <w:sz w:val="18"/>
                <w:szCs w:val="18"/>
                <w:lang w:val="en-US" w:eastAsia="zh-CN"/>
              </w:rPr>
              <w:t>模块二</w:t>
            </w:r>
            <w:r>
              <w:rPr>
                <w:rFonts w:hint="eastAsia" w:ascii="宋体" w:hAnsi="宋体"/>
                <w:color w:val="auto"/>
                <w:sz w:val="18"/>
                <w:szCs w:val="18"/>
              </w:rPr>
              <w:t>．客舱安全管理</w:t>
            </w:r>
            <w:r>
              <w:rPr>
                <w:rFonts w:hint="eastAsia" w:ascii="宋体" w:hAnsi="宋体"/>
                <w:color w:val="auto"/>
                <w:sz w:val="18"/>
                <w:szCs w:val="18"/>
                <w:lang w:eastAsia="zh-CN"/>
              </w:rPr>
              <w:t>；</w:t>
            </w:r>
            <w:r>
              <w:rPr>
                <w:rFonts w:hint="eastAsia" w:ascii="宋体" w:hAnsi="宋体"/>
                <w:color w:val="auto"/>
                <w:sz w:val="18"/>
                <w:szCs w:val="18"/>
                <w:lang w:val="en-US" w:eastAsia="zh-CN"/>
              </w:rPr>
              <w:t>模块三</w:t>
            </w:r>
            <w:r>
              <w:rPr>
                <w:rFonts w:hint="eastAsia" w:ascii="宋体" w:hAnsi="宋体"/>
                <w:color w:val="auto"/>
                <w:sz w:val="18"/>
                <w:szCs w:val="18"/>
              </w:rPr>
              <w:t>．客舱应急设备</w:t>
            </w:r>
            <w:r>
              <w:rPr>
                <w:rFonts w:hint="eastAsia" w:ascii="宋体" w:hAnsi="宋体"/>
                <w:color w:val="auto"/>
                <w:sz w:val="18"/>
                <w:szCs w:val="18"/>
                <w:lang w:eastAsia="zh-CN"/>
              </w:rPr>
              <w:t>；</w:t>
            </w:r>
            <w:r>
              <w:rPr>
                <w:rFonts w:hint="eastAsia" w:ascii="宋体" w:hAnsi="宋体"/>
                <w:color w:val="auto"/>
                <w:sz w:val="18"/>
                <w:szCs w:val="18"/>
                <w:lang w:val="en-US" w:eastAsia="zh-CN"/>
              </w:rPr>
              <w:t>模块四</w:t>
            </w:r>
            <w:r>
              <w:rPr>
                <w:rFonts w:hint="eastAsia" w:ascii="宋体" w:hAnsi="宋体"/>
                <w:color w:val="auto"/>
                <w:sz w:val="18"/>
                <w:szCs w:val="18"/>
              </w:rPr>
              <w:t>．客舱应急处置</w:t>
            </w:r>
            <w:r>
              <w:rPr>
                <w:rFonts w:hint="eastAsia" w:ascii="宋体" w:hAnsi="宋体"/>
                <w:color w:val="auto"/>
                <w:sz w:val="18"/>
                <w:szCs w:val="18"/>
                <w:lang w:eastAsia="zh-CN"/>
              </w:rPr>
              <w:t>；</w:t>
            </w:r>
            <w:r>
              <w:rPr>
                <w:rFonts w:hint="eastAsia" w:ascii="宋体" w:hAnsi="宋体"/>
                <w:color w:val="auto"/>
                <w:sz w:val="18"/>
                <w:szCs w:val="18"/>
                <w:lang w:val="en-US" w:eastAsia="zh-CN"/>
              </w:rPr>
              <w:t>模块五</w:t>
            </w:r>
            <w:r>
              <w:rPr>
                <w:rFonts w:hint="eastAsia" w:ascii="宋体" w:hAnsi="宋体"/>
                <w:color w:val="auto"/>
                <w:sz w:val="18"/>
                <w:szCs w:val="18"/>
              </w:rPr>
              <w:t>．应急迫降与求生</w:t>
            </w:r>
            <w:r>
              <w:rPr>
                <w:rFonts w:hint="eastAsia" w:ascii="宋体" w:hAnsi="宋体"/>
                <w:color w:val="auto"/>
                <w:sz w:val="18"/>
                <w:szCs w:val="18"/>
                <w:lang w:eastAsia="zh-CN"/>
              </w:rPr>
              <w:t>，</w:t>
            </w:r>
            <w:r>
              <w:rPr>
                <w:rFonts w:hint="eastAsia" w:ascii="宋体" w:hAnsi="宋体"/>
                <w:color w:val="auto"/>
                <w:sz w:val="18"/>
                <w:szCs w:val="18"/>
                <w:lang w:val="en-US" w:eastAsia="zh-CN"/>
              </w:rPr>
              <w:t>三个模块均为1+X考核的只要内容。</w:t>
            </w:r>
            <w:r>
              <w:rPr>
                <w:rFonts w:hint="eastAsia" w:ascii="宋体" w:hAnsi="宋体"/>
                <w:color w:val="auto"/>
                <w:sz w:val="18"/>
                <w:szCs w:val="18"/>
              </w:rPr>
              <w:tab/>
            </w:r>
          </w:p>
        </w:tc>
      </w:tr>
      <w:tr w14:paraId="54FB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3" w:type="dxa"/>
            <w:vAlign w:val="center"/>
          </w:tcPr>
          <w:p w14:paraId="645A8F58">
            <w:pPr>
              <w:snapToGrid w:val="0"/>
              <w:spacing w:line="288" w:lineRule="auto"/>
              <w:jc w:val="center"/>
              <w:rPr>
                <w:rFonts w:hint="default" w:ascii="Times New Roman" w:hAnsi="Times New Roman" w:eastAsia="宋体"/>
                <w:bCs/>
                <w:color w:val="auto"/>
                <w:sz w:val="18"/>
                <w:szCs w:val="18"/>
                <w:lang w:val="en-US" w:eastAsia="zh-CN"/>
              </w:rPr>
            </w:pPr>
            <w:r>
              <w:rPr>
                <w:rFonts w:hint="eastAsia" w:cs="宋体"/>
                <w:b/>
                <w:sz w:val="21"/>
                <w:szCs w:val="21"/>
                <w:lang w:val="en-US" w:eastAsia="zh-CN" w:bidi="ar-SA"/>
              </w:rPr>
              <w:t>5</w:t>
            </w:r>
          </w:p>
        </w:tc>
        <w:tc>
          <w:tcPr>
            <w:tcW w:w="1036" w:type="dxa"/>
            <w:vAlign w:val="center"/>
          </w:tcPr>
          <w:p w14:paraId="2E788BDB">
            <w:pPr>
              <w:snapToGrid w:val="0"/>
              <w:spacing w:line="288" w:lineRule="auto"/>
              <w:ind w:left="-53" w:leftChars="-25" w:right="-53" w:rightChars="-25"/>
              <w:jc w:val="both"/>
              <w:rPr>
                <w:rFonts w:hint="default" w:ascii="Times New Roman" w:hAnsi="Times New Roman"/>
                <w:color w:val="auto"/>
                <w:sz w:val="18"/>
                <w:szCs w:val="18"/>
                <w:lang w:val="en-US" w:eastAsia="zh-CN"/>
              </w:rPr>
            </w:pPr>
            <w:r>
              <w:rPr>
                <w:rFonts w:hint="eastAsia" w:ascii="Times New Roman" w:hAnsi="Times New Roman"/>
                <w:color w:val="auto"/>
                <w:sz w:val="18"/>
                <w:szCs w:val="18"/>
                <w:lang w:val="en-US" w:eastAsia="zh-CN"/>
              </w:rPr>
              <w:t>民航客舱救护</w:t>
            </w:r>
          </w:p>
        </w:tc>
        <w:tc>
          <w:tcPr>
            <w:tcW w:w="1621" w:type="dxa"/>
            <w:vAlign w:val="top"/>
          </w:tcPr>
          <w:p w14:paraId="6CAFDBFE">
            <w:pPr>
              <w:snapToGrid w:val="0"/>
              <w:spacing w:line="288" w:lineRule="auto"/>
              <w:jc w:val="both"/>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应急医疗救护课程的目标是全面贯彻党的教育方针，培育和践行社会主义核心价值观，落实立德树人的根本任务，培养具有自主学习和可持续发展能力，能够较好利用自己学会的知识进行实际运用的高素质技术技能人才。通过本课程的学习，学生应该能够达到应急医疗救护课程标准所设定的几项课程核心素养的发展目标。</w:t>
            </w:r>
          </w:p>
          <w:p w14:paraId="4CD197F3">
            <w:pPr>
              <w:snapToGrid w:val="0"/>
              <w:spacing w:line="288" w:lineRule="auto"/>
              <w:jc w:val="both"/>
              <w:rPr>
                <w:rFonts w:ascii="Times New Roman" w:hAnsi="Times New Roman"/>
                <w:color w:val="auto"/>
                <w:sz w:val="18"/>
                <w:szCs w:val="18"/>
              </w:rPr>
            </w:pPr>
          </w:p>
        </w:tc>
        <w:tc>
          <w:tcPr>
            <w:tcW w:w="1517" w:type="dxa"/>
            <w:vAlign w:val="top"/>
          </w:tcPr>
          <w:p w14:paraId="534BB667">
            <w:pPr>
              <w:snapToGrid w:val="0"/>
              <w:spacing w:line="288" w:lineRule="auto"/>
              <w:jc w:val="both"/>
              <w:rPr>
                <w:rFonts w:hint="eastAsia" w:ascii="宋体" w:hAnsi="宋体"/>
                <w:color w:val="auto"/>
                <w:sz w:val="18"/>
                <w:szCs w:val="18"/>
              </w:rPr>
            </w:pPr>
            <w:r>
              <w:rPr>
                <w:rFonts w:hint="eastAsia" w:ascii="宋体" w:hAnsi="宋体"/>
                <w:color w:val="auto"/>
                <w:sz w:val="18"/>
                <w:szCs w:val="18"/>
              </w:rPr>
              <w:t>1．</w:t>
            </w:r>
            <w:r>
              <w:rPr>
                <w:rFonts w:hint="eastAsia" w:ascii="宋体" w:hAnsi="宋体"/>
                <w:color w:val="auto"/>
                <w:sz w:val="18"/>
                <w:szCs w:val="18"/>
                <w:lang w:val="en-US" w:eastAsia="zh-CN"/>
              </w:rPr>
              <w:t>项目一</w:t>
            </w:r>
            <w:r>
              <w:rPr>
                <w:rFonts w:hint="eastAsia" w:ascii="宋体" w:hAnsi="宋体"/>
                <w:color w:val="auto"/>
                <w:sz w:val="18"/>
                <w:szCs w:val="18"/>
              </w:rPr>
              <w:t xml:space="preserve">  概论</w:t>
            </w:r>
          </w:p>
          <w:p w14:paraId="3C0E8977">
            <w:pPr>
              <w:snapToGrid w:val="0"/>
              <w:spacing w:line="288" w:lineRule="auto"/>
              <w:jc w:val="both"/>
              <w:rPr>
                <w:rFonts w:hint="eastAsia" w:ascii="宋体" w:hAnsi="宋体"/>
                <w:color w:val="auto"/>
                <w:sz w:val="18"/>
                <w:szCs w:val="18"/>
              </w:rPr>
            </w:pPr>
            <w:r>
              <w:rPr>
                <w:rFonts w:hint="eastAsia" w:ascii="宋体" w:hAnsi="宋体"/>
                <w:color w:val="auto"/>
                <w:sz w:val="18"/>
                <w:szCs w:val="18"/>
              </w:rPr>
              <w:t>2．</w:t>
            </w:r>
            <w:r>
              <w:rPr>
                <w:rFonts w:hint="eastAsia" w:ascii="宋体" w:hAnsi="宋体"/>
                <w:color w:val="auto"/>
                <w:sz w:val="18"/>
                <w:szCs w:val="18"/>
                <w:lang w:val="en-US" w:eastAsia="zh-CN"/>
              </w:rPr>
              <w:t>项目二</w:t>
            </w:r>
            <w:r>
              <w:rPr>
                <w:rFonts w:hint="eastAsia" w:ascii="宋体" w:hAnsi="宋体"/>
                <w:color w:val="auto"/>
                <w:sz w:val="18"/>
                <w:szCs w:val="18"/>
              </w:rPr>
              <w:t xml:space="preserve">  现场急救医疗基础</w:t>
            </w:r>
          </w:p>
          <w:p w14:paraId="149057AD">
            <w:pPr>
              <w:snapToGrid w:val="0"/>
              <w:spacing w:line="288" w:lineRule="auto"/>
              <w:jc w:val="both"/>
              <w:rPr>
                <w:rFonts w:hint="eastAsia" w:ascii="宋体" w:hAnsi="宋体"/>
                <w:color w:val="auto"/>
                <w:sz w:val="18"/>
                <w:szCs w:val="18"/>
              </w:rPr>
            </w:pPr>
            <w:r>
              <w:rPr>
                <w:rFonts w:hint="eastAsia" w:ascii="宋体" w:hAnsi="宋体"/>
                <w:color w:val="auto"/>
                <w:sz w:val="18"/>
                <w:szCs w:val="18"/>
              </w:rPr>
              <w:t>3.</w:t>
            </w:r>
            <w:r>
              <w:rPr>
                <w:rFonts w:hint="eastAsia" w:ascii="宋体" w:hAnsi="宋体"/>
                <w:color w:val="auto"/>
                <w:sz w:val="18"/>
                <w:szCs w:val="18"/>
                <w:lang w:val="en-US" w:eastAsia="zh-CN"/>
              </w:rPr>
              <w:t>项目三</w:t>
            </w:r>
            <w:r>
              <w:rPr>
                <w:rFonts w:hint="eastAsia" w:ascii="宋体" w:hAnsi="宋体"/>
                <w:color w:val="auto"/>
                <w:sz w:val="18"/>
                <w:szCs w:val="18"/>
              </w:rPr>
              <w:t xml:space="preserve">  现场心肺复苏</w:t>
            </w:r>
          </w:p>
          <w:p w14:paraId="1FCF18A5">
            <w:pPr>
              <w:snapToGrid w:val="0"/>
              <w:spacing w:line="288" w:lineRule="auto"/>
              <w:jc w:val="both"/>
              <w:rPr>
                <w:rFonts w:hint="eastAsia" w:ascii="宋体" w:hAnsi="宋体"/>
                <w:color w:val="auto"/>
                <w:sz w:val="18"/>
                <w:szCs w:val="18"/>
              </w:rPr>
            </w:pPr>
            <w:r>
              <w:rPr>
                <w:rFonts w:hint="eastAsia" w:ascii="宋体" w:hAnsi="宋体"/>
                <w:color w:val="auto"/>
                <w:sz w:val="18"/>
                <w:szCs w:val="18"/>
              </w:rPr>
              <w:t>4.</w:t>
            </w:r>
            <w:r>
              <w:rPr>
                <w:rFonts w:hint="eastAsia" w:ascii="宋体" w:hAnsi="宋体"/>
                <w:color w:val="auto"/>
                <w:sz w:val="18"/>
                <w:szCs w:val="18"/>
                <w:lang w:val="en-US" w:eastAsia="zh-CN"/>
              </w:rPr>
              <w:t>项目四</w:t>
            </w:r>
            <w:r>
              <w:rPr>
                <w:rFonts w:hint="eastAsia" w:ascii="宋体" w:hAnsi="宋体"/>
                <w:color w:val="auto"/>
                <w:sz w:val="18"/>
                <w:szCs w:val="18"/>
              </w:rPr>
              <w:t xml:space="preserve">  外伤急救基本技术</w:t>
            </w:r>
          </w:p>
          <w:p w14:paraId="04A22DA0">
            <w:pPr>
              <w:snapToGrid w:val="0"/>
              <w:spacing w:line="288" w:lineRule="auto"/>
              <w:jc w:val="both"/>
              <w:rPr>
                <w:rFonts w:hint="eastAsia" w:ascii="宋体" w:hAnsi="宋体"/>
                <w:color w:val="auto"/>
                <w:sz w:val="18"/>
                <w:szCs w:val="18"/>
              </w:rPr>
            </w:pPr>
            <w:r>
              <w:rPr>
                <w:rFonts w:hint="eastAsia" w:ascii="宋体" w:hAnsi="宋体"/>
                <w:color w:val="auto"/>
                <w:sz w:val="18"/>
                <w:szCs w:val="18"/>
              </w:rPr>
              <w:t>5.</w:t>
            </w:r>
            <w:r>
              <w:rPr>
                <w:rFonts w:hint="eastAsia" w:ascii="宋体" w:hAnsi="宋体"/>
                <w:color w:val="auto"/>
                <w:sz w:val="18"/>
                <w:szCs w:val="18"/>
                <w:lang w:val="en-US" w:eastAsia="zh-CN"/>
              </w:rPr>
              <w:t>项目五</w:t>
            </w:r>
            <w:r>
              <w:rPr>
                <w:rFonts w:hint="eastAsia" w:ascii="宋体" w:hAnsi="宋体"/>
                <w:color w:val="auto"/>
                <w:sz w:val="18"/>
                <w:szCs w:val="18"/>
              </w:rPr>
              <w:t xml:space="preserve">  常见其他危急症现场急救</w:t>
            </w:r>
          </w:p>
          <w:p w14:paraId="319625AF">
            <w:pPr>
              <w:snapToGrid w:val="0"/>
              <w:spacing w:line="288" w:lineRule="auto"/>
              <w:jc w:val="both"/>
              <w:rPr>
                <w:rFonts w:hint="eastAsia" w:ascii="宋体" w:hAnsi="宋体"/>
                <w:color w:val="auto"/>
                <w:sz w:val="18"/>
                <w:szCs w:val="18"/>
              </w:rPr>
            </w:pPr>
            <w:r>
              <w:rPr>
                <w:rFonts w:hint="eastAsia" w:ascii="宋体" w:hAnsi="宋体"/>
                <w:color w:val="auto"/>
                <w:sz w:val="18"/>
                <w:szCs w:val="18"/>
              </w:rPr>
              <w:t>6.</w:t>
            </w:r>
            <w:r>
              <w:rPr>
                <w:rFonts w:hint="eastAsia" w:ascii="宋体" w:hAnsi="宋体"/>
                <w:color w:val="auto"/>
                <w:sz w:val="18"/>
                <w:szCs w:val="18"/>
                <w:lang w:val="en-US" w:eastAsia="zh-CN"/>
              </w:rPr>
              <w:t>项目六</w:t>
            </w:r>
            <w:r>
              <w:rPr>
                <w:rFonts w:hint="eastAsia" w:ascii="宋体" w:hAnsi="宋体"/>
                <w:color w:val="auto"/>
                <w:sz w:val="18"/>
                <w:szCs w:val="18"/>
              </w:rPr>
              <w:t xml:space="preserve">  常见创伤现场急救</w:t>
            </w:r>
          </w:p>
          <w:p w14:paraId="007785DC">
            <w:pPr>
              <w:snapToGrid w:val="0"/>
              <w:spacing w:line="288" w:lineRule="auto"/>
              <w:jc w:val="both"/>
              <w:rPr>
                <w:rFonts w:hint="eastAsia" w:ascii="宋体" w:hAnsi="宋体"/>
                <w:color w:val="auto"/>
                <w:sz w:val="18"/>
                <w:szCs w:val="18"/>
              </w:rPr>
            </w:pPr>
            <w:r>
              <w:rPr>
                <w:rFonts w:hint="eastAsia" w:ascii="宋体" w:hAnsi="宋体"/>
                <w:color w:val="auto"/>
                <w:sz w:val="18"/>
                <w:szCs w:val="18"/>
              </w:rPr>
              <w:t>7.</w:t>
            </w:r>
            <w:r>
              <w:rPr>
                <w:rFonts w:hint="eastAsia" w:ascii="宋体" w:hAnsi="宋体"/>
                <w:color w:val="auto"/>
                <w:sz w:val="18"/>
                <w:szCs w:val="18"/>
                <w:lang w:val="en-US" w:eastAsia="zh-CN"/>
              </w:rPr>
              <w:t>项目七</w:t>
            </w:r>
            <w:r>
              <w:rPr>
                <w:rFonts w:hint="eastAsia" w:ascii="宋体" w:hAnsi="宋体"/>
                <w:color w:val="auto"/>
                <w:sz w:val="18"/>
                <w:szCs w:val="18"/>
              </w:rPr>
              <w:t xml:space="preserve">  常见中毒现场急救</w:t>
            </w:r>
          </w:p>
          <w:p w14:paraId="337ADA2F">
            <w:pPr>
              <w:snapToGrid w:val="0"/>
              <w:spacing w:line="288" w:lineRule="auto"/>
              <w:jc w:val="both"/>
              <w:rPr>
                <w:rFonts w:hint="eastAsia" w:ascii="宋体" w:hAnsi="宋体"/>
                <w:color w:val="auto"/>
                <w:sz w:val="18"/>
                <w:szCs w:val="18"/>
              </w:rPr>
            </w:pPr>
            <w:r>
              <w:rPr>
                <w:rFonts w:hint="eastAsia" w:ascii="宋体" w:hAnsi="宋体"/>
                <w:color w:val="auto"/>
                <w:sz w:val="18"/>
                <w:szCs w:val="18"/>
              </w:rPr>
              <w:t>8.</w:t>
            </w:r>
            <w:r>
              <w:rPr>
                <w:rFonts w:hint="eastAsia" w:ascii="宋体" w:hAnsi="宋体"/>
                <w:color w:val="auto"/>
                <w:sz w:val="18"/>
                <w:szCs w:val="18"/>
                <w:lang w:val="en-US" w:eastAsia="zh-CN"/>
              </w:rPr>
              <w:t>项目八</w:t>
            </w:r>
            <w:r>
              <w:rPr>
                <w:rFonts w:hint="eastAsia" w:ascii="宋体" w:hAnsi="宋体"/>
                <w:color w:val="auto"/>
                <w:sz w:val="18"/>
                <w:szCs w:val="18"/>
              </w:rPr>
              <w:t xml:space="preserve">  常见其他损伤现场急救</w:t>
            </w:r>
          </w:p>
          <w:p w14:paraId="01AAAE3A">
            <w:pPr>
              <w:snapToGrid w:val="0"/>
              <w:spacing w:line="288" w:lineRule="auto"/>
              <w:jc w:val="both"/>
              <w:rPr>
                <w:rFonts w:hint="eastAsia" w:ascii="宋体" w:hAnsi="宋体"/>
                <w:color w:val="auto"/>
                <w:sz w:val="18"/>
                <w:szCs w:val="18"/>
              </w:rPr>
            </w:pPr>
            <w:r>
              <w:rPr>
                <w:rFonts w:hint="eastAsia" w:ascii="宋体" w:hAnsi="宋体"/>
                <w:color w:val="auto"/>
                <w:sz w:val="18"/>
                <w:szCs w:val="18"/>
              </w:rPr>
              <w:t>9.</w:t>
            </w:r>
            <w:r>
              <w:rPr>
                <w:rFonts w:hint="eastAsia" w:ascii="宋体" w:hAnsi="宋体"/>
                <w:color w:val="auto"/>
                <w:sz w:val="18"/>
                <w:szCs w:val="18"/>
                <w:lang w:val="en-US" w:eastAsia="zh-CN"/>
              </w:rPr>
              <w:t>项目九</w:t>
            </w:r>
            <w:r>
              <w:rPr>
                <w:rFonts w:hint="eastAsia" w:ascii="宋体" w:hAnsi="宋体"/>
                <w:color w:val="auto"/>
                <w:sz w:val="18"/>
                <w:szCs w:val="18"/>
              </w:rPr>
              <w:t xml:space="preserve">  自然灾害的现场救援</w:t>
            </w:r>
          </w:p>
          <w:p w14:paraId="0576FF47">
            <w:pPr>
              <w:snapToGrid w:val="0"/>
              <w:spacing w:line="288" w:lineRule="auto"/>
              <w:jc w:val="both"/>
              <w:rPr>
                <w:rFonts w:hint="eastAsia" w:ascii="宋体" w:hAnsi="宋体"/>
                <w:color w:val="auto"/>
                <w:sz w:val="18"/>
                <w:szCs w:val="18"/>
              </w:rPr>
            </w:pPr>
            <w:r>
              <w:rPr>
                <w:rFonts w:hint="eastAsia" w:ascii="宋体" w:hAnsi="宋体"/>
                <w:color w:val="auto"/>
                <w:sz w:val="18"/>
                <w:szCs w:val="18"/>
              </w:rPr>
              <w:t>10.</w:t>
            </w:r>
            <w:r>
              <w:rPr>
                <w:rFonts w:hint="eastAsia" w:ascii="宋体" w:hAnsi="宋体"/>
                <w:color w:val="auto"/>
                <w:sz w:val="18"/>
                <w:szCs w:val="18"/>
                <w:lang w:val="en-US" w:eastAsia="zh-CN"/>
              </w:rPr>
              <w:t>项目十</w:t>
            </w:r>
            <w:r>
              <w:rPr>
                <w:rFonts w:hint="eastAsia" w:ascii="宋体" w:hAnsi="宋体"/>
                <w:color w:val="auto"/>
                <w:sz w:val="18"/>
                <w:szCs w:val="18"/>
              </w:rPr>
              <w:t xml:space="preserve"> 事故灾难的现场救援</w:t>
            </w:r>
          </w:p>
        </w:tc>
        <w:tc>
          <w:tcPr>
            <w:tcW w:w="1701" w:type="dxa"/>
            <w:vAlign w:val="top"/>
          </w:tcPr>
          <w:p w14:paraId="79B93636">
            <w:pPr>
              <w:snapToGrid w:val="0"/>
              <w:spacing w:line="288" w:lineRule="auto"/>
              <w:jc w:val="both"/>
              <w:rPr>
                <w:rFonts w:hint="eastAsia" w:ascii="宋体" w:hAnsi="宋体"/>
                <w:color w:val="auto"/>
                <w:sz w:val="18"/>
                <w:szCs w:val="18"/>
              </w:rPr>
            </w:pPr>
            <w:r>
              <w:rPr>
                <w:rFonts w:hint="eastAsia" w:ascii="宋体" w:hAnsi="宋体"/>
                <w:color w:val="auto"/>
                <w:sz w:val="18"/>
                <w:szCs w:val="18"/>
              </w:rPr>
              <w:t>1.坚持立德树人，发挥应急医疗救护课程的育人功能</w:t>
            </w:r>
          </w:p>
          <w:p w14:paraId="7B328DEB">
            <w:pPr>
              <w:snapToGrid w:val="0"/>
              <w:spacing w:line="288" w:lineRule="auto"/>
              <w:jc w:val="both"/>
              <w:rPr>
                <w:rFonts w:hint="eastAsia" w:ascii="宋体" w:hAnsi="宋体"/>
                <w:color w:val="auto"/>
                <w:sz w:val="18"/>
                <w:szCs w:val="18"/>
              </w:rPr>
            </w:pPr>
            <w:r>
              <w:rPr>
                <w:rFonts w:hint="eastAsia" w:ascii="宋体" w:hAnsi="宋体"/>
                <w:color w:val="auto"/>
                <w:sz w:val="18"/>
                <w:szCs w:val="18"/>
              </w:rPr>
              <w:t>应急医疗救护课程要全面落实党的教育方针，落实立德树人根本任务。教师要充分发挥应急医疗救护课程的育人功能，将课程内容与育人目标相融合，积极培育和践行社会主义核心价值观。教师要关注课程内容价值取向，提炼课程思政元素，根据学科特点，设计合理的教学活动，采取灵活多样的教学方法，引导学生形成正确的世界观、价值观、人生观，培养学生爱国主义情怀和民族自豪感。</w:t>
            </w:r>
          </w:p>
          <w:p w14:paraId="367B25B2">
            <w:pPr>
              <w:snapToGrid w:val="0"/>
              <w:spacing w:line="288" w:lineRule="auto"/>
              <w:jc w:val="both"/>
              <w:rPr>
                <w:rFonts w:hint="eastAsia" w:ascii="宋体" w:hAnsi="宋体"/>
                <w:color w:val="auto"/>
                <w:sz w:val="18"/>
                <w:szCs w:val="18"/>
              </w:rPr>
            </w:pPr>
            <w:r>
              <w:rPr>
                <w:rFonts w:hint="eastAsia" w:ascii="宋体" w:hAnsi="宋体"/>
                <w:color w:val="auto"/>
                <w:sz w:val="18"/>
                <w:szCs w:val="18"/>
              </w:rPr>
              <w:t>2.明确教学目标，培养急救处置学科核心素养</w:t>
            </w:r>
          </w:p>
          <w:p w14:paraId="7731F894">
            <w:pPr>
              <w:snapToGrid w:val="0"/>
              <w:spacing w:line="288" w:lineRule="auto"/>
              <w:jc w:val="both"/>
              <w:rPr>
                <w:rFonts w:hint="eastAsia" w:ascii="宋体" w:hAnsi="宋体"/>
                <w:color w:val="auto"/>
                <w:sz w:val="18"/>
                <w:szCs w:val="18"/>
              </w:rPr>
            </w:pPr>
            <w:r>
              <w:rPr>
                <w:rFonts w:hint="eastAsia" w:ascii="宋体" w:hAnsi="宋体"/>
                <w:color w:val="auto"/>
                <w:sz w:val="18"/>
                <w:szCs w:val="18"/>
              </w:rPr>
              <w:t xml:space="preserve"> 通过本课程的学习，学生能掌握应急医疗与急救知识，并学会应急医疗处置的方法。运用急救知识及技能培养学生以第一救护人的身份在紧急情况下迅速评估、正确决策和果断实施的综合急救能力从而提高抢救成功率，减少伤残率的发生。</w:t>
            </w:r>
          </w:p>
          <w:p w14:paraId="7A7D1E77">
            <w:pPr>
              <w:snapToGrid w:val="0"/>
              <w:spacing w:line="288" w:lineRule="auto"/>
              <w:jc w:val="both"/>
              <w:rPr>
                <w:rFonts w:hint="eastAsia" w:ascii="宋体" w:hAnsi="宋体"/>
                <w:color w:val="auto"/>
                <w:sz w:val="18"/>
                <w:szCs w:val="18"/>
              </w:rPr>
            </w:pPr>
            <w:r>
              <w:rPr>
                <w:rFonts w:hint="eastAsia" w:ascii="宋体" w:hAnsi="宋体"/>
                <w:color w:val="auto"/>
                <w:sz w:val="18"/>
                <w:szCs w:val="18"/>
              </w:rPr>
              <w:t>3．聚焦职业特色，加强应急救护实践应用能力培养逐渐养成诚实、守信、有责任感、善于沟通、富有爱心和合作的品质，并树立安全和服务意识。</w:t>
            </w:r>
          </w:p>
          <w:p w14:paraId="66C1BAC2">
            <w:pPr>
              <w:snapToGrid w:val="0"/>
              <w:spacing w:line="288" w:lineRule="auto"/>
              <w:jc w:val="both"/>
              <w:rPr>
                <w:rFonts w:hint="eastAsia" w:ascii="宋体" w:hAnsi="宋体"/>
                <w:color w:val="auto"/>
                <w:sz w:val="18"/>
                <w:szCs w:val="18"/>
              </w:rPr>
            </w:pPr>
            <w:r>
              <w:rPr>
                <w:rFonts w:hint="eastAsia" w:ascii="宋体" w:hAnsi="宋体"/>
                <w:color w:val="auto"/>
                <w:sz w:val="18"/>
                <w:szCs w:val="18"/>
              </w:rPr>
              <w:t>4.加强实践教学，注重实验操作技能训练（根据课程需要选写）</w:t>
            </w:r>
          </w:p>
          <w:p w14:paraId="298CCB95">
            <w:pPr>
              <w:snapToGrid w:val="0"/>
              <w:spacing w:line="288" w:lineRule="auto"/>
              <w:jc w:val="both"/>
              <w:rPr>
                <w:rFonts w:hint="eastAsia" w:ascii="宋体" w:hAnsi="宋体"/>
                <w:color w:val="auto"/>
                <w:sz w:val="18"/>
                <w:szCs w:val="18"/>
              </w:rPr>
            </w:pPr>
            <w:r>
              <w:rPr>
                <w:rFonts w:hint="eastAsia" w:ascii="宋体" w:hAnsi="宋体"/>
                <w:color w:val="auto"/>
                <w:sz w:val="18"/>
                <w:szCs w:val="18"/>
              </w:rPr>
              <w:t>5．提升信息素养，探索信息化背景下教与学方式的转变</w:t>
            </w:r>
          </w:p>
          <w:p w14:paraId="7023A314">
            <w:pPr>
              <w:snapToGrid w:val="0"/>
              <w:spacing w:line="288" w:lineRule="auto"/>
              <w:jc w:val="both"/>
              <w:rPr>
                <w:rFonts w:hint="eastAsia" w:ascii="宋体" w:hAnsi="宋体"/>
                <w:color w:val="auto"/>
                <w:sz w:val="18"/>
                <w:szCs w:val="18"/>
              </w:rPr>
            </w:pPr>
            <w:r>
              <w:rPr>
                <w:rFonts w:hint="eastAsia" w:ascii="宋体" w:hAnsi="宋体"/>
                <w:color w:val="auto"/>
                <w:sz w:val="18"/>
                <w:szCs w:val="18"/>
              </w:rPr>
              <w:t>在信息技术环境下，教学内容的诠释与感悟不再是教师独体的活动，而是师生交流生成结果；教学过程的呈现不再只是知识的传授,而是师生互动、共同参与的活动；教学效果不再只是学生掌握了多少课本知识，而是学生在学习过程中学会了自主学习的方法与技能。</w:t>
            </w:r>
          </w:p>
          <w:p w14:paraId="01A379A0">
            <w:pPr>
              <w:pStyle w:val="10"/>
              <w:jc w:val="both"/>
              <w:rPr>
                <w:rFonts w:hint="eastAsia"/>
              </w:rPr>
            </w:pPr>
            <w:r>
              <w:rPr>
                <w:rFonts w:hint="eastAsia" w:ascii="宋体" w:hAnsi="宋体"/>
                <w:color w:val="auto"/>
                <w:sz w:val="18"/>
                <w:szCs w:val="18"/>
                <w:lang w:val="en-US" w:eastAsia="zh-CN"/>
              </w:rPr>
              <w:t>中国大学生慕课平台网址（https://www.icourse163.org/course/NCU-1001555029?from=searchPage&amp;outVendor=zw_mooc_pcssjg_）</w:t>
            </w:r>
          </w:p>
        </w:tc>
        <w:tc>
          <w:tcPr>
            <w:tcW w:w="1482" w:type="dxa"/>
            <w:vAlign w:val="top"/>
          </w:tcPr>
          <w:p w14:paraId="4304A1EC">
            <w:pPr>
              <w:snapToGrid w:val="0"/>
              <w:spacing w:line="288" w:lineRule="auto"/>
              <w:jc w:val="both"/>
              <w:rPr>
                <w:rFonts w:hint="eastAsia" w:ascii="宋体" w:hAnsi="宋体"/>
                <w:bCs/>
                <w:color w:val="auto"/>
                <w:sz w:val="18"/>
                <w:szCs w:val="18"/>
              </w:rPr>
            </w:pPr>
            <w:r>
              <w:rPr>
                <w:rFonts w:hint="eastAsia" w:ascii="宋体" w:hAnsi="宋体"/>
                <w:bCs/>
                <w:color w:val="auto"/>
                <w:sz w:val="18"/>
                <w:szCs w:val="18"/>
              </w:rPr>
              <w:t>学生树立“以人为本”的理念理</w:t>
            </w:r>
          </w:p>
          <w:p w14:paraId="39D71E57">
            <w:pPr>
              <w:snapToGrid w:val="0"/>
              <w:spacing w:line="288" w:lineRule="auto"/>
              <w:jc w:val="both"/>
              <w:rPr>
                <w:rFonts w:hint="eastAsia" w:ascii="宋体" w:hAnsi="宋体"/>
                <w:bCs/>
                <w:color w:val="auto"/>
                <w:sz w:val="18"/>
                <w:szCs w:val="18"/>
              </w:rPr>
            </w:pPr>
            <w:r>
              <w:rPr>
                <w:rFonts w:hint="eastAsia" w:ascii="宋体" w:hAnsi="宋体"/>
                <w:bCs/>
                <w:color w:val="auto"/>
                <w:sz w:val="18"/>
                <w:szCs w:val="18"/>
              </w:rPr>
              <w:t>树立社会责任感</w:t>
            </w:r>
          </w:p>
          <w:p w14:paraId="1B1ABE0C">
            <w:pPr>
              <w:snapToGrid w:val="0"/>
              <w:spacing w:line="288" w:lineRule="auto"/>
              <w:jc w:val="both"/>
              <w:rPr>
                <w:rFonts w:hint="eastAsia" w:ascii="宋体" w:hAnsi="宋体"/>
                <w:bCs/>
                <w:color w:val="auto"/>
                <w:sz w:val="18"/>
                <w:szCs w:val="18"/>
              </w:rPr>
            </w:pPr>
            <w:r>
              <w:rPr>
                <w:rFonts w:hint="eastAsia" w:ascii="宋体" w:hAnsi="宋体"/>
                <w:bCs/>
                <w:color w:val="auto"/>
                <w:sz w:val="18"/>
                <w:szCs w:val="18"/>
              </w:rPr>
              <w:t>培养见义勇为、 奉献的精神</w:t>
            </w:r>
          </w:p>
          <w:p w14:paraId="579B0F4F">
            <w:pPr>
              <w:snapToGrid w:val="0"/>
              <w:spacing w:line="288" w:lineRule="auto"/>
              <w:jc w:val="both"/>
              <w:rPr>
                <w:rFonts w:hint="eastAsia" w:ascii="宋体" w:hAnsi="宋体" w:eastAsia="宋体"/>
                <w:bCs/>
                <w:color w:val="auto"/>
                <w:sz w:val="18"/>
                <w:szCs w:val="18"/>
                <w:lang w:eastAsia="zh-CN"/>
              </w:rPr>
            </w:pPr>
            <w:r>
              <w:rPr>
                <w:rFonts w:hint="eastAsia" w:ascii="宋体" w:hAnsi="宋体"/>
                <w:bCs/>
                <w:color w:val="auto"/>
                <w:sz w:val="18"/>
                <w:szCs w:val="18"/>
              </w:rPr>
              <w:t>热爱生命，热爱生活</w:t>
            </w:r>
            <w:r>
              <w:rPr>
                <w:rFonts w:hint="eastAsia" w:ascii="宋体" w:hAnsi="宋体"/>
                <w:bCs/>
                <w:color w:val="auto"/>
                <w:sz w:val="18"/>
                <w:szCs w:val="18"/>
                <w:lang w:eastAsia="zh-CN"/>
              </w:rPr>
              <w:t>；</w:t>
            </w:r>
          </w:p>
          <w:p w14:paraId="33D93429">
            <w:pPr>
              <w:snapToGrid w:val="0"/>
              <w:spacing w:line="288" w:lineRule="auto"/>
              <w:jc w:val="both"/>
              <w:rPr>
                <w:rFonts w:hint="eastAsia" w:ascii="宋体" w:hAnsi="宋体"/>
                <w:bCs/>
                <w:color w:val="auto"/>
                <w:sz w:val="18"/>
                <w:szCs w:val="18"/>
              </w:rPr>
            </w:pPr>
            <w:r>
              <w:rPr>
                <w:rFonts w:hint="eastAsia" w:ascii="宋体" w:hAnsi="宋体"/>
                <w:bCs/>
                <w:color w:val="auto"/>
                <w:sz w:val="18"/>
                <w:szCs w:val="18"/>
              </w:rPr>
              <w:t>以大爱、关怀、宽容、专业的态度和规范的操作做好急救处理</w:t>
            </w:r>
          </w:p>
        </w:tc>
        <w:tc>
          <w:tcPr>
            <w:tcW w:w="1144" w:type="dxa"/>
            <w:vAlign w:val="top"/>
          </w:tcPr>
          <w:p w14:paraId="2CA4DC38">
            <w:pPr>
              <w:snapToGrid w:val="0"/>
              <w:spacing w:line="288" w:lineRule="auto"/>
              <w:jc w:val="both"/>
              <w:rPr>
                <w:rFonts w:hint="eastAsia" w:ascii="宋体" w:hAnsi="宋体"/>
                <w:bCs/>
                <w:color w:val="auto"/>
                <w:sz w:val="18"/>
                <w:szCs w:val="18"/>
              </w:rPr>
            </w:pPr>
          </w:p>
        </w:tc>
      </w:tr>
      <w:tr w14:paraId="1607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3" w:type="dxa"/>
            <w:vAlign w:val="center"/>
          </w:tcPr>
          <w:p w14:paraId="68DB0105">
            <w:pPr>
              <w:snapToGrid w:val="0"/>
              <w:spacing w:line="288" w:lineRule="auto"/>
              <w:jc w:val="center"/>
              <w:rPr>
                <w:rFonts w:hint="default" w:ascii="Times New Roman" w:hAnsi="Times New Roman" w:eastAsia="宋体"/>
                <w:bCs/>
                <w:sz w:val="18"/>
                <w:szCs w:val="18"/>
                <w:lang w:val="en-US" w:eastAsia="zh-CN"/>
              </w:rPr>
            </w:pPr>
            <w:r>
              <w:rPr>
                <w:rFonts w:hint="eastAsia" w:cs="宋体"/>
                <w:b/>
                <w:sz w:val="21"/>
                <w:szCs w:val="21"/>
                <w:lang w:val="en-US" w:eastAsia="zh-CN" w:bidi="ar-SA"/>
              </w:rPr>
              <w:t>6</w:t>
            </w:r>
          </w:p>
        </w:tc>
        <w:tc>
          <w:tcPr>
            <w:tcW w:w="1036" w:type="dxa"/>
            <w:vAlign w:val="center"/>
          </w:tcPr>
          <w:p w14:paraId="12BA5C9F">
            <w:pPr>
              <w:spacing w:line="216" w:lineRule="exact"/>
              <w:ind w:right="57" w:rightChars="0"/>
              <w:jc w:val="both"/>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民航</w:t>
            </w:r>
            <w:r>
              <w:rPr>
                <w:rFonts w:hint="eastAsia" w:ascii="宋体" w:hAnsi="宋体" w:cs="宋体"/>
                <w:sz w:val="18"/>
                <w:szCs w:val="18"/>
              </w:rPr>
              <w:t>服务心理学</w:t>
            </w:r>
          </w:p>
        </w:tc>
        <w:tc>
          <w:tcPr>
            <w:tcW w:w="1621" w:type="dxa"/>
            <w:vAlign w:val="top"/>
          </w:tcPr>
          <w:p w14:paraId="19D782A7">
            <w:pPr>
              <w:snapToGrid w:val="0"/>
              <w:spacing w:line="288" w:lineRule="auto"/>
              <w:jc w:val="both"/>
              <w:rPr>
                <w:rFonts w:ascii="Times New Roman" w:hAnsi="Times New Roman" w:eastAsia="宋体" w:cs="Times New Roman"/>
                <w:kern w:val="2"/>
                <w:sz w:val="18"/>
                <w:szCs w:val="18"/>
                <w:lang w:val="en-US" w:eastAsia="zh-CN" w:bidi="ar-SA"/>
              </w:rPr>
            </w:pPr>
            <w:r>
              <w:rPr>
                <w:rFonts w:hint="eastAsia" w:ascii="PingFang SC" w:hAnsi="PingFang SC" w:cs="PingFang SC"/>
                <w:color w:val="000000"/>
                <w:sz w:val="18"/>
                <w:szCs w:val="18"/>
                <w:shd w:val="clear" w:color="auto" w:fill="FFFFFF"/>
              </w:rPr>
              <w:t>本课程以</w:t>
            </w:r>
            <w:r>
              <w:rPr>
                <w:rFonts w:ascii="PingFang SC" w:hAnsi="PingFang SC" w:eastAsia="PingFang SC" w:cs="PingFang SC"/>
                <w:color w:val="000000"/>
                <w:sz w:val="18"/>
                <w:szCs w:val="18"/>
                <w:shd w:val="clear" w:color="auto" w:fill="FFFFFF"/>
              </w:rPr>
              <w:t>心理学、服务学理论为基础，结合现代社会实践，研究顾客心理及行为规律、服务企业如何针对顾客心理及行为开展有效服务与管理。</w:t>
            </w:r>
            <w:r>
              <w:rPr>
                <w:rFonts w:hint="eastAsia" w:ascii="PingFang SC" w:hAnsi="PingFang SC" w:cs="PingFang SC"/>
                <w:color w:val="000000"/>
                <w:sz w:val="18"/>
                <w:szCs w:val="18"/>
                <w:shd w:val="clear" w:color="auto" w:fill="FFFFFF"/>
              </w:rPr>
              <w:t xml:space="preserve"> </w:t>
            </w:r>
            <w:r>
              <w:rPr>
                <w:rFonts w:ascii="PingFang SC" w:hAnsi="PingFang SC" w:eastAsia="PingFang SC" w:cs="PingFang SC"/>
                <w:color w:val="000000"/>
                <w:sz w:val="18"/>
                <w:szCs w:val="18"/>
                <w:shd w:val="clear" w:color="auto" w:fill="FFFFFF"/>
              </w:rPr>
              <w:t xml:space="preserve"> 通过本课程的学习，要求树立正确的服务心理观念，能够从消费者的消费心理去分析，培养学生观察问题、分析问题、解决问题的能力；更好的从顾客的角度思考，使服务更能够吸引顾客，让顾客最大的得到满足，为培养具备服务心理知识和技能</w:t>
            </w:r>
            <w:r>
              <w:rPr>
                <w:rFonts w:hint="eastAsia" w:ascii="PingFang SC" w:hAnsi="PingFang SC" w:cs="PingFang SC"/>
                <w:color w:val="000000"/>
                <w:sz w:val="18"/>
                <w:szCs w:val="18"/>
                <w:shd w:val="clear" w:color="auto" w:fill="FFFFFF"/>
              </w:rPr>
              <w:t>。</w:t>
            </w:r>
          </w:p>
        </w:tc>
        <w:tc>
          <w:tcPr>
            <w:tcW w:w="1517" w:type="dxa"/>
            <w:vAlign w:val="top"/>
          </w:tcPr>
          <w:p w14:paraId="61FE369C">
            <w:pPr>
              <w:snapToGrid w:val="0"/>
              <w:spacing w:line="288" w:lineRule="auto"/>
              <w:jc w:val="both"/>
              <w:rPr>
                <w:rFonts w:ascii="宋体" w:hAnsi="宋体"/>
                <w:sz w:val="18"/>
                <w:szCs w:val="18"/>
              </w:rPr>
            </w:pPr>
            <w:r>
              <w:rPr>
                <w:rFonts w:hint="eastAsia" w:ascii="宋体" w:hAnsi="宋体"/>
                <w:sz w:val="18"/>
                <w:szCs w:val="18"/>
              </w:rPr>
              <w:t>模块一走进服务业</w:t>
            </w:r>
          </w:p>
          <w:p w14:paraId="33ABE440">
            <w:pPr>
              <w:snapToGrid w:val="0"/>
              <w:spacing w:line="288" w:lineRule="auto"/>
              <w:jc w:val="both"/>
              <w:rPr>
                <w:rFonts w:ascii="宋体" w:hAnsi="宋体"/>
                <w:sz w:val="18"/>
                <w:szCs w:val="18"/>
              </w:rPr>
            </w:pPr>
            <w:r>
              <w:rPr>
                <w:rFonts w:hint="eastAsia" w:ascii="宋体" w:hAnsi="宋体"/>
                <w:sz w:val="18"/>
                <w:szCs w:val="18"/>
              </w:rPr>
              <w:t>模块二认识心理学</w:t>
            </w:r>
          </w:p>
          <w:p w14:paraId="7A55C39D">
            <w:pPr>
              <w:snapToGrid w:val="0"/>
              <w:spacing w:line="288" w:lineRule="auto"/>
              <w:jc w:val="both"/>
              <w:rPr>
                <w:rFonts w:ascii="宋体" w:hAnsi="宋体"/>
                <w:sz w:val="18"/>
                <w:szCs w:val="18"/>
              </w:rPr>
            </w:pPr>
            <w:r>
              <w:rPr>
                <w:rFonts w:hint="eastAsia" w:ascii="宋体" w:hAnsi="宋体"/>
                <w:sz w:val="18"/>
                <w:szCs w:val="18"/>
              </w:rPr>
              <w:t>模块三感觉和知觉</w:t>
            </w:r>
          </w:p>
          <w:p w14:paraId="273F7EB9">
            <w:pPr>
              <w:snapToGrid w:val="0"/>
              <w:spacing w:line="288" w:lineRule="auto"/>
              <w:jc w:val="both"/>
              <w:rPr>
                <w:rFonts w:ascii="宋体" w:hAnsi="宋体"/>
                <w:sz w:val="18"/>
                <w:szCs w:val="18"/>
              </w:rPr>
            </w:pPr>
            <w:r>
              <w:rPr>
                <w:rFonts w:hint="eastAsia" w:ascii="宋体" w:hAnsi="宋体"/>
                <w:sz w:val="18"/>
                <w:szCs w:val="18"/>
              </w:rPr>
              <w:t>模块四记忆</w:t>
            </w:r>
          </w:p>
          <w:p w14:paraId="2D8EFFC7">
            <w:pPr>
              <w:snapToGrid w:val="0"/>
              <w:spacing w:line="288" w:lineRule="auto"/>
              <w:jc w:val="both"/>
              <w:rPr>
                <w:rFonts w:ascii="宋体" w:hAnsi="宋体"/>
                <w:sz w:val="18"/>
                <w:szCs w:val="18"/>
              </w:rPr>
            </w:pPr>
            <w:r>
              <w:rPr>
                <w:rFonts w:hint="eastAsia" w:ascii="宋体" w:hAnsi="宋体"/>
                <w:sz w:val="18"/>
                <w:szCs w:val="18"/>
              </w:rPr>
              <w:t>模块五需要和动机</w:t>
            </w:r>
          </w:p>
          <w:p w14:paraId="28D3EB56">
            <w:pPr>
              <w:snapToGrid w:val="0"/>
              <w:spacing w:line="288" w:lineRule="auto"/>
              <w:jc w:val="both"/>
              <w:rPr>
                <w:rFonts w:ascii="宋体" w:hAnsi="宋体"/>
                <w:sz w:val="18"/>
                <w:szCs w:val="18"/>
              </w:rPr>
            </w:pPr>
            <w:r>
              <w:rPr>
                <w:rFonts w:hint="eastAsia" w:ascii="宋体" w:hAnsi="宋体"/>
                <w:sz w:val="18"/>
                <w:szCs w:val="18"/>
              </w:rPr>
              <w:t>模块六情绪和情感</w:t>
            </w:r>
          </w:p>
          <w:p w14:paraId="1DB5E0E7">
            <w:pPr>
              <w:snapToGrid w:val="0"/>
              <w:spacing w:line="288" w:lineRule="auto"/>
              <w:jc w:val="both"/>
              <w:rPr>
                <w:rFonts w:ascii="宋体" w:hAnsi="宋体"/>
                <w:sz w:val="18"/>
                <w:szCs w:val="18"/>
              </w:rPr>
            </w:pPr>
            <w:r>
              <w:rPr>
                <w:rFonts w:hint="eastAsia" w:ascii="宋体" w:hAnsi="宋体"/>
                <w:sz w:val="18"/>
                <w:szCs w:val="18"/>
              </w:rPr>
              <w:t>模块七个性</w:t>
            </w:r>
          </w:p>
          <w:p w14:paraId="713512FD">
            <w:pPr>
              <w:snapToGrid w:val="0"/>
              <w:spacing w:line="288" w:lineRule="auto"/>
              <w:ind w:firstLine="360" w:firstLineChars="200"/>
              <w:jc w:val="both"/>
              <w:rPr>
                <w:rFonts w:hint="eastAsia" w:ascii="宋体" w:hAnsi="宋体" w:eastAsia="宋体" w:cs="Times New Roman"/>
                <w:kern w:val="2"/>
                <w:sz w:val="18"/>
                <w:szCs w:val="18"/>
                <w:lang w:val="en-US" w:eastAsia="zh-CN" w:bidi="ar-SA"/>
              </w:rPr>
            </w:pPr>
            <w:r>
              <w:rPr>
                <w:rFonts w:hint="eastAsia" w:ascii="宋体" w:hAnsi="宋体"/>
                <w:sz w:val="18"/>
                <w:szCs w:val="18"/>
              </w:rPr>
              <w:t>模块八群体心理</w:t>
            </w:r>
          </w:p>
        </w:tc>
        <w:tc>
          <w:tcPr>
            <w:tcW w:w="1701" w:type="dxa"/>
            <w:vAlign w:val="top"/>
          </w:tcPr>
          <w:p w14:paraId="3B0387B4">
            <w:pPr>
              <w:snapToGrid w:val="0"/>
              <w:spacing w:line="288" w:lineRule="auto"/>
              <w:jc w:val="both"/>
              <w:rPr>
                <w:rFonts w:ascii="宋体" w:hAnsi="宋体"/>
                <w:sz w:val="18"/>
                <w:szCs w:val="18"/>
              </w:rPr>
            </w:pPr>
            <w:r>
              <w:rPr>
                <w:rFonts w:hint="eastAsia" w:ascii="宋体" w:hAnsi="宋体"/>
                <w:sz w:val="18"/>
                <w:szCs w:val="18"/>
              </w:rPr>
              <w:t>本课程开展线上线下、理实一体、课内课外融合式教学模式。教师利用智慧职教以及雨课堂智慧教学平台和手段， 开展线上线下、理实一体课内教学活动。</w:t>
            </w:r>
          </w:p>
          <w:p w14:paraId="70A03EEC">
            <w:pPr>
              <w:snapToGrid w:val="0"/>
              <w:spacing w:line="288" w:lineRule="auto"/>
              <w:jc w:val="both"/>
              <w:rPr>
                <w:rFonts w:hint="eastAsia" w:ascii="宋体" w:hAnsi="宋体" w:eastAsia="宋体" w:cs="Times New Roman"/>
                <w:kern w:val="2"/>
                <w:sz w:val="18"/>
                <w:szCs w:val="18"/>
                <w:lang w:val="en-US" w:eastAsia="zh-CN" w:bidi="ar-SA"/>
              </w:rPr>
            </w:pPr>
            <w:r>
              <w:rPr>
                <w:rFonts w:hint="eastAsia" w:ascii="宋体" w:hAnsi="宋体"/>
                <w:sz w:val="18"/>
                <w:szCs w:val="18"/>
              </w:rPr>
              <w:t>课程评价由三部分构成：1.过程评价（40%）:线上学习成绩占20%，线下课堂出勤和作业、测验、任务完成情况占20%；2.结</w:t>
            </w:r>
            <w:r>
              <w:rPr>
                <w:rFonts w:hint="eastAsia" w:ascii="宋体" w:hAnsi="宋体"/>
                <w:bCs/>
                <w:sz w:val="18"/>
                <w:szCs w:val="18"/>
              </w:rPr>
              <w:t>果评价（60%）。</w:t>
            </w:r>
            <w:r>
              <w:fldChar w:fldCharType="begin"/>
            </w:r>
            <w:r>
              <w:instrText xml:space="preserve"> HYPERLINK "https://mooc.icve.com.cn/cms/courseDetails/index.htm?cid=fwxzjl033zzy420" </w:instrText>
            </w:r>
            <w:r>
              <w:fldChar w:fldCharType="separate"/>
            </w:r>
            <w:r>
              <w:rPr>
                <w:rFonts w:hint="eastAsia" w:ascii="宋体" w:hAnsi="宋体"/>
                <w:sz w:val="18"/>
                <w:szCs w:val="18"/>
              </w:rPr>
              <w:t>智慧职教（课程网址</w:t>
            </w:r>
            <w:r>
              <w:rPr>
                <w:rFonts w:hint="eastAsia" w:ascii="宋体" w:hAnsi="宋体"/>
                <w:sz w:val="18"/>
                <w:szCs w:val="18"/>
              </w:rPr>
              <w:fldChar w:fldCharType="end"/>
            </w:r>
            <w:r>
              <w:rPr>
                <w:rFonts w:hint="eastAsia" w:ascii="宋体" w:hAnsi="宋体"/>
                <w:sz w:val="18"/>
                <w:szCs w:val="18"/>
              </w:rPr>
              <w:t>）</w:t>
            </w:r>
            <w:r>
              <w:rPr>
                <w:rFonts w:hint="eastAsia" w:ascii="宋体" w:hAnsi="宋体" w:cs="宋体"/>
                <w:sz w:val="20"/>
                <w:szCs w:val="20"/>
              </w:rPr>
              <w:t>mooc.icve.com.cn/cms/courseDetails/index.htm?cid=fwxzjl033zzy420</w:t>
            </w:r>
          </w:p>
        </w:tc>
        <w:tc>
          <w:tcPr>
            <w:tcW w:w="1482" w:type="dxa"/>
            <w:vAlign w:val="top"/>
          </w:tcPr>
          <w:p w14:paraId="2A4C3003">
            <w:pPr>
              <w:snapToGrid w:val="0"/>
              <w:spacing w:line="288" w:lineRule="auto"/>
              <w:jc w:val="both"/>
              <w:rPr>
                <w:rFonts w:ascii="宋体" w:hAnsi="宋体"/>
                <w:bCs/>
                <w:sz w:val="18"/>
                <w:szCs w:val="18"/>
              </w:rPr>
            </w:pPr>
            <w:r>
              <w:rPr>
                <w:rFonts w:hint="eastAsia" w:ascii="宋体" w:hAnsi="宋体"/>
                <w:bCs/>
                <w:sz w:val="18"/>
                <w:szCs w:val="18"/>
              </w:rPr>
              <w:t>1.引导学生树立正确的价值观，引导学生树立正确的价值观和服务观念，增强社会责任感和使命感。</w:t>
            </w:r>
          </w:p>
          <w:p w14:paraId="2CDC4F88">
            <w:pPr>
              <w:snapToGrid w:val="0"/>
              <w:spacing w:line="288" w:lineRule="auto"/>
              <w:jc w:val="both"/>
              <w:rPr>
                <w:rFonts w:ascii="宋体" w:hAnsi="宋体"/>
                <w:bCs/>
                <w:sz w:val="18"/>
                <w:szCs w:val="18"/>
              </w:rPr>
            </w:pPr>
            <w:r>
              <w:rPr>
                <w:rFonts w:hint="eastAsia" w:ascii="宋体" w:hAnsi="宋体"/>
                <w:bCs/>
                <w:sz w:val="18"/>
                <w:szCs w:val="18"/>
              </w:rPr>
              <w:t>2．培养学生的团队协作精神，增强学生的团队意识和合作能力。</w:t>
            </w:r>
          </w:p>
          <w:p w14:paraId="44637DF2">
            <w:pPr>
              <w:snapToGrid w:val="0"/>
              <w:spacing w:line="288" w:lineRule="auto"/>
              <w:jc w:val="both"/>
              <w:rPr>
                <w:rFonts w:ascii="宋体" w:hAnsi="宋体"/>
                <w:bCs/>
                <w:sz w:val="18"/>
                <w:szCs w:val="18"/>
              </w:rPr>
            </w:pPr>
            <w:r>
              <w:rPr>
                <w:rFonts w:hint="eastAsia" w:ascii="宋体" w:hAnsi="宋体"/>
                <w:bCs/>
                <w:sz w:val="18"/>
                <w:szCs w:val="18"/>
              </w:rPr>
              <w:t>3．提高学生的心理素质和抗压能力，引导学生正确看待工作中的挫折和困难，学会应对挑战和压力。</w:t>
            </w:r>
          </w:p>
          <w:p w14:paraId="7A80C783">
            <w:pPr>
              <w:snapToGrid w:val="0"/>
              <w:spacing w:line="288" w:lineRule="auto"/>
              <w:jc w:val="both"/>
              <w:rPr>
                <w:rFonts w:ascii="宋体" w:hAnsi="宋体"/>
                <w:bCs/>
                <w:sz w:val="18"/>
                <w:szCs w:val="18"/>
              </w:rPr>
            </w:pPr>
            <w:r>
              <w:rPr>
                <w:rFonts w:hint="eastAsia" w:ascii="宋体" w:hAnsi="宋体"/>
                <w:bCs/>
                <w:sz w:val="18"/>
                <w:szCs w:val="18"/>
              </w:rPr>
              <w:t>4．培养学生的服务意识和社会责任感让学生认识到服务行业对社会的重要性，增强学生的社会责任感和使命感。</w:t>
            </w:r>
          </w:p>
          <w:p w14:paraId="2BBF8D76">
            <w:pPr>
              <w:snapToGrid w:val="0"/>
              <w:spacing w:line="288" w:lineRule="auto"/>
              <w:jc w:val="both"/>
              <w:rPr>
                <w:rFonts w:hint="eastAsia" w:ascii="宋体" w:hAnsi="宋体" w:eastAsia="宋体" w:cs="Times New Roman"/>
                <w:bCs/>
                <w:kern w:val="2"/>
                <w:sz w:val="18"/>
                <w:szCs w:val="18"/>
                <w:lang w:val="en-US" w:eastAsia="zh-CN" w:bidi="ar-SA"/>
              </w:rPr>
            </w:pPr>
          </w:p>
        </w:tc>
        <w:tc>
          <w:tcPr>
            <w:tcW w:w="1144" w:type="dxa"/>
            <w:vAlign w:val="top"/>
          </w:tcPr>
          <w:p w14:paraId="2B5F2EDC">
            <w:pPr>
              <w:snapToGrid w:val="0"/>
              <w:spacing w:line="288" w:lineRule="auto"/>
              <w:jc w:val="both"/>
              <w:rPr>
                <w:rFonts w:hint="eastAsia" w:ascii="宋体" w:hAnsi="宋体" w:eastAsia="宋体" w:cs="Times New Roman"/>
                <w:bCs/>
                <w:kern w:val="2"/>
                <w:sz w:val="18"/>
                <w:szCs w:val="18"/>
                <w:lang w:val="en-US" w:eastAsia="zh-CN" w:bidi="ar-SA"/>
              </w:rPr>
            </w:pPr>
          </w:p>
        </w:tc>
      </w:tr>
    </w:tbl>
    <w:p w14:paraId="09F74BEA">
      <w:pPr>
        <w:keepNext w:val="0"/>
        <w:keepLines w:val="0"/>
        <w:pageBreakBefore w:val="0"/>
        <w:widowControl w:val="0"/>
        <w:kinsoku/>
        <w:wordWrap/>
        <w:overflowPunct/>
        <w:topLinePunct w:val="0"/>
        <w:autoSpaceDE/>
        <w:autoSpaceDN/>
        <w:bidi w:val="0"/>
        <w:adjustRightInd/>
        <w:snapToGrid w:val="0"/>
        <w:spacing w:line="560" w:lineRule="exact"/>
        <w:ind w:firstLine="0" w:firstLineChars="0"/>
        <w:textAlignment w:val="auto"/>
        <w:outlineLvl w:val="0"/>
        <w:rPr>
          <w:rFonts w:hint="eastAsia" w:ascii="宋体" w:hAnsi="宋体" w:cs="Times New Roman"/>
          <w:b/>
          <w:sz w:val="30"/>
          <w:szCs w:val="30"/>
          <w:lang w:eastAsia="zh-CN"/>
        </w:rPr>
      </w:pPr>
      <w:bookmarkStart w:id="8" w:name="_Toc17508"/>
      <w:r>
        <w:rPr>
          <w:rFonts w:hint="eastAsia" w:ascii="宋体" w:hAnsi="宋体" w:cs="Times New Roman"/>
          <w:b/>
          <w:sz w:val="30"/>
          <w:szCs w:val="30"/>
          <w:lang w:eastAsia="zh-CN"/>
        </w:rPr>
        <w:t>九、教学进程总体安排</w:t>
      </w:r>
      <w:bookmarkEnd w:id="8"/>
    </w:p>
    <w:p w14:paraId="676CE430">
      <w:pPr>
        <w:snapToGrid w:val="0"/>
        <w:spacing w:line="560" w:lineRule="exact"/>
        <w:ind w:firstLine="562" w:firstLineChars="200"/>
        <w:rPr>
          <w:rFonts w:ascii="宋体" w:hAnsi="宋体"/>
          <w:b/>
          <w:sz w:val="28"/>
          <w:szCs w:val="28"/>
        </w:rPr>
      </w:pPr>
      <w:r>
        <w:rPr>
          <w:rFonts w:hint="eastAsia" w:ascii="宋体" w:hAnsi="宋体"/>
          <w:b/>
          <w:sz w:val="28"/>
          <w:szCs w:val="28"/>
        </w:rPr>
        <w:t>（一）教学</w:t>
      </w:r>
      <w:r>
        <w:rPr>
          <w:rFonts w:ascii="宋体" w:hAnsi="宋体"/>
          <w:b/>
          <w:sz w:val="28"/>
          <w:szCs w:val="28"/>
        </w:rPr>
        <w:t>进程表</w:t>
      </w:r>
    </w:p>
    <w:tbl>
      <w:tblPr>
        <w:tblStyle w:val="11"/>
        <w:tblW w:w="94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439"/>
        <w:gridCol w:w="497"/>
        <w:gridCol w:w="357"/>
        <w:gridCol w:w="1580"/>
        <w:gridCol w:w="1251"/>
        <w:gridCol w:w="669"/>
        <w:gridCol w:w="583"/>
        <w:gridCol w:w="613"/>
        <w:gridCol w:w="537"/>
        <w:gridCol w:w="370"/>
        <w:gridCol w:w="370"/>
        <w:gridCol w:w="370"/>
        <w:gridCol w:w="370"/>
        <w:gridCol w:w="370"/>
        <w:gridCol w:w="529"/>
        <w:gridCol w:w="550"/>
      </w:tblGrid>
      <w:tr w14:paraId="3AB25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38" w:hRule="atLeast"/>
          <w:tblHeader/>
          <w:jc w:val="center"/>
        </w:trPr>
        <w:tc>
          <w:tcPr>
            <w:tcW w:w="1293" w:type="dxa"/>
            <w:gridSpan w:val="3"/>
            <w:vMerge w:val="restart"/>
            <w:noWrap w:val="0"/>
            <w:vAlign w:val="center"/>
          </w:tcPr>
          <w:p w14:paraId="07B5DA0F">
            <w:pPr>
              <w:snapToGrid w:val="0"/>
              <w:ind w:left="-5" w:firstLine="4" w:firstLineChars="2"/>
              <w:jc w:val="center"/>
              <w:rPr>
                <w:rFonts w:hint="eastAsia"/>
                <w:b/>
              </w:rPr>
            </w:pPr>
            <w:r>
              <w:rPr>
                <w:rFonts w:hint="eastAsia"/>
                <w:b/>
              </w:rPr>
              <w:t>课程</w:t>
            </w:r>
          </w:p>
          <w:p w14:paraId="7DE1A67E">
            <w:pPr>
              <w:snapToGrid w:val="0"/>
              <w:ind w:left="-5" w:firstLine="4" w:firstLineChars="2"/>
              <w:jc w:val="center"/>
              <w:rPr>
                <w:rFonts w:hint="eastAsia"/>
                <w:b/>
              </w:rPr>
            </w:pPr>
            <w:r>
              <w:rPr>
                <w:rFonts w:hint="eastAsia"/>
                <w:b/>
              </w:rPr>
              <w:t>类别</w:t>
            </w:r>
          </w:p>
        </w:tc>
        <w:tc>
          <w:tcPr>
            <w:tcW w:w="1580" w:type="dxa"/>
            <w:vMerge w:val="restart"/>
            <w:noWrap w:val="0"/>
            <w:vAlign w:val="center"/>
          </w:tcPr>
          <w:p w14:paraId="0F53D0A9">
            <w:pPr>
              <w:snapToGrid w:val="0"/>
              <w:ind w:left="-5" w:firstLine="4" w:firstLineChars="2"/>
              <w:jc w:val="center"/>
              <w:rPr>
                <w:rFonts w:hint="eastAsia"/>
                <w:b/>
              </w:rPr>
            </w:pPr>
            <w:r>
              <w:rPr>
                <w:rFonts w:hint="eastAsia"/>
                <w:b/>
              </w:rPr>
              <w:t>课程编号</w:t>
            </w:r>
          </w:p>
        </w:tc>
        <w:tc>
          <w:tcPr>
            <w:tcW w:w="1251" w:type="dxa"/>
            <w:vMerge w:val="restart"/>
            <w:noWrap w:val="0"/>
            <w:vAlign w:val="center"/>
          </w:tcPr>
          <w:p w14:paraId="428C3ED9">
            <w:pPr>
              <w:snapToGrid w:val="0"/>
              <w:ind w:left="-5" w:firstLine="4" w:firstLineChars="2"/>
              <w:jc w:val="center"/>
              <w:rPr>
                <w:rFonts w:hint="eastAsia"/>
                <w:b/>
              </w:rPr>
            </w:pPr>
            <w:r>
              <w:rPr>
                <w:rFonts w:hint="eastAsia"/>
                <w:b/>
              </w:rPr>
              <w:t>课程（项目）名称</w:t>
            </w:r>
          </w:p>
        </w:tc>
        <w:tc>
          <w:tcPr>
            <w:tcW w:w="669" w:type="dxa"/>
            <w:vMerge w:val="restart"/>
            <w:noWrap w:val="0"/>
            <w:vAlign w:val="center"/>
          </w:tcPr>
          <w:p w14:paraId="1F090E7A">
            <w:pPr>
              <w:snapToGrid w:val="0"/>
              <w:ind w:left="-5" w:firstLine="4" w:firstLineChars="2"/>
              <w:jc w:val="center"/>
              <w:rPr>
                <w:rFonts w:hint="eastAsia"/>
                <w:b/>
              </w:rPr>
            </w:pPr>
            <w:r>
              <w:rPr>
                <w:rFonts w:hint="eastAsia"/>
                <w:b/>
              </w:rPr>
              <w:t>计划</w:t>
            </w:r>
          </w:p>
          <w:p w14:paraId="51E287A3">
            <w:pPr>
              <w:snapToGrid w:val="0"/>
              <w:ind w:left="-5" w:firstLine="4" w:firstLineChars="2"/>
              <w:jc w:val="center"/>
              <w:rPr>
                <w:rFonts w:hint="eastAsia"/>
                <w:b/>
              </w:rPr>
            </w:pPr>
            <w:r>
              <w:rPr>
                <w:rFonts w:hint="eastAsia"/>
                <w:b/>
              </w:rPr>
              <w:t>学时</w:t>
            </w:r>
          </w:p>
        </w:tc>
        <w:tc>
          <w:tcPr>
            <w:tcW w:w="583" w:type="dxa"/>
            <w:vMerge w:val="restart"/>
            <w:noWrap w:val="0"/>
            <w:vAlign w:val="center"/>
          </w:tcPr>
          <w:p w14:paraId="5F0C8F04">
            <w:pPr>
              <w:snapToGrid w:val="0"/>
              <w:ind w:left="-5" w:firstLine="4" w:firstLineChars="2"/>
              <w:jc w:val="center"/>
              <w:rPr>
                <w:rFonts w:hint="eastAsia"/>
                <w:b/>
              </w:rPr>
            </w:pPr>
            <w:r>
              <w:rPr>
                <w:rFonts w:hint="eastAsia"/>
                <w:b/>
              </w:rPr>
              <w:t>理论学时</w:t>
            </w:r>
          </w:p>
        </w:tc>
        <w:tc>
          <w:tcPr>
            <w:tcW w:w="613" w:type="dxa"/>
            <w:vMerge w:val="restart"/>
            <w:noWrap w:val="0"/>
            <w:vAlign w:val="center"/>
          </w:tcPr>
          <w:p w14:paraId="6E41930B">
            <w:pPr>
              <w:snapToGrid w:val="0"/>
              <w:ind w:left="-5" w:firstLine="4" w:firstLineChars="2"/>
              <w:jc w:val="center"/>
              <w:rPr>
                <w:rFonts w:hint="eastAsia"/>
                <w:b/>
              </w:rPr>
            </w:pPr>
            <w:r>
              <w:rPr>
                <w:rFonts w:hint="eastAsia"/>
                <w:b/>
              </w:rPr>
              <w:t>实践学时</w:t>
            </w:r>
          </w:p>
        </w:tc>
        <w:tc>
          <w:tcPr>
            <w:tcW w:w="537" w:type="dxa"/>
            <w:vMerge w:val="restart"/>
            <w:noWrap w:val="0"/>
            <w:vAlign w:val="center"/>
          </w:tcPr>
          <w:p w14:paraId="01788A3D">
            <w:pPr>
              <w:snapToGrid w:val="0"/>
              <w:ind w:left="-5" w:firstLine="4" w:firstLineChars="2"/>
              <w:jc w:val="center"/>
              <w:rPr>
                <w:rFonts w:hint="eastAsia"/>
                <w:b/>
              </w:rPr>
            </w:pPr>
            <w:r>
              <w:rPr>
                <w:rFonts w:hint="eastAsia"/>
                <w:b/>
              </w:rPr>
              <w:t>学分</w:t>
            </w:r>
          </w:p>
        </w:tc>
        <w:tc>
          <w:tcPr>
            <w:tcW w:w="2379" w:type="dxa"/>
            <w:gridSpan w:val="6"/>
            <w:tcBorders>
              <w:right w:val="single" w:color="auto" w:sz="4" w:space="0"/>
            </w:tcBorders>
            <w:noWrap w:val="0"/>
            <w:vAlign w:val="center"/>
          </w:tcPr>
          <w:p w14:paraId="632D3DB0">
            <w:pPr>
              <w:snapToGrid w:val="0"/>
              <w:jc w:val="center"/>
              <w:rPr>
                <w:rFonts w:hint="eastAsia"/>
                <w:b/>
              </w:rPr>
            </w:pPr>
            <w:r>
              <w:rPr>
                <w:rFonts w:hint="eastAsia"/>
                <w:b/>
              </w:rPr>
              <w:t>学期分配及周课时数</w:t>
            </w:r>
          </w:p>
        </w:tc>
        <w:tc>
          <w:tcPr>
            <w:tcW w:w="550" w:type="dxa"/>
            <w:vMerge w:val="restart"/>
            <w:noWrap w:val="0"/>
            <w:vAlign w:val="top"/>
          </w:tcPr>
          <w:p w14:paraId="5224D248">
            <w:pPr>
              <w:snapToGrid w:val="0"/>
              <w:jc w:val="center"/>
              <w:rPr>
                <w:rFonts w:hint="eastAsia"/>
                <w:b/>
              </w:rPr>
            </w:pPr>
            <w:r>
              <w:rPr>
                <w:rFonts w:hint="eastAsia"/>
                <w:b/>
              </w:rPr>
              <w:t>课程类型</w:t>
            </w:r>
          </w:p>
        </w:tc>
      </w:tr>
      <w:tr w14:paraId="5B67E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71" w:hRule="atLeast"/>
          <w:tblHeader/>
          <w:jc w:val="center"/>
        </w:trPr>
        <w:tc>
          <w:tcPr>
            <w:tcW w:w="1293" w:type="dxa"/>
            <w:gridSpan w:val="3"/>
            <w:vMerge w:val="continue"/>
            <w:noWrap w:val="0"/>
            <w:vAlign w:val="center"/>
          </w:tcPr>
          <w:p w14:paraId="69764FC8">
            <w:pPr>
              <w:snapToGrid w:val="0"/>
              <w:ind w:left="-5" w:firstLine="4" w:firstLineChars="2"/>
              <w:jc w:val="center"/>
              <w:rPr>
                <w:rFonts w:hint="eastAsia"/>
                <w:b/>
              </w:rPr>
            </w:pPr>
          </w:p>
        </w:tc>
        <w:tc>
          <w:tcPr>
            <w:tcW w:w="1580" w:type="dxa"/>
            <w:vMerge w:val="continue"/>
            <w:noWrap w:val="0"/>
            <w:vAlign w:val="center"/>
          </w:tcPr>
          <w:p w14:paraId="5CA5F11E">
            <w:pPr>
              <w:snapToGrid w:val="0"/>
              <w:ind w:left="-5" w:firstLine="4" w:firstLineChars="2"/>
              <w:jc w:val="center"/>
              <w:rPr>
                <w:rFonts w:hint="eastAsia"/>
              </w:rPr>
            </w:pPr>
          </w:p>
        </w:tc>
        <w:tc>
          <w:tcPr>
            <w:tcW w:w="1251" w:type="dxa"/>
            <w:vMerge w:val="continue"/>
            <w:noWrap w:val="0"/>
            <w:vAlign w:val="center"/>
          </w:tcPr>
          <w:p w14:paraId="33DDE3FF">
            <w:pPr>
              <w:snapToGrid w:val="0"/>
              <w:ind w:left="-5" w:firstLine="4" w:firstLineChars="2"/>
              <w:jc w:val="center"/>
              <w:rPr>
                <w:rFonts w:hint="eastAsia"/>
              </w:rPr>
            </w:pPr>
          </w:p>
        </w:tc>
        <w:tc>
          <w:tcPr>
            <w:tcW w:w="669" w:type="dxa"/>
            <w:vMerge w:val="continue"/>
            <w:noWrap w:val="0"/>
            <w:vAlign w:val="center"/>
          </w:tcPr>
          <w:p w14:paraId="6EE0F86A">
            <w:pPr>
              <w:snapToGrid w:val="0"/>
              <w:ind w:left="-5" w:firstLine="4" w:firstLineChars="2"/>
              <w:jc w:val="center"/>
              <w:rPr>
                <w:rFonts w:hint="eastAsia"/>
              </w:rPr>
            </w:pPr>
          </w:p>
        </w:tc>
        <w:tc>
          <w:tcPr>
            <w:tcW w:w="583" w:type="dxa"/>
            <w:vMerge w:val="continue"/>
            <w:noWrap w:val="0"/>
            <w:vAlign w:val="top"/>
          </w:tcPr>
          <w:p w14:paraId="0B7AC388">
            <w:pPr>
              <w:snapToGrid w:val="0"/>
              <w:ind w:left="-5" w:firstLine="4" w:firstLineChars="2"/>
              <w:jc w:val="center"/>
              <w:rPr>
                <w:rFonts w:hint="eastAsia"/>
              </w:rPr>
            </w:pPr>
          </w:p>
        </w:tc>
        <w:tc>
          <w:tcPr>
            <w:tcW w:w="613" w:type="dxa"/>
            <w:vMerge w:val="continue"/>
            <w:noWrap w:val="0"/>
            <w:vAlign w:val="top"/>
          </w:tcPr>
          <w:p w14:paraId="0BDC71F1">
            <w:pPr>
              <w:snapToGrid w:val="0"/>
              <w:ind w:left="-5" w:firstLine="4" w:firstLineChars="2"/>
              <w:jc w:val="center"/>
              <w:rPr>
                <w:rFonts w:hint="eastAsia"/>
              </w:rPr>
            </w:pPr>
          </w:p>
        </w:tc>
        <w:tc>
          <w:tcPr>
            <w:tcW w:w="537" w:type="dxa"/>
            <w:vMerge w:val="continue"/>
            <w:noWrap w:val="0"/>
            <w:vAlign w:val="center"/>
          </w:tcPr>
          <w:p w14:paraId="0012E7E3">
            <w:pPr>
              <w:snapToGrid w:val="0"/>
              <w:ind w:left="-5" w:firstLine="4" w:firstLineChars="2"/>
              <w:jc w:val="center"/>
              <w:rPr>
                <w:rFonts w:hint="eastAsia"/>
              </w:rPr>
            </w:pPr>
          </w:p>
        </w:tc>
        <w:tc>
          <w:tcPr>
            <w:tcW w:w="370" w:type="dxa"/>
            <w:noWrap w:val="0"/>
            <w:vAlign w:val="center"/>
          </w:tcPr>
          <w:p w14:paraId="6FC003E2">
            <w:pPr>
              <w:snapToGrid w:val="0"/>
              <w:ind w:left="-5" w:firstLine="4" w:firstLineChars="2"/>
              <w:jc w:val="center"/>
              <w:rPr>
                <w:rFonts w:hint="eastAsia"/>
              </w:rPr>
            </w:pPr>
            <w:r>
              <w:rPr>
                <w:rFonts w:hint="eastAsia"/>
              </w:rPr>
              <w:t>一</w:t>
            </w:r>
          </w:p>
        </w:tc>
        <w:tc>
          <w:tcPr>
            <w:tcW w:w="370" w:type="dxa"/>
            <w:noWrap w:val="0"/>
            <w:vAlign w:val="center"/>
          </w:tcPr>
          <w:p w14:paraId="56EAAF2F">
            <w:pPr>
              <w:snapToGrid w:val="0"/>
              <w:ind w:left="-5" w:firstLine="4" w:firstLineChars="2"/>
              <w:jc w:val="center"/>
              <w:rPr>
                <w:rFonts w:hint="eastAsia"/>
              </w:rPr>
            </w:pPr>
            <w:r>
              <w:rPr>
                <w:rFonts w:hint="eastAsia"/>
              </w:rPr>
              <w:t>二</w:t>
            </w:r>
          </w:p>
        </w:tc>
        <w:tc>
          <w:tcPr>
            <w:tcW w:w="370" w:type="dxa"/>
            <w:noWrap w:val="0"/>
            <w:vAlign w:val="center"/>
          </w:tcPr>
          <w:p w14:paraId="1E30F4AC">
            <w:pPr>
              <w:snapToGrid w:val="0"/>
              <w:ind w:left="-5" w:firstLine="4" w:firstLineChars="2"/>
              <w:jc w:val="center"/>
              <w:rPr>
                <w:rFonts w:hint="eastAsia"/>
              </w:rPr>
            </w:pPr>
            <w:r>
              <w:rPr>
                <w:rFonts w:hint="eastAsia"/>
              </w:rPr>
              <w:t>三</w:t>
            </w:r>
          </w:p>
        </w:tc>
        <w:tc>
          <w:tcPr>
            <w:tcW w:w="370" w:type="dxa"/>
            <w:noWrap w:val="0"/>
            <w:vAlign w:val="center"/>
          </w:tcPr>
          <w:p w14:paraId="16D753BA">
            <w:pPr>
              <w:snapToGrid w:val="0"/>
              <w:ind w:left="-5" w:firstLine="4" w:firstLineChars="2"/>
              <w:jc w:val="center"/>
              <w:rPr>
                <w:rFonts w:hint="eastAsia"/>
              </w:rPr>
            </w:pPr>
            <w:r>
              <w:rPr>
                <w:rFonts w:hint="eastAsia"/>
              </w:rPr>
              <w:t>四</w:t>
            </w:r>
          </w:p>
        </w:tc>
        <w:tc>
          <w:tcPr>
            <w:tcW w:w="370" w:type="dxa"/>
            <w:noWrap w:val="0"/>
            <w:vAlign w:val="center"/>
          </w:tcPr>
          <w:p w14:paraId="38D322F1">
            <w:pPr>
              <w:snapToGrid w:val="0"/>
              <w:ind w:left="-5" w:firstLine="4" w:firstLineChars="2"/>
              <w:jc w:val="center"/>
              <w:rPr>
                <w:rFonts w:hint="eastAsia"/>
              </w:rPr>
            </w:pPr>
            <w:r>
              <w:rPr>
                <w:rFonts w:hint="eastAsia"/>
              </w:rPr>
              <w:t>五</w:t>
            </w:r>
          </w:p>
        </w:tc>
        <w:tc>
          <w:tcPr>
            <w:tcW w:w="529" w:type="dxa"/>
            <w:tcBorders>
              <w:right w:val="single" w:color="auto" w:sz="4" w:space="0"/>
            </w:tcBorders>
            <w:noWrap w:val="0"/>
            <w:vAlign w:val="center"/>
          </w:tcPr>
          <w:p w14:paraId="54F119B3">
            <w:pPr>
              <w:snapToGrid w:val="0"/>
              <w:ind w:left="-5" w:firstLine="4" w:firstLineChars="2"/>
              <w:jc w:val="center"/>
              <w:rPr>
                <w:rFonts w:hint="eastAsia"/>
              </w:rPr>
            </w:pPr>
            <w:r>
              <w:rPr>
                <w:rFonts w:hint="eastAsia"/>
              </w:rPr>
              <w:t>六</w:t>
            </w:r>
          </w:p>
        </w:tc>
        <w:tc>
          <w:tcPr>
            <w:tcW w:w="550" w:type="dxa"/>
            <w:vMerge w:val="continue"/>
            <w:noWrap w:val="0"/>
            <w:vAlign w:val="top"/>
          </w:tcPr>
          <w:p w14:paraId="4DF468A0">
            <w:pPr>
              <w:snapToGrid w:val="0"/>
              <w:ind w:left="-5" w:firstLine="4" w:firstLineChars="2"/>
              <w:jc w:val="center"/>
              <w:rPr>
                <w:rFonts w:hint="eastAsia"/>
              </w:rPr>
            </w:pPr>
          </w:p>
        </w:tc>
      </w:tr>
      <w:tr w14:paraId="71E34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restart"/>
            <w:noWrap w:val="0"/>
            <w:vAlign w:val="center"/>
          </w:tcPr>
          <w:p w14:paraId="1271D941">
            <w:pPr>
              <w:snapToGrid w:val="0"/>
              <w:ind w:left="-5" w:firstLine="4" w:firstLineChars="2"/>
              <w:jc w:val="center"/>
              <w:rPr>
                <w:rFonts w:hint="eastAsia"/>
                <w:b/>
              </w:rPr>
            </w:pPr>
            <w:r>
              <w:rPr>
                <w:rFonts w:hint="eastAsia"/>
                <w:b/>
              </w:rPr>
              <w:t>公共课</w:t>
            </w:r>
          </w:p>
        </w:tc>
        <w:tc>
          <w:tcPr>
            <w:tcW w:w="854" w:type="dxa"/>
            <w:gridSpan w:val="2"/>
            <w:vMerge w:val="restart"/>
            <w:noWrap w:val="0"/>
            <w:vAlign w:val="center"/>
          </w:tcPr>
          <w:p w14:paraId="748615A0">
            <w:pPr>
              <w:adjustRightInd w:val="0"/>
              <w:snapToGrid w:val="0"/>
              <w:jc w:val="center"/>
              <w:rPr>
                <w:rFonts w:hint="eastAsia"/>
                <w:b/>
              </w:rPr>
            </w:pPr>
            <w:r>
              <w:rPr>
                <w:rFonts w:hint="eastAsia"/>
                <w:b/>
              </w:rPr>
              <w:t>公共必修课</w:t>
            </w:r>
          </w:p>
          <w:p w14:paraId="394A87DB">
            <w:pPr>
              <w:adjustRightInd w:val="0"/>
              <w:snapToGrid w:val="0"/>
              <w:jc w:val="center"/>
              <w:rPr>
                <w:rFonts w:hint="eastAsia"/>
                <w:b/>
                <w:color w:val="FF0000"/>
              </w:rPr>
            </w:pPr>
            <w:r>
              <w:rPr>
                <w:rFonts w:hint="eastAsia"/>
                <w:b/>
                <w:color w:val="FF0000"/>
              </w:rPr>
              <w:t xml:space="preserve"> </w:t>
            </w:r>
          </w:p>
        </w:tc>
        <w:tc>
          <w:tcPr>
            <w:tcW w:w="1580" w:type="dxa"/>
            <w:noWrap w:val="0"/>
            <w:vAlign w:val="center"/>
          </w:tcPr>
          <w:p w14:paraId="2DF00410">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C061001</w:t>
            </w:r>
          </w:p>
        </w:tc>
        <w:tc>
          <w:tcPr>
            <w:tcW w:w="1251" w:type="dxa"/>
            <w:noWrap w:val="0"/>
            <w:vAlign w:val="center"/>
          </w:tcPr>
          <w:p w14:paraId="4C86737C">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大学英语</w:t>
            </w:r>
            <w:r>
              <w:rPr>
                <w:rFonts w:hint="eastAsia" w:ascii="宋体" w:hAnsi="宋体" w:eastAsia="宋体" w:cs="宋体"/>
                <w:color w:val="auto"/>
                <w:sz w:val="18"/>
                <w:szCs w:val="18"/>
              </w:rPr>
              <w:fldChar w:fldCharType="begin"/>
            </w:r>
            <w:r>
              <w:rPr>
                <w:rFonts w:hint="eastAsia" w:ascii="宋体" w:hAnsi="宋体" w:eastAsia="宋体" w:cs="宋体"/>
                <w:color w:val="auto"/>
                <w:sz w:val="18"/>
                <w:szCs w:val="18"/>
              </w:rPr>
              <w:instrText xml:space="preserve"> = 1 \* ROMAN </w:instrText>
            </w:r>
            <w:r>
              <w:rPr>
                <w:rFonts w:hint="eastAsia" w:ascii="宋体" w:hAnsi="宋体" w:eastAsia="宋体" w:cs="宋体"/>
                <w:color w:val="auto"/>
                <w:sz w:val="18"/>
                <w:szCs w:val="18"/>
              </w:rPr>
              <w:fldChar w:fldCharType="separate"/>
            </w:r>
            <w:r>
              <w:rPr>
                <w:rFonts w:hint="eastAsia" w:ascii="宋体" w:hAnsi="宋体" w:eastAsia="宋体" w:cs="宋体"/>
                <w:color w:val="auto"/>
                <w:sz w:val="18"/>
                <w:szCs w:val="18"/>
              </w:rPr>
              <w:t>I</w:t>
            </w:r>
            <w:r>
              <w:rPr>
                <w:rFonts w:hint="eastAsia" w:ascii="宋体" w:hAnsi="宋体" w:eastAsia="宋体" w:cs="宋体"/>
                <w:color w:val="auto"/>
                <w:sz w:val="18"/>
                <w:szCs w:val="18"/>
              </w:rPr>
              <w:fldChar w:fldCharType="end"/>
            </w:r>
          </w:p>
        </w:tc>
        <w:tc>
          <w:tcPr>
            <w:tcW w:w="669" w:type="dxa"/>
            <w:noWrap w:val="0"/>
            <w:vAlign w:val="center"/>
          </w:tcPr>
          <w:p w14:paraId="383DE0E7">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48</w:t>
            </w:r>
          </w:p>
        </w:tc>
        <w:tc>
          <w:tcPr>
            <w:tcW w:w="583" w:type="dxa"/>
            <w:noWrap w:val="0"/>
            <w:vAlign w:val="center"/>
          </w:tcPr>
          <w:p w14:paraId="6F703919">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34</w:t>
            </w:r>
          </w:p>
        </w:tc>
        <w:tc>
          <w:tcPr>
            <w:tcW w:w="613" w:type="dxa"/>
            <w:noWrap w:val="0"/>
            <w:vAlign w:val="center"/>
          </w:tcPr>
          <w:p w14:paraId="6E46361E">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14</w:t>
            </w:r>
          </w:p>
        </w:tc>
        <w:tc>
          <w:tcPr>
            <w:tcW w:w="537" w:type="dxa"/>
            <w:noWrap w:val="0"/>
            <w:vAlign w:val="center"/>
          </w:tcPr>
          <w:p w14:paraId="5840A4E9">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3</w:t>
            </w:r>
          </w:p>
        </w:tc>
        <w:tc>
          <w:tcPr>
            <w:tcW w:w="370" w:type="dxa"/>
            <w:noWrap w:val="0"/>
            <w:vAlign w:val="center"/>
          </w:tcPr>
          <w:p w14:paraId="4383A8A3">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3</w:t>
            </w:r>
          </w:p>
        </w:tc>
        <w:tc>
          <w:tcPr>
            <w:tcW w:w="370" w:type="dxa"/>
            <w:noWrap w:val="0"/>
            <w:vAlign w:val="center"/>
          </w:tcPr>
          <w:p w14:paraId="08857DE2">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5AE65176">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51DB1197">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69E9005C">
            <w:pPr>
              <w:snapToGrid w:val="0"/>
              <w:ind w:left="-5" w:firstLine="3" w:firstLineChars="2"/>
              <w:jc w:val="center"/>
              <w:rPr>
                <w:rFonts w:hint="eastAsia" w:ascii="宋体" w:hAnsi="宋体" w:eastAsia="宋体" w:cs="宋体"/>
                <w:color w:val="auto"/>
                <w:sz w:val="18"/>
                <w:szCs w:val="18"/>
              </w:rPr>
            </w:pPr>
          </w:p>
        </w:tc>
        <w:tc>
          <w:tcPr>
            <w:tcW w:w="529" w:type="dxa"/>
            <w:tcBorders>
              <w:right w:val="single" w:color="auto" w:sz="4" w:space="0"/>
            </w:tcBorders>
            <w:noWrap w:val="0"/>
            <w:vAlign w:val="center"/>
          </w:tcPr>
          <w:p w14:paraId="777B5E8F">
            <w:pPr>
              <w:snapToGrid w:val="0"/>
              <w:ind w:left="-5" w:firstLine="3" w:firstLineChars="2"/>
              <w:jc w:val="center"/>
              <w:rPr>
                <w:rFonts w:hint="eastAsia" w:ascii="宋体" w:hAnsi="宋体" w:eastAsia="宋体" w:cs="宋体"/>
                <w:color w:val="auto"/>
                <w:sz w:val="18"/>
                <w:szCs w:val="18"/>
              </w:rPr>
            </w:pPr>
          </w:p>
        </w:tc>
        <w:tc>
          <w:tcPr>
            <w:tcW w:w="550" w:type="dxa"/>
            <w:noWrap w:val="0"/>
            <w:vAlign w:val="center"/>
          </w:tcPr>
          <w:p w14:paraId="2752D1B4">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r>
      <w:tr w14:paraId="0CB3F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605BA338">
            <w:pPr>
              <w:snapToGrid w:val="0"/>
              <w:ind w:left="-5" w:firstLine="4" w:firstLineChars="2"/>
              <w:jc w:val="center"/>
              <w:rPr>
                <w:rFonts w:hint="eastAsia"/>
                <w:b/>
                <w:color w:val="FF0000"/>
              </w:rPr>
            </w:pPr>
          </w:p>
        </w:tc>
        <w:tc>
          <w:tcPr>
            <w:tcW w:w="854" w:type="dxa"/>
            <w:gridSpan w:val="2"/>
            <w:vMerge w:val="continue"/>
            <w:noWrap w:val="0"/>
            <w:vAlign w:val="center"/>
          </w:tcPr>
          <w:p w14:paraId="1D2EBE73">
            <w:pPr>
              <w:snapToGrid w:val="0"/>
              <w:ind w:left="-5" w:firstLine="4" w:firstLineChars="2"/>
              <w:jc w:val="center"/>
              <w:rPr>
                <w:rFonts w:hint="eastAsia"/>
                <w:b/>
                <w:color w:val="FF0000"/>
              </w:rPr>
            </w:pPr>
          </w:p>
        </w:tc>
        <w:tc>
          <w:tcPr>
            <w:tcW w:w="1580" w:type="dxa"/>
            <w:noWrap w:val="0"/>
            <w:vAlign w:val="center"/>
          </w:tcPr>
          <w:p w14:paraId="094F1108">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C131001</w:t>
            </w:r>
          </w:p>
        </w:tc>
        <w:tc>
          <w:tcPr>
            <w:tcW w:w="1251" w:type="dxa"/>
            <w:noWrap w:val="0"/>
            <w:vAlign w:val="center"/>
          </w:tcPr>
          <w:p w14:paraId="5E4167B6">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专业认知与职业前瞻教育</w:t>
            </w:r>
          </w:p>
        </w:tc>
        <w:tc>
          <w:tcPr>
            <w:tcW w:w="669" w:type="dxa"/>
            <w:noWrap w:val="0"/>
            <w:vAlign w:val="center"/>
          </w:tcPr>
          <w:p w14:paraId="2D2227DA">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8</w:t>
            </w:r>
          </w:p>
        </w:tc>
        <w:tc>
          <w:tcPr>
            <w:tcW w:w="583" w:type="dxa"/>
            <w:noWrap w:val="0"/>
            <w:vAlign w:val="center"/>
          </w:tcPr>
          <w:p w14:paraId="63749D68">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8</w:t>
            </w:r>
          </w:p>
        </w:tc>
        <w:tc>
          <w:tcPr>
            <w:tcW w:w="613" w:type="dxa"/>
            <w:noWrap w:val="0"/>
            <w:vAlign w:val="center"/>
          </w:tcPr>
          <w:p w14:paraId="42DBBA18">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0</w:t>
            </w:r>
          </w:p>
        </w:tc>
        <w:tc>
          <w:tcPr>
            <w:tcW w:w="537" w:type="dxa"/>
            <w:noWrap w:val="0"/>
            <w:vAlign w:val="center"/>
          </w:tcPr>
          <w:p w14:paraId="52374E37">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0.5</w:t>
            </w:r>
          </w:p>
        </w:tc>
        <w:tc>
          <w:tcPr>
            <w:tcW w:w="370" w:type="dxa"/>
            <w:noWrap w:val="0"/>
            <w:vAlign w:val="center"/>
          </w:tcPr>
          <w:p w14:paraId="6FAAC950">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370" w:type="dxa"/>
            <w:noWrap w:val="0"/>
            <w:vAlign w:val="center"/>
          </w:tcPr>
          <w:p w14:paraId="4C11D334">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0C602FCF">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5A0333F8">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31EF40D3">
            <w:pPr>
              <w:snapToGrid w:val="0"/>
              <w:ind w:left="-5" w:firstLine="3" w:firstLineChars="2"/>
              <w:jc w:val="center"/>
              <w:rPr>
                <w:rFonts w:hint="eastAsia" w:ascii="宋体" w:hAnsi="宋体" w:eastAsia="宋体" w:cs="宋体"/>
                <w:color w:val="auto"/>
                <w:sz w:val="18"/>
                <w:szCs w:val="18"/>
              </w:rPr>
            </w:pPr>
          </w:p>
        </w:tc>
        <w:tc>
          <w:tcPr>
            <w:tcW w:w="529" w:type="dxa"/>
            <w:tcBorders>
              <w:right w:val="single" w:color="auto" w:sz="4" w:space="0"/>
            </w:tcBorders>
            <w:noWrap w:val="0"/>
            <w:vAlign w:val="center"/>
          </w:tcPr>
          <w:p w14:paraId="7579BCEF">
            <w:pPr>
              <w:snapToGrid w:val="0"/>
              <w:ind w:left="-5" w:firstLine="3" w:firstLineChars="2"/>
              <w:jc w:val="center"/>
              <w:rPr>
                <w:rFonts w:hint="eastAsia" w:ascii="宋体" w:hAnsi="宋体" w:eastAsia="宋体" w:cs="宋体"/>
                <w:color w:val="auto"/>
                <w:sz w:val="18"/>
                <w:szCs w:val="18"/>
              </w:rPr>
            </w:pPr>
          </w:p>
        </w:tc>
        <w:tc>
          <w:tcPr>
            <w:tcW w:w="550" w:type="dxa"/>
            <w:noWrap w:val="0"/>
            <w:vAlign w:val="center"/>
          </w:tcPr>
          <w:p w14:paraId="4106F801">
            <w:pPr>
              <w:snapToGrid w:val="0"/>
              <w:ind w:left="-5" w:firstLine="3" w:firstLineChars="2"/>
              <w:jc w:val="center"/>
              <w:rPr>
                <w:rFonts w:hint="eastAsia" w:ascii="宋体" w:hAnsi="宋体" w:eastAsia="宋体" w:cs="宋体"/>
                <w:color w:val="auto"/>
                <w:sz w:val="18"/>
                <w:szCs w:val="18"/>
              </w:rPr>
            </w:pPr>
          </w:p>
        </w:tc>
      </w:tr>
      <w:tr w14:paraId="53020C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74E9C928">
            <w:pPr>
              <w:snapToGrid w:val="0"/>
              <w:ind w:left="-5" w:firstLine="4" w:firstLineChars="2"/>
              <w:jc w:val="center"/>
              <w:rPr>
                <w:rFonts w:hint="eastAsia"/>
                <w:b/>
              </w:rPr>
            </w:pPr>
          </w:p>
        </w:tc>
        <w:tc>
          <w:tcPr>
            <w:tcW w:w="854" w:type="dxa"/>
            <w:gridSpan w:val="2"/>
            <w:vMerge w:val="continue"/>
            <w:noWrap w:val="0"/>
            <w:vAlign w:val="center"/>
          </w:tcPr>
          <w:p w14:paraId="7BEF7638">
            <w:pPr>
              <w:snapToGrid w:val="0"/>
              <w:ind w:left="-5" w:firstLine="4" w:firstLineChars="2"/>
              <w:jc w:val="center"/>
              <w:rPr>
                <w:rFonts w:hint="eastAsia"/>
                <w:b/>
              </w:rPr>
            </w:pPr>
          </w:p>
        </w:tc>
        <w:tc>
          <w:tcPr>
            <w:tcW w:w="1580" w:type="dxa"/>
            <w:noWrap w:val="0"/>
            <w:vAlign w:val="center"/>
          </w:tcPr>
          <w:p w14:paraId="1803AD8D">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C111011</w:t>
            </w:r>
          </w:p>
        </w:tc>
        <w:tc>
          <w:tcPr>
            <w:tcW w:w="1251" w:type="dxa"/>
            <w:noWrap w:val="0"/>
            <w:vAlign w:val="center"/>
          </w:tcPr>
          <w:p w14:paraId="0904C983">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体育Ⅰ</w:t>
            </w:r>
          </w:p>
        </w:tc>
        <w:tc>
          <w:tcPr>
            <w:tcW w:w="669" w:type="dxa"/>
            <w:noWrap w:val="0"/>
            <w:vAlign w:val="center"/>
          </w:tcPr>
          <w:p w14:paraId="076310E2">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30</w:t>
            </w:r>
          </w:p>
        </w:tc>
        <w:tc>
          <w:tcPr>
            <w:tcW w:w="583" w:type="dxa"/>
            <w:noWrap w:val="0"/>
            <w:vAlign w:val="center"/>
          </w:tcPr>
          <w:p w14:paraId="125A6829">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0</w:t>
            </w:r>
          </w:p>
        </w:tc>
        <w:tc>
          <w:tcPr>
            <w:tcW w:w="613" w:type="dxa"/>
            <w:noWrap w:val="0"/>
            <w:vAlign w:val="center"/>
          </w:tcPr>
          <w:p w14:paraId="3A1009C2">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30</w:t>
            </w:r>
          </w:p>
        </w:tc>
        <w:tc>
          <w:tcPr>
            <w:tcW w:w="537" w:type="dxa"/>
            <w:noWrap w:val="0"/>
            <w:vAlign w:val="center"/>
          </w:tcPr>
          <w:p w14:paraId="30855722">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370" w:type="dxa"/>
            <w:noWrap w:val="0"/>
            <w:vAlign w:val="center"/>
          </w:tcPr>
          <w:p w14:paraId="59AEEBC3">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2</w:t>
            </w:r>
          </w:p>
        </w:tc>
        <w:tc>
          <w:tcPr>
            <w:tcW w:w="370" w:type="dxa"/>
            <w:noWrap w:val="0"/>
            <w:vAlign w:val="center"/>
          </w:tcPr>
          <w:p w14:paraId="683897D3">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04E11C8D">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3CC35697">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011E00FC">
            <w:pPr>
              <w:snapToGrid w:val="0"/>
              <w:ind w:left="-5" w:firstLine="3" w:firstLineChars="2"/>
              <w:jc w:val="center"/>
              <w:rPr>
                <w:rFonts w:hint="eastAsia" w:ascii="宋体" w:hAnsi="宋体" w:eastAsia="宋体" w:cs="宋体"/>
                <w:color w:val="auto"/>
                <w:sz w:val="18"/>
                <w:szCs w:val="18"/>
              </w:rPr>
            </w:pPr>
          </w:p>
        </w:tc>
        <w:tc>
          <w:tcPr>
            <w:tcW w:w="529" w:type="dxa"/>
            <w:tcBorders>
              <w:right w:val="single" w:color="auto" w:sz="4" w:space="0"/>
            </w:tcBorders>
            <w:noWrap w:val="0"/>
            <w:vAlign w:val="center"/>
          </w:tcPr>
          <w:p w14:paraId="48CB6864">
            <w:pPr>
              <w:snapToGrid w:val="0"/>
              <w:ind w:left="-5" w:firstLine="3" w:firstLineChars="2"/>
              <w:jc w:val="center"/>
              <w:rPr>
                <w:rFonts w:hint="eastAsia" w:ascii="宋体" w:hAnsi="宋体" w:eastAsia="宋体" w:cs="宋体"/>
                <w:color w:val="auto"/>
                <w:sz w:val="18"/>
                <w:szCs w:val="18"/>
              </w:rPr>
            </w:pPr>
          </w:p>
        </w:tc>
        <w:tc>
          <w:tcPr>
            <w:tcW w:w="550" w:type="dxa"/>
            <w:noWrap w:val="0"/>
            <w:vAlign w:val="center"/>
          </w:tcPr>
          <w:p w14:paraId="2977C9E5">
            <w:pPr>
              <w:snapToGrid w:val="0"/>
              <w:ind w:left="-5" w:firstLine="3" w:firstLineChars="2"/>
              <w:jc w:val="center"/>
              <w:rPr>
                <w:rFonts w:hint="eastAsia" w:ascii="宋体" w:hAnsi="宋体" w:eastAsia="宋体" w:cs="宋体"/>
                <w:color w:val="auto"/>
                <w:sz w:val="18"/>
                <w:szCs w:val="18"/>
              </w:rPr>
            </w:pPr>
          </w:p>
        </w:tc>
      </w:tr>
      <w:tr w14:paraId="5A6C5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7F466C71">
            <w:pPr>
              <w:snapToGrid w:val="0"/>
              <w:ind w:left="-5" w:firstLine="4" w:firstLineChars="2"/>
              <w:jc w:val="center"/>
              <w:rPr>
                <w:rFonts w:hint="eastAsia"/>
                <w:b/>
              </w:rPr>
            </w:pPr>
          </w:p>
        </w:tc>
        <w:tc>
          <w:tcPr>
            <w:tcW w:w="854" w:type="dxa"/>
            <w:gridSpan w:val="2"/>
            <w:vMerge w:val="continue"/>
            <w:noWrap w:val="0"/>
            <w:vAlign w:val="center"/>
          </w:tcPr>
          <w:p w14:paraId="42B1E65A">
            <w:pPr>
              <w:snapToGrid w:val="0"/>
              <w:ind w:left="-5" w:firstLine="4" w:firstLineChars="2"/>
              <w:jc w:val="center"/>
              <w:rPr>
                <w:rFonts w:hint="eastAsia"/>
                <w:b/>
              </w:rPr>
            </w:pPr>
          </w:p>
        </w:tc>
        <w:tc>
          <w:tcPr>
            <w:tcW w:w="1580" w:type="dxa"/>
            <w:noWrap w:val="0"/>
            <w:vAlign w:val="center"/>
          </w:tcPr>
          <w:p w14:paraId="33D8DCA6">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C111009</w:t>
            </w:r>
          </w:p>
        </w:tc>
        <w:tc>
          <w:tcPr>
            <w:tcW w:w="1251" w:type="dxa"/>
            <w:noWrap w:val="0"/>
            <w:vAlign w:val="center"/>
          </w:tcPr>
          <w:p w14:paraId="4E290B91">
            <w:pPr>
              <w:snapToGrid w:val="0"/>
              <w:ind w:left="-5" w:firstLine="3" w:firstLineChars="2"/>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军事</w:t>
            </w:r>
            <w:r>
              <w:rPr>
                <w:rFonts w:hint="eastAsia" w:cs="宋体"/>
                <w:color w:val="auto"/>
                <w:sz w:val="18"/>
                <w:szCs w:val="18"/>
                <w:lang w:val="en-US" w:eastAsia="zh-CN"/>
              </w:rPr>
              <w:t>理论</w:t>
            </w:r>
          </w:p>
        </w:tc>
        <w:tc>
          <w:tcPr>
            <w:tcW w:w="669" w:type="dxa"/>
            <w:noWrap w:val="0"/>
            <w:vAlign w:val="center"/>
          </w:tcPr>
          <w:p w14:paraId="313B8821">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32</w:t>
            </w:r>
          </w:p>
        </w:tc>
        <w:tc>
          <w:tcPr>
            <w:tcW w:w="583" w:type="dxa"/>
            <w:noWrap w:val="0"/>
            <w:vAlign w:val="center"/>
          </w:tcPr>
          <w:p w14:paraId="291A4A4A">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18</w:t>
            </w:r>
          </w:p>
        </w:tc>
        <w:tc>
          <w:tcPr>
            <w:tcW w:w="613" w:type="dxa"/>
            <w:noWrap w:val="0"/>
            <w:vAlign w:val="center"/>
          </w:tcPr>
          <w:p w14:paraId="436FE10B">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14</w:t>
            </w:r>
          </w:p>
        </w:tc>
        <w:tc>
          <w:tcPr>
            <w:tcW w:w="537" w:type="dxa"/>
            <w:noWrap w:val="0"/>
            <w:vAlign w:val="center"/>
          </w:tcPr>
          <w:p w14:paraId="1E45DFF6">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2</w:t>
            </w:r>
          </w:p>
        </w:tc>
        <w:tc>
          <w:tcPr>
            <w:tcW w:w="370" w:type="dxa"/>
            <w:noWrap w:val="0"/>
            <w:vAlign w:val="center"/>
          </w:tcPr>
          <w:p w14:paraId="130EAD6D">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2</w:t>
            </w:r>
          </w:p>
        </w:tc>
        <w:tc>
          <w:tcPr>
            <w:tcW w:w="370" w:type="dxa"/>
            <w:noWrap w:val="0"/>
            <w:vAlign w:val="center"/>
          </w:tcPr>
          <w:p w14:paraId="5AA811AF">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335D3F3F">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279399F8">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6087C83A">
            <w:pPr>
              <w:snapToGrid w:val="0"/>
              <w:ind w:left="-5" w:firstLine="3" w:firstLineChars="2"/>
              <w:jc w:val="center"/>
              <w:rPr>
                <w:rFonts w:hint="eastAsia" w:ascii="宋体" w:hAnsi="宋体" w:eastAsia="宋体" w:cs="宋体"/>
                <w:color w:val="auto"/>
                <w:sz w:val="18"/>
                <w:szCs w:val="18"/>
              </w:rPr>
            </w:pPr>
          </w:p>
        </w:tc>
        <w:tc>
          <w:tcPr>
            <w:tcW w:w="529" w:type="dxa"/>
            <w:tcBorders>
              <w:right w:val="single" w:color="auto" w:sz="4" w:space="0"/>
            </w:tcBorders>
            <w:noWrap w:val="0"/>
            <w:vAlign w:val="center"/>
          </w:tcPr>
          <w:p w14:paraId="7490FEED">
            <w:pPr>
              <w:snapToGrid w:val="0"/>
              <w:ind w:left="-5" w:firstLine="3" w:firstLineChars="2"/>
              <w:jc w:val="center"/>
              <w:rPr>
                <w:rFonts w:hint="eastAsia" w:ascii="宋体" w:hAnsi="宋体" w:eastAsia="宋体" w:cs="宋体"/>
                <w:color w:val="auto"/>
                <w:sz w:val="18"/>
                <w:szCs w:val="18"/>
              </w:rPr>
            </w:pPr>
          </w:p>
        </w:tc>
        <w:tc>
          <w:tcPr>
            <w:tcW w:w="550" w:type="dxa"/>
            <w:noWrap w:val="0"/>
            <w:vAlign w:val="center"/>
          </w:tcPr>
          <w:p w14:paraId="116FCFAE">
            <w:pPr>
              <w:snapToGrid w:val="0"/>
              <w:ind w:left="-5" w:firstLine="3" w:firstLineChars="2"/>
              <w:jc w:val="center"/>
              <w:rPr>
                <w:rFonts w:hint="eastAsia" w:ascii="宋体" w:hAnsi="宋体" w:eastAsia="宋体" w:cs="宋体"/>
                <w:color w:val="auto"/>
                <w:sz w:val="18"/>
                <w:szCs w:val="18"/>
              </w:rPr>
            </w:pPr>
          </w:p>
        </w:tc>
      </w:tr>
      <w:tr w14:paraId="143FE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1159260A">
            <w:pPr>
              <w:snapToGrid w:val="0"/>
              <w:ind w:left="-5" w:firstLine="4" w:firstLineChars="2"/>
              <w:jc w:val="center"/>
              <w:rPr>
                <w:rFonts w:hint="eastAsia"/>
                <w:b/>
              </w:rPr>
            </w:pPr>
          </w:p>
        </w:tc>
        <w:tc>
          <w:tcPr>
            <w:tcW w:w="854" w:type="dxa"/>
            <w:gridSpan w:val="2"/>
            <w:vMerge w:val="continue"/>
            <w:noWrap w:val="0"/>
            <w:vAlign w:val="center"/>
          </w:tcPr>
          <w:p w14:paraId="4028329B">
            <w:pPr>
              <w:snapToGrid w:val="0"/>
              <w:ind w:left="-5" w:firstLine="4" w:firstLineChars="2"/>
              <w:jc w:val="center"/>
              <w:rPr>
                <w:rFonts w:hint="eastAsia"/>
                <w:b/>
              </w:rPr>
            </w:pPr>
          </w:p>
        </w:tc>
        <w:tc>
          <w:tcPr>
            <w:tcW w:w="1580" w:type="dxa"/>
            <w:noWrap w:val="0"/>
            <w:vAlign w:val="center"/>
          </w:tcPr>
          <w:p w14:paraId="3660ACC5">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C121001</w:t>
            </w:r>
          </w:p>
        </w:tc>
        <w:tc>
          <w:tcPr>
            <w:tcW w:w="1251" w:type="dxa"/>
            <w:noWrap w:val="0"/>
            <w:vAlign w:val="center"/>
          </w:tcPr>
          <w:p w14:paraId="3D45E1A2">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思想道德与法治</w:t>
            </w:r>
          </w:p>
        </w:tc>
        <w:tc>
          <w:tcPr>
            <w:tcW w:w="669" w:type="dxa"/>
            <w:noWrap w:val="0"/>
            <w:vAlign w:val="center"/>
          </w:tcPr>
          <w:p w14:paraId="06DCA94A">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48</w:t>
            </w:r>
          </w:p>
        </w:tc>
        <w:tc>
          <w:tcPr>
            <w:tcW w:w="583" w:type="dxa"/>
            <w:noWrap w:val="0"/>
            <w:vAlign w:val="center"/>
          </w:tcPr>
          <w:p w14:paraId="4A0D365D">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38</w:t>
            </w:r>
          </w:p>
        </w:tc>
        <w:tc>
          <w:tcPr>
            <w:tcW w:w="613" w:type="dxa"/>
            <w:noWrap w:val="0"/>
            <w:vAlign w:val="center"/>
          </w:tcPr>
          <w:p w14:paraId="4A2A4EF9">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10</w:t>
            </w:r>
          </w:p>
        </w:tc>
        <w:tc>
          <w:tcPr>
            <w:tcW w:w="537" w:type="dxa"/>
            <w:noWrap w:val="0"/>
            <w:vAlign w:val="center"/>
          </w:tcPr>
          <w:p w14:paraId="6CC26BD2">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3</w:t>
            </w:r>
          </w:p>
        </w:tc>
        <w:tc>
          <w:tcPr>
            <w:tcW w:w="370" w:type="dxa"/>
            <w:noWrap w:val="0"/>
            <w:vAlign w:val="center"/>
          </w:tcPr>
          <w:p w14:paraId="6634CBE0">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4</w:t>
            </w:r>
          </w:p>
        </w:tc>
        <w:tc>
          <w:tcPr>
            <w:tcW w:w="370" w:type="dxa"/>
            <w:noWrap w:val="0"/>
            <w:vAlign w:val="center"/>
          </w:tcPr>
          <w:p w14:paraId="6E2C5980">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6DBB706A">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7673108B">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5C09EDAC">
            <w:pPr>
              <w:snapToGrid w:val="0"/>
              <w:ind w:left="-5" w:firstLine="3" w:firstLineChars="2"/>
              <w:jc w:val="center"/>
              <w:rPr>
                <w:rFonts w:hint="eastAsia" w:ascii="宋体" w:hAnsi="宋体" w:eastAsia="宋体" w:cs="宋体"/>
                <w:color w:val="auto"/>
                <w:sz w:val="18"/>
                <w:szCs w:val="18"/>
              </w:rPr>
            </w:pPr>
          </w:p>
        </w:tc>
        <w:tc>
          <w:tcPr>
            <w:tcW w:w="529" w:type="dxa"/>
            <w:tcBorders>
              <w:right w:val="single" w:color="auto" w:sz="4" w:space="0"/>
            </w:tcBorders>
            <w:noWrap w:val="0"/>
            <w:vAlign w:val="center"/>
          </w:tcPr>
          <w:p w14:paraId="4F7BA114">
            <w:pPr>
              <w:snapToGrid w:val="0"/>
              <w:ind w:left="-5" w:firstLine="3" w:firstLineChars="2"/>
              <w:jc w:val="center"/>
              <w:rPr>
                <w:rFonts w:hint="eastAsia" w:ascii="宋体" w:hAnsi="宋体" w:eastAsia="宋体" w:cs="宋体"/>
                <w:color w:val="auto"/>
                <w:sz w:val="18"/>
                <w:szCs w:val="18"/>
              </w:rPr>
            </w:pPr>
          </w:p>
        </w:tc>
        <w:tc>
          <w:tcPr>
            <w:tcW w:w="550" w:type="dxa"/>
            <w:noWrap w:val="0"/>
            <w:vAlign w:val="center"/>
          </w:tcPr>
          <w:p w14:paraId="569C2137">
            <w:pPr>
              <w:snapToGrid w:val="0"/>
              <w:ind w:left="-5" w:firstLine="3" w:firstLineChars="2"/>
              <w:jc w:val="center"/>
              <w:rPr>
                <w:rFonts w:hint="eastAsia" w:ascii="宋体" w:hAnsi="宋体" w:eastAsia="宋体" w:cs="宋体"/>
                <w:color w:val="auto"/>
                <w:sz w:val="18"/>
                <w:szCs w:val="18"/>
              </w:rPr>
            </w:pPr>
          </w:p>
        </w:tc>
      </w:tr>
      <w:tr w14:paraId="73ABD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0603347A">
            <w:pPr>
              <w:snapToGrid w:val="0"/>
              <w:ind w:left="-5" w:firstLine="4" w:firstLineChars="2"/>
              <w:jc w:val="center"/>
              <w:rPr>
                <w:rFonts w:hint="eastAsia"/>
                <w:b/>
                <w:color w:val="0000FF"/>
              </w:rPr>
            </w:pPr>
          </w:p>
        </w:tc>
        <w:tc>
          <w:tcPr>
            <w:tcW w:w="854" w:type="dxa"/>
            <w:gridSpan w:val="2"/>
            <w:vMerge w:val="continue"/>
            <w:noWrap w:val="0"/>
            <w:vAlign w:val="center"/>
          </w:tcPr>
          <w:p w14:paraId="229C4BE4">
            <w:pPr>
              <w:snapToGrid w:val="0"/>
              <w:ind w:left="-5" w:firstLine="4" w:firstLineChars="2"/>
              <w:jc w:val="center"/>
              <w:rPr>
                <w:rFonts w:hint="eastAsia"/>
                <w:b/>
                <w:color w:val="0000FF"/>
              </w:rPr>
            </w:pPr>
          </w:p>
        </w:tc>
        <w:tc>
          <w:tcPr>
            <w:tcW w:w="1580" w:type="dxa"/>
            <w:noWrap w:val="0"/>
            <w:vAlign w:val="center"/>
          </w:tcPr>
          <w:p w14:paraId="0B8FD189">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C113001</w:t>
            </w:r>
          </w:p>
        </w:tc>
        <w:tc>
          <w:tcPr>
            <w:tcW w:w="1251" w:type="dxa"/>
            <w:noWrap w:val="0"/>
            <w:vAlign w:val="center"/>
          </w:tcPr>
          <w:p w14:paraId="6F50EAEB">
            <w:pPr>
              <w:snapToGrid w:val="0"/>
              <w:ind w:left="-5" w:firstLine="3" w:firstLineChars="2"/>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军事</w:t>
            </w:r>
            <w:r>
              <w:rPr>
                <w:rFonts w:hint="eastAsia" w:cs="宋体"/>
                <w:color w:val="auto"/>
                <w:sz w:val="18"/>
                <w:szCs w:val="18"/>
                <w:lang w:val="en-US" w:eastAsia="zh-CN"/>
              </w:rPr>
              <w:t>技能</w:t>
            </w:r>
          </w:p>
        </w:tc>
        <w:tc>
          <w:tcPr>
            <w:tcW w:w="669" w:type="dxa"/>
            <w:noWrap w:val="0"/>
            <w:vAlign w:val="center"/>
          </w:tcPr>
          <w:p w14:paraId="68D12F4B">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60</w:t>
            </w:r>
          </w:p>
        </w:tc>
        <w:tc>
          <w:tcPr>
            <w:tcW w:w="583" w:type="dxa"/>
            <w:noWrap w:val="0"/>
            <w:vAlign w:val="center"/>
          </w:tcPr>
          <w:p w14:paraId="5ECB6D44">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0</w:t>
            </w:r>
          </w:p>
        </w:tc>
        <w:tc>
          <w:tcPr>
            <w:tcW w:w="613" w:type="dxa"/>
            <w:noWrap w:val="0"/>
            <w:vAlign w:val="center"/>
          </w:tcPr>
          <w:p w14:paraId="2E9BDAF4">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60</w:t>
            </w:r>
          </w:p>
        </w:tc>
        <w:tc>
          <w:tcPr>
            <w:tcW w:w="537" w:type="dxa"/>
            <w:noWrap w:val="0"/>
            <w:vAlign w:val="center"/>
          </w:tcPr>
          <w:p w14:paraId="61587ECF">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2</w:t>
            </w:r>
          </w:p>
        </w:tc>
        <w:tc>
          <w:tcPr>
            <w:tcW w:w="370" w:type="dxa"/>
            <w:noWrap w:val="0"/>
            <w:vAlign w:val="center"/>
          </w:tcPr>
          <w:p w14:paraId="2099E1E4">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04C1E714">
            <w:pPr>
              <w:snapToGrid w:val="0"/>
              <w:ind w:left="-5" w:firstLine="3" w:firstLineChars="2"/>
              <w:rPr>
                <w:rFonts w:hint="eastAsia" w:ascii="宋体" w:hAnsi="宋体" w:eastAsia="宋体" w:cs="宋体"/>
                <w:color w:val="auto"/>
                <w:sz w:val="18"/>
                <w:szCs w:val="18"/>
              </w:rPr>
            </w:pPr>
          </w:p>
        </w:tc>
        <w:tc>
          <w:tcPr>
            <w:tcW w:w="370" w:type="dxa"/>
            <w:noWrap w:val="0"/>
            <w:vAlign w:val="center"/>
          </w:tcPr>
          <w:p w14:paraId="2BFED117">
            <w:pPr>
              <w:snapToGrid w:val="0"/>
              <w:ind w:left="-5" w:firstLine="3" w:firstLineChars="2"/>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30</w:t>
            </w:r>
          </w:p>
        </w:tc>
        <w:tc>
          <w:tcPr>
            <w:tcW w:w="370" w:type="dxa"/>
            <w:noWrap w:val="0"/>
            <w:vAlign w:val="center"/>
          </w:tcPr>
          <w:p w14:paraId="469A0706">
            <w:pPr>
              <w:snapToGrid w:val="0"/>
              <w:ind w:left="-5" w:firstLine="3" w:firstLineChars="2"/>
              <w:rPr>
                <w:rFonts w:hint="eastAsia" w:ascii="宋体" w:hAnsi="宋体" w:eastAsia="宋体" w:cs="宋体"/>
                <w:color w:val="auto"/>
                <w:sz w:val="18"/>
                <w:szCs w:val="18"/>
              </w:rPr>
            </w:pPr>
          </w:p>
        </w:tc>
        <w:tc>
          <w:tcPr>
            <w:tcW w:w="370" w:type="dxa"/>
            <w:noWrap w:val="0"/>
            <w:vAlign w:val="center"/>
          </w:tcPr>
          <w:p w14:paraId="1E904BCD">
            <w:pPr>
              <w:snapToGrid w:val="0"/>
              <w:ind w:left="-5" w:firstLine="3" w:firstLineChars="2"/>
              <w:rPr>
                <w:rFonts w:hint="eastAsia" w:ascii="宋体" w:hAnsi="宋体" w:eastAsia="宋体" w:cs="宋体"/>
                <w:color w:val="auto"/>
                <w:sz w:val="18"/>
                <w:szCs w:val="18"/>
              </w:rPr>
            </w:pPr>
          </w:p>
        </w:tc>
        <w:tc>
          <w:tcPr>
            <w:tcW w:w="529" w:type="dxa"/>
            <w:tcBorders>
              <w:right w:val="single" w:color="auto" w:sz="4" w:space="0"/>
            </w:tcBorders>
            <w:noWrap w:val="0"/>
            <w:vAlign w:val="center"/>
          </w:tcPr>
          <w:p w14:paraId="707BE503">
            <w:pPr>
              <w:snapToGrid w:val="0"/>
              <w:ind w:left="-5" w:firstLine="3" w:firstLineChars="2"/>
              <w:rPr>
                <w:rFonts w:hint="eastAsia" w:ascii="宋体" w:hAnsi="宋体" w:eastAsia="宋体" w:cs="宋体"/>
                <w:color w:val="auto"/>
                <w:sz w:val="18"/>
                <w:szCs w:val="18"/>
              </w:rPr>
            </w:pPr>
          </w:p>
        </w:tc>
        <w:tc>
          <w:tcPr>
            <w:tcW w:w="550" w:type="dxa"/>
            <w:noWrap w:val="0"/>
            <w:vAlign w:val="center"/>
          </w:tcPr>
          <w:p w14:paraId="0F6F09C7">
            <w:pPr>
              <w:snapToGrid w:val="0"/>
              <w:ind w:left="-5" w:firstLine="3" w:firstLineChars="2"/>
              <w:jc w:val="center"/>
              <w:rPr>
                <w:rStyle w:val="24"/>
                <w:rFonts w:hint="eastAsia" w:ascii="宋体" w:hAnsi="宋体" w:eastAsia="宋体" w:cs="宋体"/>
                <w:color w:val="auto"/>
                <w:sz w:val="18"/>
                <w:szCs w:val="18"/>
                <w:lang w:bidi="ar"/>
              </w:rPr>
            </w:pPr>
            <w:r>
              <w:rPr>
                <w:rStyle w:val="24"/>
                <w:rFonts w:hint="eastAsia" w:ascii="宋体" w:hAnsi="宋体" w:eastAsia="宋体" w:cs="宋体"/>
                <w:color w:val="auto"/>
                <w:sz w:val="18"/>
                <w:szCs w:val="18"/>
                <w:lang w:bidi="ar"/>
              </w:rPr>
              <w:t>■</w:t>
            </w:r>
          </w:p>
        </w:tc>
      </w:tr>
      <w:tr w14:paraId="0F508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123AFFB7">
            <w:pPr>
              <w:snapToGrid w:val="0"/>
              <w:ind w:left="-5" w:firstLine="4" w:firstLineChars="2"/>
              <w:jc w:val="center"/>
              <w:rPr>
                <w:rFonts w:hint="eastAsia"/>
                <w:b/>
              </w:rPr>
            </w:pPr>
          </w:p>
        </w:tc>
        <w:tc>
          <w:tcPr>
            <w:tcW w:w="854" w:type="dxa"/>
            <w:gridSpan w:val="2"/>
            <w:vMerge w:val="continue"/>
            <w:noWrap w:val="0"/>
            <w:vAlign w:val="center"/>
          </w:tcPr>
          <w:p w14:paraId="12B67D12">
            <w:pPr>
              <w:snapToGrid w:val="0"/>
              <w:ind w:left="-5" w:firstLine="4" w:firstLineChars="2"/>
              <w:jc w:val="center"/>
              <w:rPr>
                <w:rFonts w:hint="eastAsia"/>
                <w:b/>
              </w:rPr>
            </w:pPr>
          </w:p>
        </w:tc>
        <w:tc>
          <w:tcPr>
            <w:tcW w:w="1580" w:type="dxa"/>
            <w:noWrap w:val="0"/>
            <w:vAlign w:val="center"/>
          </w:tcPr>
          <w:p w14:paraId="6EC8E8BE">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C111012</w:t>
            </w:r>
          </w:p>
        </w:tc>
        <w:tc>
          <w:tcPr>
            <w:tcW w:w="1251" w:type="dxa"/>
            <w:noWrap w:val="0"/>
            <w:vAlign w:val="center"/>
          </w:tcPr>
          <w:p w14:paraId="1884C761">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体育Ⅱ</w:t>
            </w:r>
          </w:p>
        </w:tc>
        <w:tc>
          <w:tcPr>
            <w:tcW w:w="669" w:type="dxa"/>
            <w:noWrap w:val="0"/>
            <w:vAlign w:val="center"/>
          </w:tcPr>
          <w:p w14:paraId="30851250">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30</w:t>
            </w:r>
          </w:p>
        </w:tc>
        <w:tc>
          <w:tcPr>
            <w:tcW w:w="583" w:type="dxa"/>
            <w:noWrap w:val="0"/>
            <w:vAlign w:val="center"/>
          </w:tcPr>
          <w:p w14:paraId="42758B4A">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0</w:t>
            </w:r>
          </w:p>
        </w:tc>
        <w:tc>
          <w:tcPr>
            <w:tcW w:w="613" w:type="dxa"/>
            <w:noWrap w:val="0"/>
            <w:vAlign w:val="center"/>
          </w:tcPr>
          <w:p w14:paraId="134BACEE">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30</w:t>
            </w:r>
          </w:p>
        </w:tc>
        <w:tc>
          <w:tcPr>
            <w:tcW w:w="537" w:type="dxa"/>
            <w:noWrap w:val="0"/>
            <w:vAlign w:val="center"/>
          </w:tcPr>
          <w:p w14:paraId="2012738D">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370" w:type="dxa"/>
            <w:noWrap w:val="0"/>
            <w:vAlign w:val="center"/>
          </w:tcPr>
          <w:p w14:paraId="1C371F73">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717A2D81">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2</w:t>
            </w:r>
          </w:p>
        </w:tc>
        <w:tc>
          <w:tcPr>
            <w:tcW w:w="370" w:type="dxa"/>
            <w:noWrap w:val="0"/>
            <w:vAlign w:val="center"/>
          </w:tcPr>
          <w:p w14:paraId="1D322BFB">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112B0472">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6665CDF2">
            <w:pPr>
              <w:snapToGrid w:val="0"/>
              <w:ind w:left="-5" w:firstLine="3" w:firstLineChars="2"/>
              <w:jc w:val="center"/>
              <w:rPr>
                <w:rFonts w:hint="eastAsia" w:ascii="宋体" w:hAnsi="宋体" w:eastAsia="宋体" w:cs="宋体"/>
                <w:color w:val="auto"/>
                <w:sz w:val="18"/>
                <w:szCs w:val="18"/>
              </w:rPr>
            </w:pPr>
          </w:p>
        </w:tc>
        <w:tc>
          <w:tcPr>
            <w:tcW w:w="529" w:type="dxa"/>
            <w:tcBorders>
              <w:right w:val="single" w:color="auto" w:sz="4" w:space="0"/>
            </w:tcBorders>
            <w:noWrap w:val="0"/>
            <w:vAlign w:val="center"/>
          </w:tcPr>
          <w:p w14:paraId="3D4D75F8">
            <w:pPr>
              <w:snapToGrid w:val="0"/>
              <w:ind w:left="-5" w:firstLine="3" w:firstLineChars="2"/>
              <w:jc w:val="center"/>
              <w:rPr>
                <w:rFonts w:hint="eastAsia" w:ascii="宋体" w:hAnsi="宋体" w:eastAsia="宋体" w:cs="宋体"/>
                <w:color w:val="auto"/>
                <w:sz w:val="18"/>
                <w:szCs w:val="18"/>
              </w:rPr>
            </w:pPr>
          </w:p>
        </w:tc>
        <w:tc>
          <w:tcPr>
            <w:tcW w:w="550" w:type="dxa"/>
            <w:noWrap w:val="0"/>
            <w:vAlign w:val="center"/>
          </w:tcPr>
          <w:p w14:paraId="197A4438">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r>
      <w:tr w14:paraId="4AA2D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73841129">
            <w:pPr>
              <w:snapToGrid w:val="0"/>
              <w:ind w:left="-5" w:firstLine="4" w:firstLineChars="2"/>
              <w:jc w:val="center"/>
              <w:rPr>
                <w:rFonts w:hint="eastAsia"/>
                <w:b/>
              </w:rPr>
            </w:pPr>
          </w:p>
        </w:tc>
        <w:tc>
          <w:tcPr>
            <w:tcW w:w="854" w:type="dxa"/>
            <w:gridSpan w:val="2"/>
            <w:vMerge w:val="continue"/>
            <w:noWrap w:val="0"/>
            <w:vAlign w:val="center"/>
          </w:tcPr>
          <w:p w14:paraId="67DB24AD">
            <w:pPr>
              <w:snapToGrid w:val="0"/>
              <w:ind w:left="-5" w:firstLine="4" w:firstLineChars="2"/>
              <w:jc w:val="center"/>
              <w:rPr>
                <w:rFonts w:hint="eastAsia"/>
                <w:b/>
              </w:rPr>
            </w:pPr>
          </w:p>
        </w:tc>
        <w:tc>
          <w:tcPr>
            <w:tcW w:w="1580" w:type="dxa"/>
            <w:noWrap w:val="0"/>
            <w:vAlign w:val="center"/>
          </w:tcPr>
          <w:p w14:paraId="5D6C9353">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C061002</w:t>
            </w:r>
          </w:p>
        </w:tc>
        <w:tc>
          <w:tcPr>
            <w:tcW w:w="1251" w:type="dxa"/>
            <w:noWrap w:val="0"/>
            <w:vAlign w:val="center"/>
          </w:tcPr>
          <w:p w14:paraId="733D539D">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大学英语Ⅱ</w:t>
            </w:r>
          </w:p>
        </w:tc>
        <w:tc>
          <w:tcPr>
            <w:tcW w:w="669" w:type="dxa"/>
            <w:noWrap w:val="0"/>
            <w:vAlign w:val="center"/>
          </w:tcPr>
          <w:p w14:paraId="2FAF0479">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48</w:t>
            </w:r>
          </w:p>
        </w:tc>
        <w:tc>
          <w:tcPr>
            <w:tcW w:w="583" w:type="dxa"/>
            <w:noWrap w:val="0"/>
            <w:vAlign w:val="center"/>
          </w:tcPr>
          <w:p w14:paraId="27C8A5EB">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34</w:t>
            </w:r>
          </w:p>
        </w:tc>
        <w:tc>
          <w:tcPr>
            <w:tcW w:w="613" w:type="dxa"/>
            <w:noWrap w:val="0"/>
            <w:vAlign w:val="center"/>
          </w:tcPr>
          <w:p w14:paraId="024B073C">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14</w:t>
            </w:r>
          </w:p>
        </w:tc>
        <w:tc>
          <w:tcPr>
            <w:tcW w:w="537" w:type="dxa"/>
            <w:noWrap w:val="0"/>
            <w:vAlign w:val="center"/>
          </w:tcPr>
          <w:p w14:paraId="49904F47">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3</w:t>
            </w:r>
          </w:p>
        </w:tc>
        <w:tc>
          <w:tcPr>
            <w:tcW w:w="370" w:type="dxa"/>
            <w:noWrap w:val="0"/>
            <w:vAlign w:val="center"/>
          </w:tcPr>
          <w:p w14:paraId="70741380">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6A2D0D69">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3</w:t>
            </w:r>
          </w:p>
        </w:tc>
        <w:tc>
          <w:tcPr>
            <w:tcW w:w="370" w:type="dxa"/>
            <w:noWrap w:val="0"/>
            <w:vAlign w:val="center"/>
          </w:tcPr>
          <w:p w14:paraId="3AA4FB90">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607F87D2">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37CE2E8B">
            <w:pPr>
              <w:snapToGrid w:val="0"/>
              <w:ind w:left="-5" w:firstLine="3" w:firstLineChars="2"/>
              <w:jc w:val="center"/>
              <w:rPr>
                <w:rFonts w:hint="eastAsia" w:ascii="宋体" w:hAnsi="宋体" w:eastAsia="宋体" w:cs="宋体"/>
                <w:color w:val="auto"/>
                <w:sz w:val="18"/>
                <w:szCs w:val="18"/>
              </w:rPr>
            </w:pPr>
          </w:p>
        </w:tc>
        <w:tc>
          <w:tcPr>
            <w:tcW w:w="529" w:type="dxa"/>
            <w:tcBorders>
              <w:right w:val="single" w:color="auto" w:sz="4" w:space="0"/>
            </w:tcBorders>
            <w:noWrap w:val="0"/>
            <w:vAlign w:val="center"/>
          </w:tcPr>
          <w:p w14:paraId="440958C0">
            <w:pPr>
              <w:snapToGrid w:val="0"/>
              <w:ind w:left="-5" w:firstLine="3" w:firstLineChars="2"/>
              <w:jc w:val="center"/>
              <w:rPr>
                <w:rFonts w:hint="eastAsia" w:ascii="宋体" w:hAnsi="宋体" w:eastAsia="宋体" w:cs="宋体"/>
                <w:color w:val="auto"/>
                <w:sz w:val="18"/>
                <w:szCs w:val="18"/>
              </w:rPr>
            </w:pPr>
          </w:p>
        </w:tc>
        <w:tc>
          <w:tcPr>
            <w:tcW w:w="550" w:type="dxa"/>
            <w:noWrap w:val="0"/>
            <w:vAlign w:val="center"/>
          </w:tcPr>
          <w:p w14:paraId="093E6DB3">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r>
      <w:tr w14:paraId="25D6C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3EADDB7A">
            <w:pPr>
              <w:snapToGrid w:val="0"/>
              <w:ind w:left="-5" w:firstLine="4" w:firstLineChars="2"/>
              <w:jc w:val="center"/>
              <w:rPr>
                <w:rFonts w:hint="eastAsia"/>
                <w:b/>
              </w:rPr>
            </w:pPr>
          </w:p>
        </w:tc>
        <w:tc>
          <w:tcPr>
            <w:tcW w:w="854" w:type="dxa"/>
            <w:gridSpan w:val="2"/>
            <w:vMerge w:val="continue"/>
            <w:noWrap w:val="0"/>
            <w:vAlign w:val="center"/>
          </w:tcPr>
          <w:p w14:paraId="1D177BB3">
            <w:pPr>
              <w:snapToGrid w:val="0"/>
              <w:ind w:left="-5" w:firstLine="4" w:firstLineChars="2"/>
              <w:jc w:val="center"/>
              <w:rPr>
                <w:rFonts w:hint="eastAsia"/>
                <w:b/>
              </w:rPr>
            </w:pPr>
          </w:p>
        </w:tc>
        <w:tc>
          <w:tcPr>
            <w:tcW w:w="1580" w:type="dxa"/>
            <w:noWrap w:val="0"/>
            <w:vAlign w:val="center"/>
          </w:tcPr>
          <w:p w14:paraId="16042924">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C121002</w:t>
            </w:r>
          </w:p>
        </w:tc>
        <w:tc>
          <w:tcPr>
            <w:tcW w:w="1251" w:type="dxa"/>
            <w:noWrap w:val="0"/>
            <w:vAlign w:val="center"/>
          </w:tcPr>
          <w:p w14:paraId="2AF54389">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毛泽东思想和中国特色社会主义理论体系概论</w:t>
            </w:r>
          </w:p>
        </w:tc>
        <w:tc>
          <w:tcPr>
            <w:tcW w:w="669" w:type="dxa"/>
            <w:noWrap w:val="0"/>
            <w:vAlign w:val="center"/>
          </w:tcPr>
          <w:p w14:paraId="3B6D4A37">
            <w:pPr>
              <w:snapToGrid w:val="0"/>
              <w:ind w:left="-5" w:firstLine="3" w:firstLineChars="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32</w:t>
            </w:r>
          </w:p>
        </w:tc>
        <w:tc>
          <w:tcPr>
            <w:tcW w:w="583" w:type="dxa"/>
            <w:noWrap w:val="0"/>
            <w:vAlign w:val="center"/>
          </w:tcPr>
          <w:p w14:paraId="15CB0AD5">
            <w:pPr>
              <w:snapToGrid w:val="0"/>
              <w:ind w:left="-5" w:firstLine="3" w:firstLineChars="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28</w:t>
            </w:r>
          </w:p>
        </w:tc>
        <w:tc>
          <w:tcPr>
            <w:tcW w:w="613" w:type="dxa"/>
            <w:noWrap w:val="0"/>
            <w:vAlign w:val="center"/>
          </w:tcPr>
          <w:p w14:paraId="301D877D">
            <w:pPr>
              <w:snapToGrid w:val="0"/>
              <w:ind w:left="-5" w:firstLine="3" w:firstLineChars="2"/>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4</w:t>
            </w:r>
          </w:p>
        </w:tc>
        <w:tc>
          <w:tcPr>
            <w:tcW w:w="537" w:type="dxa"/>
            <w:noWrap w:val="0"/>
            <w:vAlign w:val="center"/>
          </w:tcPr>
          <w:p w14:paraId="59E7310E">
            <w:pPr>
              <w:snapToGrid w:val="0"/>
              <w:ind w:left="-5" w:firstLine="3" w:firstLineChars="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370" w:type="dxa"/>
            <w:noWrap w:val="0"/>
            <w:vAlign w:val="center"/>
          </w:tcPr>
          <w:p w14:paraId="33DA72F5">
            <w:pPr>
              <w:snapToGrid w:val="0"/>
              <w:ind w:left="-5" w:firstLine="3" w:firstLineChars="2"/>
              <w:jc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2</w:t>
            </w:r>
          </w:p>
        </w:tc>
        <w:tc>
          <w:tcPr>
            <w:tcW w:w="370" w:type="dxa"/>
            <w:noWrap w:val="0"/>
            <w:vAlign w:val="center"/>
          </w:tcPr>
          <w:p w14:paraId="2B517377">
            <w:pPr>
              <w:snapToGrid w:val="0"/>
              <w:ind w:left="-5" w:firstLine="3" w:firstLineChars="2"/>
              <w:jc w:val="center"/>
              <w:rPr>
                <w:rFonts w:hint="eastAsia" w:ascii="宋体" w:hAnsi="宋体" w:eastAsia="宋体" w:cs="宋体"/>
                <w:color w:val="auto"/>
                <w:sz w:val="18"/>
                <w:szCs w:val="18"/>
                <w:lang w:val="en-US" w:eastAsia="zh-CN"/>
              </w:rPr>
            </w:pPr>
          </w:p>
        </w:tc>
        <w:tc>
          <w:tcPr>
            <w:tcW w:w="370" w:type="dxa"/>
            <w:noWrap w:val="0"/>
            <w:vAlign w:val="center"/>
          </w:tcPr>
          <w:p w14:paraId="7AE375D3">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47DA5AD3">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530E14B6">
            <w:pPr>
              <w:snapToGrid w:val="0"/>
              <w:ind w:left="-5" w:firstLine="3" w:firstLineChars="2"/>
              <w:jc w:val="center"/>
              <w:rPr>
                <w:rFonts w:hint="eastAsia" w:ascii="宋体" w:hAnsi="宋体" w:eastAsia="宋体" w:cs="宋体"/>
                <w:color w:val="auto"/>
                <w:sz w:val="18"/>
                <w:szCs w:val="18"/>
              </w:rPr>
            </w:pPr>
          </w:p>
        </w:tc>
        <w:tc>
          <w:tcPr>
            <w:tcW w:w="529" w:type="dxa"/>
            <w:tcBorders>
              <w:right w:val="single" w:color="auto" w:sz="4" w:space="0"/>
            </w:tcBorders>
            <w:noWrap w:val="0"/>
            <w:vAlign w:val="center"/>
          </w:tcPr>
          <w:p w14:paraId="3349674F">
            <w:pPr>
              <w:snapToGrid w:val="0"/>
              <w:ind w:left="-5" w:firstLine="3" w:firstLineChars="2"/>
              <w:jc w:val="center"/>
              <w:rPr>
                <w:rFonts w:hint="eastAsia" w:ascii="宋体" w:hAnsi="宋体" w:eastAsia="宋体" w:cs="宋体"/>
                <w:color w:val="auto"/>
                <w:sz w:val="18"/>
                <w:szCs w:val="18"/>
              </w:rPr>
            </w:pPr>
          </w:p>
        </w:tc>
        <w:tc>
          <w:tcPr>
            <w:tcW w:w="550" w:type="dxa"/>
            <w:noWrap w:val="0"/>
            <w:vAlign w:val="center"/>
          </w:tcPr>
          <w:p w14:paraId="7635A6FB">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r>
      <w:tr w14:paraId="29188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3BE220E0">
            <w:pPr>
              <w:snapToGrid w:val="0"/>
              <w:ind w:left="-5" w:firstLine="4" w:firstLineChars="2"/>
              <w:jc w:val="center"/>
              <w:rPr>
                <w:rFonts w:hint="eastAsia"/>
                <w:b/>
              </w:rPr>
            </w:pPr>
          </w:p>
        </w:tc>
        <w:tc>
          <w:tcPr>
            <w:tcW w:w="854" w:type="dxa"/>
            <w:gridSpan w:val="2"/>
            <w:vMerge w:val="continue"/>
            <w:noWrap w:val="0"/>
            <w:vAlign w:val="center"/>
          </w:tcPr>
          <w:p w14:paraId="3BE79571">
            <w:pPr>
              <w:snapToGrid w:val="0"/>
              <w:ind w:left="-5" w:firstLine="4" w:firstLineChars="2"/>
              <w:jc w:val="center"/>
              <w:rPr>
                <w:rFonts w:hint="eastAsia"/>
                <w:b/>
              </w:rPr>
            </w:pPr>
          </w:p>
        </w:tc>
        <w:tc>
          <w:tcPr>
            <w:tcW w:w="1580" w:type="dxa"/>
            <w:noWrap w:val="0"/>
            <w:vAlign w:val="center"/>
          </w:tcPr>
          <w:p w14:paraId="0F9962C0">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C021001</w:t>
            </w:r>
          </w:p>
        </w:tc>
        <w:tc>
          <w:tcPr>
            <w:tcW w:w="1251" w:type="dxa"/>
            <w:noWrap w:val="0"/>
            <w:vAlign w:val="center"/>
          </w:tcPr>
          <w:p w14:paraId="53590040">
            <w:pPr>
              <w:snapToGrid w:val="0"/>
              <w:ind w:left="-5" w:firstLine="3" w:firstLineChars="2"/>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信息技术</w:t>
            </w:r>
          </w:p>
        </w:tc>
        <w:tc>
          <w:tcPr>
            <w:tcW w:w="669" w:type="dxa"/>
            <w:noWrap w:val="0"/>
            <w:vAlign w:val="center"/>
          </w:tcPr>
          <w:p w14:paraId="7B7F1039">
            <w:pPr>
              <w:snapToGrid w:val="0"/>
              <w:ind w:left="-5" w:firstLine="3" w:firstLineChars="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48</w:t>
            </w:r>
          </w:p>
        </w:tc>
        <w:tc>
          <w:tcPr>
            <w:tcW w:w="583" w:type="dxa"/>
            <w:noWrap w:val="0"/>
            <w:vAlign w:val="center"/>
          </w:tcPr>
          <w:p w14:paraId="7E038358">
            <w:pPr>
              <w:snapToGrid w:val="0"/>
              <w:ind w:left="-5" w:firstLine="3" w:firstLineChars="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12</w:t>
            </w:r>
          </w:p>
        </w:tc>
        <w:tc>
          <w:tcPr>
            <w:tcW w:w="613" w:type="dxa"/>
            <w:noWrap w:val="0"/>
            <w:vAlign w:val="center"/>
          </w:tcPr>
          <w:p w14:paraId="7ED8D26B">
            <w:pPr>
              <w:snapToGrid w:val="0"/>
              <w:ind w:left="-5" w:firstLine="3" w:firstLineChars="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36</w:t>
            </w:r>
          </w:p>
        </w:tc>
        <w:tc>
          <w:tcPr>
            <w:tcW w:w="537" w:type="dxa"/>
            <w:noWrap w:val="0"/>
            <w:vAlign w:val="center"/>
          </w:tcPr>
          <w:p w14:paraId="599C0A20">
            <w:pPr>
              <w:snapToGrid w:val="0"/>
              <w:ind w:left="-5" w:firstLine="3" w:firstLineChars="2"/>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3</w:t>
            </w:r>
          </w:p>
        </w:tc>
        <w:tc>
          <w:tcPr>
            <w:tcW w:w="370" w:type="dxa"/>
            <w:noWrap w:val="0"/>
            <w:vAlign w:val="center"/>
          </w:tcPr>
          <w:p w14:paraId="40DD6D29">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53D31511">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4</w:t>
            </w:r>
          </w:p>
        </w:tc>
        <w:tc>
          <w:tcPr>
            <w:tcW w:w="370" w:type="dxa"/>
            <w:noWrap w:val="0"/>
            <w:vAlign w:val="center"/>
          </w:tcPr>
          <w:p w14:paraId="5A582789">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1D58B298">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01FBB423">
            <w:pPr>
              <w:snapToGrid w:val="0"/>
              <w:ind w:left="-5" w:firstLine="3" w:firstLineChars="2"/>
              <w:jc w:val="center"/>
              <w:rPr>
                <w:rFonts w:hint="eastAsia" w:ascii="宋体" w:hAnsi="宋体" w:eastAsia="宋体" w:cs="宋体"/>
                <w:color w:val="auto"/>
                <w:sz w:val="18"/>
                <w:szCs w:val="18"/>
              </w:rPr>
            </w:pPr>
          </w:p>
        </w:tc>
        <w:tc>
          <w:tcPr>
            <w:tcW w:w="529" w:type="dxa"/>
            <w:tcBorders>
              <w:right w:val="single" w:color="auto" w:sz="4" w:space="0"/>
            </w:tcBorders>
            <w:noWrap w:val="0"/>
            <w:vAlign w:val="center"/>
          </w:tcPr>
          <w:p w14:paraId="6AB0EC38">
            <w:pPr>
              <w:snapToGrid w:val="0"/>
              <w:ind w:left="-5" w:firstLine="3" w:firstLineChars="2"/>
              <w:jc w:val="center"/>
              <w:rPr>
                <w:rFonts w:hint="eastAsia" w:ascii="宋体" w:hAnsi="宋体" w:eastAsia="宋体" w:cs="宋体"/>
                <w:color w:val="auto"/>
                <w:sz w:val="18"/>
                <w:szCs w:val="18"/>
              </w:rPr>
            </w:pPr>
          </w:p>
        </w:tc>
        <w:tc>
          <w:tcPr>
            <w:tcW w:w="550" w:type="dxa"/>
            <w:noWrap w:val="0"/>
            <w:vAlign w:val="center"/>
          </w:tcPr>
          <w:p w14:paraId="56AC6D05">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r>
      <w:tr w14:paraId="274AE3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13F561B6">
            <w:pPr>
              <w:snapToGrid w:val="0"/>
              <w:ind w:left="-5" w:firstLine="4" w:firstLineChars="2"/>
              <w:jc w:val="center"/>
              <w:rPr>
                <w:rFonts w:hint="eastAsia"/>
                <w:b/>
              </w:rPr>
            </w:pPr>
          </w:p>
        </w:tc>
        <w:tc>
          <w:tcPr>
            <w:tcW w:w="854" w:type="dxa"/>
            <w:gridSpan w:val="2"/>
            <w:vMerge w:val="continue"/>
            <w:noWrap w:val="0"/>
            <w:vAlign w:val="center"/>
          </w:tcPr>
          <w:p w14:paraId="239E6D45">
            <w:pPr>
              <w:snapToGrid w:val="0"/>
              <w:ind w:left="-5" w:firstLine="4" w:firstLineChars="2"/>
              <w:jc w:val="center"/>
              <w:rPr>
                <w:rFonts w:hint="eastAsia"/>
                <w:b/>
              </w:rPr>
            </w:pPr>
          </w:p>
        </w:tc>
        <w:tc>
          <w:tcPr>
            <w:tcW w:w="1580" w:type="dxa"/>
            <w:noWrap w:val="0"/>
            <w:vAlign w:val="center"/>
          </w:tcPr>
          <w:p w14:paraId="1BEEA18C">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C141004</w:t>
            </w:r>
          </w:p>
        </w:tc>
        <w:tc>
          <w:tcPr>
            <w:tcW w:w="1251" w:type="dxa"/>
            <w:noWrap w:val="0"/>
            <w:vAlign w:val="center"/>
          </w:tcPr>
          <w:p w14:paraId="7BA4F6CC">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劳动教育Ⅰ</w:t>
            </w:r>
          </w:p>
        </w:tc>
        <w:tc>
          <w:tcPr>
            <w:tcW w:w="669" w:type="dxa"/>
            <w:noWrap w:val="0"/>
            <w:vAlign w:val="center"/>
          </w:tcPr>
          <w:p w14:paraId="30A042A8">
            <w:pPr>
              <w:snapToGrid w:val="0"/>
              <w:ind w:left="-5" w:firstLine="3" w:firstLineChars="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16</w:t>
            </w:r>
          </w:p>
        </w:tc>
        <w:tc>
          <w:tcPr>
            <w:tcW w:w="583" w:type="dxa"/>
            <w:noWrap w:val="0"/>
            <w:vAlign w:val="center"/>
          </w:tcPr>
          <w:p w14:paraId="7FD2FA72">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0</w:t>
            </w:r>
          </w:p>
        </w:tc>
        <w:tc>
          <w:tcPr>
            <w:tcW w:w="613" w:type="dxa"/>
            <w:noWrap w:val="0"/>
            <w:vAlign w:val="center"/>
          </w:tcPr>
          <w:p w14:paraId="38DF8588">
            <w:pPr>
              <w:snapToGrid w:val="0"/>
              <w:ind w:left="-5" w:firstLine="3" w:firstLineChars="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16</w:t>
            </w:r>
          </w:p>
        </w:tc>
        <w:tc>
          <w:tcPr>
            <w:tcW w:w="537" w:type="dxa"/>
            <w:noWrap w:val="0"/>
            <w:vAlign w:val="center"/>
          </w:tcPr>
          <w:p w14:paraId="368A2609">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370" w:type="dxa"/>
            <w:noWrap w:val="0"/>
            <w:vAlign w:val="center"/>
          </w:tcPr>
          <w:p w14:paraId="48BE03C9">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5779A6C7">
            <w:pPr>
              <w:snapToGrid w:val="0"/>
              <w:ind w:left="-5" w:firstLine="3" w:firstLineChars="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16</w:t>
            </w:r>
          </w:p>
        </w:tc>
        <w:tc>
          <w:tcPr>
            <w:tcW w:w="370" w:type="dxa"/>
            <w:noWrap w:val="0"/>
            <w:vAlign w:val="center"/>
          </w:tcPr>
          <w:p w14:paraId="3B9FCED5">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470FBF25">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7A942F27">
            <w:pPr>
              <w:snapToGrid w:val="0"/>
              <w:ind w:left="-5" w:firstLine="3" w:firstLineChars="2"/>
              <w:jc w:val="center"/>
              <w:rPr>
                <w:rFonts w:hint="eastAsia" w:ascii="宋体" w:hAnsi="宋体" w:eastAsia="宋体" w:cs="宋体"/>
                <w:color w:val="auto"/>
                <w:sz w:val="18"/>
                <w:szCs w:val="18"/>
              </w:rPr>
            </w:pPr>
          </w:p>
        </w:tc>
        <w:tc>
          <w:tcPr>
            <w:tcW w:w="529" w:type="dxa"/>
            <w:tcBorders>
              <w:right w:val="single" w:color="auto" w:sz="4" w:space="0"/>
            </w:tcBorders>
            <w:noWrap w:val="0"/>
            <w:vAlign w:val="center"/>
          </w:tcPr>
          <w:p w14:paraId="4240CFE3">
            <w:pPr>
              <w:snapToGrid w:val="0"/>
              <w:ind w:left="-5" w:firstLine="3" w:firstLineChars="2"/>
              <w:jc w:val="center"/>
              <w:rPr>
                <w:rFonts w:hint="eastAsia" w:ascii="宋体" w:hAnsi="宋体" w:eastAsia="宋体" w:cs="宋体"/>
                <w:color w:val="auto"/>
                <w:sz w:val="18"/>
                <w:szCs w:val="18"/>
              </w:rPr>
            </w:pPr>
          </w:p>
        </w:tc>
        <w:tc>
          <w:tcPr>
            <w:tcW w:w="550" w:type="dxa"/>
            <w:noWrap w:val="0"/>
            <w:vAlign w:val="center"/>
          </w:tcPr>
          <w:p w14:paraId="1705A962">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pacing w:val="-4"/>
                <w:sz w:val="18"/>
                <w:szCs w:val="18"/>
              </w:rPr>
              <w:t>■</w:t>
            </w:r>
          </w:p>
        </w:tc>
      </w:tr>
      <w:tr w14:paraId="664DDB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5F760725">
            <w:pPr>
              <w:snapToGrid w:val="0"/>
              <w:ind w:left="-5" w:firstLine="4" w:firstLineChars="2"/>
              <w:rPr>
                <w:rFonts w:hint="eastAsia"/>
              </w:rPr>
            </w:pPr>
          </w:p>
        </w:tc>
        <w:tc>
          <w:tcPr>
            <w:tcW w:w="854" w:type="dxa"/>
            <w:gridSpan w:val="2"/>
            <w:vMerge w:val="continue"/>
            <w:noWrap w:val="0"/>
            <w:vAlign w:val="center"/>
          </w:tcPr>
          <w:p w14:paraId="2978E233">
            <w:pPr>
              <w:snapToGrid w:val="0"/>
              <w:ind w:left="-5" w:firstLine="4" w:firstLineChars="2"/>
              <w:rPr>
                <w:rFonts w:hint="eastAsia"/>
              </w:rPr>
            </w:pPr>
          </w:p>
        </w:tc>
        <w:tc>
          <w:tcPr>
            <w:tcW w:w="1580" w:type="dxa"/>
            <w:noWrap w:val="0"/>
            <w:vAlign w:val="center"/>
          </w:tcPr>
          <w:p w14:paraId="3E92105C">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C121012</w:t>
            </w:r>
          </w:p>
        </w:tc>
        <w:tc>
          <w:tcPr>
            <w:tcW w:w="1251" w:type="dxa"/>
            <w:noWrap w:val="0"/>
            <w:vAlign w:val="center"/>
          </w:tcPr>
          <w:p w14:paraId="50311582">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大学语文</w:t>
            </w:r>
          </w:p>
        </w:tc>
        <w:tc>
          <w:tcPr>
            <w:tcW w:w="669" w:type="dxa"/>
            <w:noWrap w:val="0"/>
            <w:vAlign w:val="center"/>
          </w:tcPr>
          <w:p w14:paraId="20551EB9">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32</w:t>
            </w:r>
          </w:p>
        </w:tc>
        <w:tc>
          <w:tcPr>
            <w:tcW w:w="583" w:type="dxa"/>
            <w:noWrap w:val="0"/>
            <w:vAlign w:val="center"/>
          </w:tcPr>
          <w:p w14:paraId="1995BDC0">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32</w:t>
            </w:r>
          </w:p>
        </w:tc>
        <w:tc>
          <w:tcPr>
            <w:tcW w:w="613" w:type="dxa"/>
            <w:noWrap w:val="0"/>
            <w:vAlign w:val="center"/>
          </w:tcPr>
          <w:p w14:paraId="62EB7F18">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0</w:t>
            </w:r>
          </w:p>
        </w:tc>
        <w:tc>
          <w:tcPr>
            <w:tcW w:w="537" w:type="dxa"/>
            <w:noWrap w:val="0"/>
            <w:vAlign w:val="center"/>
          </w:tcPr>
          <w:p w14:paraId="7B9D1B58">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2</w:t>
            </w:r>
          </w:p>
        </w:tc>
        <w:tc>
          <w:tcPr>
            <w:tcW w:w="370" w:type="dxa"/>
            <w:noWrap w:val="0"/>
            <w:vAlign w:val="center"/>
          </w:tcPr>
          <w:p w14:paraId="61842B8E">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1734738F">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2</w:t>
            </w:r>
          </w:p>
        </w:tc>
        <w:tc>
          <w:tcPr>
            <w:tcW w:w="370" w:type="dxa"/>
            <w:noWrap w:val="0"/>
            <w:vAlign w:val="center"/>
          </w:tcPr>
          <w:p w14:paraId="198165F1">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7742D13C">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66362AF2">
            <w:pPr>
              <w:snapToGrid w:val="0"/>
              <w:ind w:left="-5" w:firstLine="3" w:firstLineChars="2"/>
              <w:jc w:val="center"/>
              <w:rPr>
                <w:rFonts w:hint="eastAsia" w:ascii="宋体" w:hAnsi="宋体" w:eastAsia="宋体" w:cs="宋体"/>
                <w:color w:val="auto"/>
                <w:sz w:val="18"/>
                <w:szCs w:val="18"/>
              </w:rPr>
            </w:pPr>
          </w:p>
        </w:tc>
        <w:tc>
          <w:tcPr>
            <w:tcW w:w="529" w:type="dxa"/>
            <w:tcBorders>
              <w:right w:val="single" w:color="auto" w:sz="4" w:space="0"/>
            </w:tcBorders>
            <w:noWrap w:val="0"/>
            <w:vAlign w:val="center"/>
          </w:tcPr>
          <w:p w14:paraId="105B6E48">
            <w:pPr>
              <w:snapToGrid w:val="0"/>
              <w:ind w:left="-5" w:firstLine="3" w:firstLineChars="2"/>
              <w:jc w:val="center"/>
              <w:rPr>
                <w:rFonts w:hint="eastAsia" w:ascii="宋体" w:hAnsi="宋体" w:eastAsia="宋体" w:cs="宋体"/>
                <w:color w:val="auto"/>
                <w:sz w:val="18"/>
                <w:szCs w:val="18"/>
              </w:rPr>
            </w:pPr>
          </w:p>
        </w:tc>
        <w:tc>
          <w:tcPr>
            <w:tcW w:w="550" w:type="dxa"/>
            <w:noWrap w:val="0"/>
            <w:vAlign w:val="center"/>
          </w:tcPr>
          <w:p w14:paraId="394AA1BE">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r>
      <w:tr w14:paraId="66B13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015E608C">
            <w:pPr>
              <w:snapToGrid w:val="0"/>
              <w:ind w:left="-5" w:firstLine="4" w:firstLineChars="2"/>
              <w:jc w:val="center"/>
              <w:rPr>
                <w:rFonts w:hint="eastAsia"/>
                <w:b/>
              </w:rPr>
            </w:pPr>
          </w:p>
        </w:tc>
        <w:tc>
          <w:tcPr>
            <w:tcW w:w="854" w:type="dxa"/>
            <w:gridSpan w:val="2"/>
            <w:vMerge w:val="continue"/>
            <w:noWrap w:val="0"/>
            <w:vAlign w:val="center"/>
          </w:tcPr>
          <w:p w14:paraId="7986886A">
            <w:pPr>
              <w:snapToGrid w:val="0"/>
              <w:ind w:left="-5" w:firstLine="4" w:firstLineChars="2"/>
              <w:jc w:val="center"/>
              <w:rPr>
                <w:rFonts w:hint="eastAsia"/>
                <w:b/>
              </w:rPr>
            </w:pPr>
          </w:p>
        </w:tc>
        <w:tc>
          <w:tcPr>
            <w:tcW w:w="1580" w:type="dxa"/>
            <w:noWrap w:val="0"/>
            <w:vAlign w:val="center"/>
          </w:tcPr>
          <w:p w14:paraId="1A8C097E">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C021005</w:t>
            </w:r>
          </w:p>
        </w:tc>
        <w:tc>
          <w:tcPr>
            <w:tcW w:w="1251" w:type="dxa"/>
            <w:noWrap w:val="0"/>
            <w:vAlign w:val="center"/>
          </w:tcPr>
          <w:p w14:paraId="19C44E06">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人工智能概论</w:t>
            </w:r>
          </w:p>
        </w:tc>
        <w:tc>
          <w:tcPr>
            <w:tcW w:w="669" w:type="dxa"/>
            <w:noWrap w:val="0"/>
            <w:vAlign w:val="center"/>
          </w:tcPr>
          <w:p w14:paraId="354355E7">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32</w:t>
            </w:r>
          </w:p>
        </w:tc>
        <w:tc>
          <w:tcPr>
            <w:tcW w:w="583" w:type="dxa"/>
            <w:noWrap w:val="0"/>
            <w:vAlign w:val="center"/>
          </w:tcPr>
          <w:p w14:paraId="284C228D">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20</w:t>
            </w:r>
          </w:p>
        </w:tc>
        <w:tc>
          <w:tcPr>
            <w:tcW w:w="613" w:type="dxa"/>
            <w:noWrap w:val="0"/>
            <w:vAlign w:val="center"/>
          </w:tcPr>
          <w:p w14:paraId="43A31B89">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12</w:t>
            </w:r>
          </w:p>
        </w:tc>
        <w:tc>
          <w:tcPr>
            <w:tcW w:w="537" w:type="dxa"/>
            <w:noWrap w:val="0"/>
            <w:vAlign w:val="center"/>
          </w:tcPr>
          <w:p w14:paraId="0EBD40A3">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2</w:t>
            </w:r>
          </w:p>
        </w:tc>
        <w:tc>
          <w:tcPr>
            <w:tcW w:w="370" w:type="dxa"/>
            <w:noWrap w:val="0"/>
            <w:vAlign w:val="center"/>
          </w:tcPr>
          <w:p w14:paraId="4BA70E4D">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6A1C1284">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6F9C70C6">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2</w:t>
            </w:r>
          </w:p>
        </w:tc>
        <w:tc>
          <w:tcPr>
            <w:tcW w:w="370" w:type="dxa"/>
            <w:noWrap w:val="0"/>
            <w:vAlign w:val="center"/>
          </w:tcPr>
          <w:p w14:paraId="3B12F5B1">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261DB3EB">
            <w:pPr>
              <w:snapToGrid w:val="0"/>
              <w:ind w:left="-5" w:firstLine="3" w:firstLineChars="2"/>
              <w:jc w:val="center"/>
              <w:rPr>
                <w:rFonts w:hint="eastAsia" w:ascii="宋体" w:hAnsi="宋体" w:eastAsia="宋体" w:cs="宋体"/>
                <w:color w:val="auto"/>
                <w:sz w:val="18"/>
                <w:szCs w:val="18"/>
              </w:rPr>
            </w:pPr>
          </w:p>
        </w:tc>
        <w:tc>
          <w:tcPr>
            <w:tcW w:w="529" w:type="dxa"/>
            <w:tcBorders>
              <w:right w:val="single" w:color="auto" w:sz="4" w:space="0"/>
            </w:tcBorders>
            <w:noWrap w:val="0"/>
            <w:vAlign w:val="center"/>
          </w:tcPr>
          <w:p w14:paraId="7F0B88CE">
            <w:pPr>
              <w:snapToGrid w:val="0"/>
              <w:ind w:left="-5" w:firstLine="3" w:firstLineChars="2"/>
              <w:jc w:val="center"/>
              <w:rPr>
                <w:rFonts w:hint="eastAsia" w:ascii="宋体" w:hAnsi="宋体" w:eastAsia="宋体" w:cs="宋体"/>
                <w:color w:val="auto"/>
                <w:sz w:val="18"/>
                <w:szCs w:val="18"/>
              </w:rPr>
            </w:pPr>
          </w:p>
        </w:tc>
        <w:tc>
          <w:tcPr>
            <w:tcW w:w="550" w:type="dxa"/>
            <w:noWrap w:val="0"/>
            <w:vAlign w:val="center"/>
          </w:tcPr>
          <w:p w14:paraId="5DCE8358">
            <w:pPr>
              <w:snapToGrid w:val="0"/>
              <w:ind w:left="-5" w:firstLine="3" w:firstLineChars="2"/>
              <w:jc w:val="center"/>
              <w:rPr>
                <w:rFonts w:hint="eastAsia" w:ascii="宋体" w:hAnsi="宋体" w:eastAsia="宋体" w:cs="宋体"/>
                <w:color w:val="auto"/>
                <w:sz w:val="18"/>
                <w:szCs w:val="18"/>
              </w:rPr>
            </w:pPr>
          </w:p>
        </w:tc>
      </w:tr>
      <w:tr w14:paraId="13D82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24B760DA">
            <w:pPr>
              <w:snapToGrid w:val="0"/>
              <w:ind w:left="-5" w:firstLine="4" w:firstLineChars="2"/>
              <w:jc w:val="center"/>
              <w:rPr>
                <w:rFonts w:hint="eastAsia"/>
                <w:b/>
              </w:rPr>
            </w:pPr>
          </w:p>
        </w:tc>
        <w:tc>
          <w:tcPr>
            <w:tcW w:w="854" w:type="dxa"/>
            <w:gridSpan w:val="2"/>
            <w:vMerge w:val="continue"/>
            <w:noWrap w:val="0"/>
            <w:vAlign w:val="center"/>
          </w:tcPr>
          <w:p w14:paraId="003BCDF2">
            <w:pPr>
              <w:snapToGrid w:val="0"/>
              <w:ind w:left="-5" w:firstLine="4" w:firstLineChars="2"/>
              <w:jc w:val="center"/>
              <w:rPr>
                <w:rFonts w:hint="eastAsia"/>
                <w:b/>
              </w:rPr>
            </w:pPr>
          </w:p>
        </w:tc>
        <w:tc>
          <w:tcPr>
            <w:tcW w:w="1580" w:type="dxa"/>
            <w:noWrap w:val="0"/>
            <w:vAlign w:val="center"/>
          </w:tcPr>
          <w:p w14:paraId="37E0C9D3">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C111013</w:t>
            </w:r>
          </w:p>
        </w:tc>
        <w:tc>
          <w:tcPr>
            <w:tcW w:w="1251" w:type="dxa"/>
            <w:noWrap w:val="0"/>
            <w:vAlign w:val="center"/>
          </w:tcPr>
          <w:p w14:paraId="30847B72">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体育Ⅲ</w:t>
            </w:r>
          </w:p>
        </w:tc>
        <w:tc>
          <w:tcPr>
            <w:tcW w:w="669" w:type="dxa"/>
            <w:noWrap w:val="0"/>
            <w:vAlign w:val="center"/>
          </w:tcPr>
          <w:p w14:paraId="047E84F3">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30</w:t>
            </w:r>
          </w:p>
        </w:tc>
        <w:tc>
          <w:tcPr>
            <w:tcW w:w="583" w:type="dxa"/>
            <w:noWrap w:val="0"/>
            <w:vAlign w:val="center"/>
          </w:tcPr>
          <w:p w14:paraId="4F7EDCF9">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0</w:t>
            </w:r>
          </w:p>
        </w:tc>
        <w:tc>
          <w:tcPr>
            <w:tcW w:w="613" w:type="dxa"/>
            <w:noWrap w:val="0"/>
            <w:vAlign w:val="center"/>
          </w:tcPr>
          <w:p w14:paraId="2391C093">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30</w:t>
            </w:r>
          </w:p>
        </w:tc>
        <w:tc>
          <w:tcPr>
            <w:tcW w:w="537" w:type="dxa"/>
            <w:noWrap w:val="0"/>
            <w:vAlign w:val="center"/>
          </w:tcPr>
          <w:p w14:paraId="39CBB06E">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370" w:type="dxa"/>
            <w:noWrap w:val="0"/>
            <w:vAlign w:val="center"/>
          </w:tcPr>
          <w:p w14:paraId="228CDA07">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0084754B">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474F3A55">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2</w:t>
            </w:r>
          </w:p>
        </w:tc>
        <w:tc>
          <w:tcPr>
            <w:tcW w:w="370" w:type="dxa"/>
            <w:noWrap w:val="0"/>
            <w:vAlign w:val="center"/>
          </w:tcPr>
          <w:p w14:paraId="2536CAE2">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33D18411">
            <w:pPr>
              <w:snapToGrid w:val="0"/>
              <w:ind w:left="-5" w:firstLine="3" w:firstLineChars="2"/>
              <w:jc w:val="center"/>
              <w:rPr>
                <w:rFonts w:hint="eastAsia" w:ascii="宋体" w:hAnsi="宋体" w:eastAsia="宋体" w:cs="宋体"/>
                <w:color w:val="auto"/>
                <w:sz w:val="18"/>
                <w:szCs w:val="18"/>
              </w:rPr>
            </w:pPr>
          </w:p>
        </w:tc>
        <w:tc>
          <w:tcPr>
            <w:tcW w:w="529" w:type="dxa"/>
            <w:tcBorders>
              <w:right w:val="single" w:color="auto" w:sz="4" w:space="0"/>
            </w:tcBorders>
            <w:noWrap w:val="0"/>
            <w:vAlign w:val="center"/>
          </w:tcPr>
          <w:p w14:paraId="1845AE2F">
            <w:pPr>
              <w:snapToGrid w:val="0"/>
              <w:ind w:left="-5" w:firstLine="3" w:firstLineChars="2"/>
              <w:jc w:val="center"/>
              <w:rPr>
                <w:rFonts w:hint="eastAsia" w:ascii="宋体" w:hAnsi="宋体" w:eastAsia="宋体" w:cs="宋体"/>
                <w:color w:val="auto"/>
                <w:sz w:val="18"/>
                <w:szCs w:val="18"/>
              </w:rPr>
            </w:pPr>
          </w:p>
        </w:tc>
        <w:tc>
          <w:tcPr>
            <w:tcW w:w="550" w:type="dxa"/>
            <w:noWrap w:val="0"/>
            <w:vAlign w:val="center"/>
          </w:tcPr>
          <w:p w14:paraId="7D86CA76">
            <w:pPr>
              <w:snapToGrid w:val="0"/>
              <w:ind w:left="-5" w:firstLine="3" w:firstLineChars="2"/>
              <w:jc w:val="center"/>
              <w:rPr>
                <w:rFonts w:hint="eastAsia" w:ascii="宋体" w:hAnsi="宋体" w:eastAsia="宋体" w:cs="宋体"/>
                <w:color w:val="auto"/>
                <w:sz w:val="18"/>
                <w:szCs w:val="18"/>
              </w:rPr>
            </w:pPr>
          </w:p>
        </w:tc>
      </w:tr>
      <w:tr w14:paraId="28601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036D87E8">
            <w:pPr>
              <w:snapToGrid w:val="0"/>
              <w:ind w:left="-5" w:firstLine="4" w:firstLineChars="2"/>
              <w:jc w:val="center"/>
              <w:rPr>
                <w:rFonts w:hint="eastAsia"/>
                <w:b/>
              </w:rPr>
            </w:pPr>
          </w:p>
        </w:tc>
        <w:tc>
          <w:tcPr>
            <w:tcW w:w="854" w:type="dxa"/>
            <w:gridSpan w:val="2"/>
            <w:vMerge w:val="continue"/>
            <w:noWrap w:val="0"/>
            <w:vAlign w:val="center"/>
          </w:tcPr>
          <w:p w14:paraId="5043343D">
            <w:pPr>
              <w:snapToGrid w:val="0"/>
              <w:ind w:left="-5" w:firstLine="4" w:firstLineChars="2"/>
              <w:jc w:val="center"/>
              <w:rPr>
                <w:rFonts w:hint="eastAsia"/>
                <w:b/>
              </w:rPr>
            </w:pPr>
          </w:p>
        </w:tc>
        <w:tc>
          <w:tcPr>
            <w:tcW w:w="1580" w:type="dxa"/>
            <w:noWrap w:val="0"/>
            <w:vAlign w:val="center"/>
          </w:tcPr>
          <w:p w14:paraId="0748188A">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C061003</w:t>
            </w:r>
          </w:p>
        </w:tc>
        <w:tc>
          <w:tcPr>
            <w:tcW w:w="1251" w:type="dxa"/>
            <w:noWrap w:val="0"/>
            <w:vAlign w:val="center"/>
          </w:tcPr>
          <w:p w14:paraId="6B87FE86">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大学英语Ⅲ</w:t>
            </w:r>
          </w:p>
        </w:tc>
        <w:tc>
          <w:tcPr>
            <w:tcW w:w="669" w:type="dxa"/>
            <w:noWrap w:val="0"/>
            <w:vAlign w:val="center"/>
          </w:tcPr>
          <w:p w14:paraId="02BA7349">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48</w:t>
            </w:r>
          </w:p>
        </w:tc>
        <w:tc>
          <w:tcPr>
            <w:tcW w:w="583" w:type="dxa"/>
            <w:noWrap w:val="0"/>
            <w:vAlign w:val="center"/>
          </w:tcPr>
          <w:p w14:paraId="778D9917">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24</w:t>
            </w:r>
          </w:p>
        </w:tc>
        <w:tc>
          <w:tcPr>
            <w:tcW w:w="613" w:type="dxa"/>
            <w:noWrap w:val="0"/>
            <w:vAlign w:val="center"/>
          </w:tcPr>
          <w:p w14:paraId="6CF44722">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24</w:t>
            </w:r>
          </w:p>
        </w:tc>
        <w:tc>
          <w:tcPr>
            <w:tcW w:w="537" w:type="dxa"/>
            <w:noWrap w:val="0"/>
            <w:vAlign w:val="center"/>
          </w:tcPr>
          <w:p w14:paraId="64C5EA21">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3</w:t>
            </w:r>
          </w:p>
        </w:tc>
        <w:tc>
          <w:tcPr>
            <w:tcW w:w="370" w:type="dxa"/>
            <w:noWrap w:val="0"/>
            <w:vAlign w:val="center"/>
          </w:tcPr>
          <w:p w14:paraId="62EA445B">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46BC66A6">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01651CE0">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3</w:t>
            </w:r>
          </w:p>
        </w:tc>
        <w:tc>
          <w:tcPr>
            <w:tcW w:w="370" w:type="dxa"/>
            <w:noWrap w:val="0"/>
            <w:vAlign w:val="center"/>
          </w:tcPr>
          <w:p w14:paraId="79E2DA3B">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09E24D2A">
            <w:pPr>
              <w:snapToGrid w:val="0"/>
              <w:ind w:left="-5" w:firstLine="3" w:firstLineChars="2"/>
              <w:jc w:val="center"/>
              <w:rPr>
                <w:rFonts w:hint="eastAsia" w:ascii="宋体" w:hAnsi="宋体" w:eastAsia="宋体" w:cs="宋体"/>
                <w:color w:val="auto"/>
                <w:sz w:val="18"/>
                <w:szCs w:val="18"/>
              </w:rPr>
            </w:pPr>
          </w:p>
        </w:tc>
        <w:tc>
          <w:tcPr>
            <w:tcW w:w="529" w:type="dxa"/>
            <w:tcBorders>
              <w:right w:val="single" w:color="auto" w:sz="4" w:space="0"/>
            </w:tcBorders>
            <w:noWrap w:val="0"/>
            <w:vAlign w:val="center"/>
          </w:tcPr>
          <w:p w14:paraId="7FEE76D1">
            <w:pPr>
              <w:snapToGrid w:val="0"/>
              <w:ind w:left="-5" w:firstLine="3" w:firstLineChars="2"/>
              <w:jc w:val="center"/>
              <w:rPr>
                <w:rFonts w:hint="eastAsia" w:ascii="宋体" w:hAnsi="宋体" w:eastAsia="宋体" w:cs="宋体"/>
                <w:color w:val="auto"/>
                <w:sz w:val="18"/>
                <w:szCs w:val="18"/>
              </w:rPr>
            </w:pPr>
          </w:p>
        </w:tc>
        <w:tc>
          <w:tcPr>
            <w:tcW w:w="550" w:type="dxa"/>
            <w:noWrap w:val="0"/>
            <w:vAlign w:val="center"/>
          </w:tcPr>
          <w:p w14:paraId="47D30D27">
            <w:pPr>
              <w:snapToGrid w:val="0"/>
              <w:ind w:left="-5" w:firstLine="3" w:firstLineChars="2"/>
              <w:jc w:val="center"/>
              <w:rPr>
                <w:rFonts w:hint="eastAsia" w:ascii="宋体" w:hAnsi="宋体" w:eastAsia="宋体" w:cs="宋体"/>
                <w:color w:val="auto"/>
                <w:sz w:val="18"/>
                <w:szCs w:val="18"/>
              </w:rPr>
            </w:pPr>
          </w:p>
        </w:tc>
      </w:tr>
      <w:tr w14:paraId="7A300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62FF04CB">
            <w:pPr>
              <w:snapToGrid w:val="0"/>
              <w:ind w:left="-5" w:firstLine="4" w:firstLineChars="2"/>
              <w:jc w:val="center"/>
              <w:rPr>
                <w:rFonts w:hint="eastAsia"/>
                <w:b/>
              </w:rPr>
            </w:pPr>
          </w:p>
        </w:tc>
        <w:tc>
          <w:tcPr>
            <w:tcW w:w="854" w:type="dxa"/>
            <w:gridSpan w:val="2"/>
            <w:vMerge w:val="continue"/>
            <w:noWrap w:val="0"/>
            <w:vAlign w:val="center"/>
          </w:tcPr>
          <w:p w14:paraId="31C7483F">
            <w:pPr>
              <w:snapToGrid w:val="0"/>
              <w:ind w:left="-5" w:firstLine="4" w:firstLineChars="2"/>
              <w:jc w:val="center"/>
              <w:rPr>
                <w:rFonts w:hint="eastAsia"/>
                <w:b/>
              </w:rPr>
            </w:pPr>
          </w:p>
        </w:tc>
        <w:tc>
          <w:tcPr>
            <w:tcW w:w="1580" w:type="dxa"/>
            <w:noWrap w:val="0"/>
            <w:vAlign w:val="center"/>
          </w:tcPr>
          <w:p w14:paraId="06A0A4D0">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C121015</w:t>
            </w:r>
          </w:p>
        </w:tc>
        <w:tc>
          <w:tcPr>
            <w:tcW w:w="1251" w:type="dxa"/>
            <w:noWrap w:val="0"/>
            <w:vAlign w:val="center"/>
          </w:tcPr>
          <w:p w14:paraId="62E16D50">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形势与政策Ⅰ</w:t>
            </w:r>
          </w:p>
        </w:tc>
        <w:tc>
          <w:tcPr>
            <w:tcW w:w="669" w:type="dxa"/>
            <w:noWrap w:val="0"/>
            <w:vAlign w:val="center"/>
          </w:tcPr>
          <w:p w14:paraId="24E47E05">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8</w:t>
            </w:r>
          </w:p>
        </w:tc>
        <w:tc>
          <w:tcPr>
            <w:tcW w:w="583" w:type="dxa"/>
            <w:noWrap w:val="0"/>
            <w:vAlign w:val="center"/>
          </w:tcPr>
          <w:p w14:paraId="523189B6">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8</w:t>
            </w:r>
          </w:p>
        </w:tc>
        <w:tc>
          <w:tcPr>
            <w:tcW w:w="613" w:type="dxa"/>
            <w:noWrap w:val="0"/>
            <w:vAlign w:val="center"/>
          </w:tcPr>
          <w:p w14:paraId="47555477">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0</w:t>
            </w:r>
          </w:p>
        </w:tc>
        <w:tc>
          <w:tcPr>
            <w:tcW w:w="537" w:type="dxa"/>
            <w:noWrap w:val="0"/>
            <w:vAlign w:val="center"/>
          </w:tcPr>
          <w:p w14:paraId="3794739D">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0.5</w:t>
            </w:r>
          </w:p>
        </w:tc>
        <w:tc>
          <w:tcPr>
            <w:tcW w:w="370" w:type="dxa"/>
            <w:noWrap w:val="0"/>
            <w:vAlign w:val="center"/>
          </w:tcPr>
          <w:p w14:paraId="791F0EA2">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4</w:t>
            </w:r>
          </w:p>
        </w:tc>
        <w:tc>
          <w:tcPr>
            <w:tcW w:w="370" w:type="dxa"/>
            <w:noWrap w:val="0"/>
            <w:vAlign w:val="center"/>
          </w:tcPr>
          <w:p w14:paraId="430AFA4F">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46577FC8">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7474E13B">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7AD0D725">
            <w:pPr>
              <w:snapToGrid w:val="0"/>
              <w:ind w:left="-5" w:firstLine="3" w:firstLineChars="2"/>
              <w:jc w:val="center"/>
              <w:rPr>
                <w:rFonts w:hint="eastAsia" w:ascii="宋体" w:hAnsi="宋体" w:eastAsia="宋体" w:cs="宋体"/>
                <w:color w:val="auto"/>
                <w:sz w:val="18"/>
                <w:szCs w:val="18"/>
              </w:rPr>
            </w:pPr>
          </w:p>
        </w:tc>
        <w:tc>
          <w:tcPr>
            <w:tcW w:w="529" w:type="dxa"/>
            <w:tcBorders>
              <w:right w:val="single" w:color="auto" w:sz="4" w:space="0"/>
            </w:tcBorders>
            <w:noWrap w:val="0"/>
            <w:vAlign w:val="center"/>
          </w:tcPr>
          <w:p w14:paraId="171F8C61">
            <w:pPr>
              <w:snapToGrid w:val="0"/>
              <w:ind w:left="-5" w:firstLine="3" w:firstLineChars="2"/>
              <w:jc w:val="center"/>
              <w:rPr>
                <w:rFonts w:hint="eastAsia" w:ascii="宋体" w:hAnsi="宋体" w:eastAsia="宋体" w:cs="宋体"/>
                <w:color w:val="auto"/>
                <w:sz w:val="18"/>
                <w:szCs w:val="18"/>
              </w:rPr>
            </w:pPr>
          </w:p>
        </w:tc>
        <w:tc>
          <w:tcPr>
            <w:tcW w:w="550" w:type="dxa"/>
            <w:noWrap w:val="0"/>
            <w:vAlign w:val="center"/>
          </w:tcPr>
          <w:p w14:paraId="18D7FBA1">
            <w:pPr>
              <w:snapToGrid w:val="0"/>
              <w:ind w:left="-5" w:firstLine="3" w:firstLineChars="2"/>
              <w:jc w:val="center"/>
              <w:rPr>
                <w:rFonts w:hint="eastAsia" w:ascii="宋体" w:hAnsi="宋体" w:eastAsia="宋体" w:cs="宋体"/>
                <w:color w:val="auto"/>
                <w:sz w:val="18"/>
                <w:szCs w:val="18"/>
              </w:rPr>
            </w:pPr>
          </w:p>
        </w:tc>
      </w:tr>
      <w:tr w14:paraId="52F79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03969DC2">
            <w:pPr>
              <w:snapToGrid w:val="0"/>
              <w:ind w:left="-5" w:firstLine="4" w:firstLineChars="2"/>
              <w:jc w:val="center"/>
              <w:rPr>
                <w:rFonts w:hint="eastAsia"/>
                <w:b/>
              </w:rPr>
            </w:pPr>
          </w:p>
        </w:tc>
        <w:tc>
          <w:tcPr>
            <w:tcW w:w="854" w:type="dxa"/>
            <w:gridSpan w:val="2"/>
            <w:vMerge w:val="continue"/>
            <w:noWrap w:val="0"/>
            <w:vAlign w:val="center"/>
          </w:tcPr>
          <w:p w14:paraId="25BBA8B9">
            <w:pPr>
              <w:snapToGrid w:val="0"/>
              <w:ind w:left="-5" w:firstLine="4" w:firstLineChars="2"/>
              <w:jc w:val="center"/>
              <w:rPr>
                <w:rFonts w:hint="eastAsia"/>
                <w:b/>
              </w:rPr>
            </w:pPr>
          </w:p>
        </w:tc>
        <w:tc>
          <w:tcPr>
            <w:tcW w:w="1580" w:type="dxa"/>
            <w:noWrap w:val="0"/>
            <w:vAlign w:val="center"/>
          </w:tcPr>
          <w:p w14:paraId="19BAC268">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C121016</w:t>
            </w:r>
          </w:p>
        </w:tc>
        <w:tc>
          <w:tcPr>
            <w:tcW w:w="1251" w:type="dxa"/>
            <w:noWrap w:val="0"/>
            <w:vAlign w:val="center"/>
          </w:tcPr>
          <w:p w14:paraId="7362BBB1">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形势与政策Ⅱ</w:t>
            </w:r>
          </w:p>
        </w:tc>
        <w:tc>
          <w:tcPr>
            <w:tcW w:w="669" w:type="dxa"/>
            <w:noWrap w:val="0"/>
            <w:vAlign w:val="center"/>
          </w:tcPr>
          <w:p w14:paraId="67D85C91">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8</w:t>
            </w:r>
          </w:p>
        </w:tc>
        <w:tc>
          <w:tcPr>
            <w:tcW w:w="583" w:type="dxa"/>
            <w:noWrap w:val="0"/>
            <w:vAlign w:val="center"/>
          </w:tcPr>
          <w:p w14:paraId="3BA21C09">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8</w:t>
            </w:r>
          </w:p>
        </w:tc>
        <w:tc>
          <w:tcPr>
            <w:tcW w:w="613" w:type="dxa"/>
            <w:noWrap w:val="0"/>
            <w:vAlign w:val="center"/>
          </w:tcPr>
          <w:p w14:paraId="0EB5C2DA">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0</w:t>
            </w:r>
          </w:p>
        </w:tc>
        <w:tc>
          <w:tcPr>
            <w:tcW w:w="537" w:type="dxa"/>
            <w:noWrap w:val="0"/>
            <w:vAlign w:val="center"/>
          </w:tcPr>
          <w:p w14:paraId="4B38BD51">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0.5</w:t>
            </w:r>
          </w:p>
        </w:tc>
        <w:tc>
          <w:tcPr>
            <w:tcW w:w="370" w:type="dxa"/>
            <w:noWrap w:val="0"/>
            <w:vAlign w:val="center"/>
          </w:tcPr>
          <w:p w14:paraId="29F76063">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1D89C911">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4</w:t>
            </w:r>
          </w:p>
        </w:tc>
        <w:tc>
          <w:tcPr>
            <w:tcW w:w="370" w:type="dxa"/>
            <w:noWrap w:val="0"/>
            <w:vAlign w:val="center"/>
          </w:tcPr>
          <w:p w14:paraId="58297E57">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787E44E2">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305A97A1">
            <w:pPr>
              <w:snapToGrid w:val="0"/>
              <w:ind w:left="-5" w:firstLine="3" w:firstLineChars="2"/>
              <w:jc w:val="center"/>
              <w:rPr>
                <w:rFonts w:hint="eastAsia" w:ascii="宋体" w:hAnsi="宋体" w:eastAsia="宋体" w:cs="宋体"/>
                <w:color w:val="auto"/>
                <w:sz w:val="18"/>
                <w:szCs w:val="18"/>
              </w:rPr>
            </w:pPr>
          </w:p>
        </w:tc>
        <w:tc>
          <w:tcPr>
            <w:tcW w:w="529" w:type="dxa"/>
            <w:tcBorders>
              <w:right w:val="single" w:color="auto" w:sz="4" w:space="0"/>
            </w:tcBorders>
            <w:noWrap w:val="0"/>
            <w:vAlign w:val="center"/>
          </w:tcPr>
          <w:p w14:paraId="1772DF17">
            <w:pPr>
              <w:snapToGrid w:val="0"/>
              <w:ind w:left="-5" w:firstLine="3" w:firstLineChars="2"/>
              <w:jc w:val="center"/>
              <w:rPr>
                <w:rFonts w:hint="eastAsia" w:ascii="宋体" w:hAnsi="宋体" w:eastAsia="宋体" w:cs="宋体"/>
                <w:color w:val="auto"/>
                <w:sz w:val="18"/>
                <w:szCs w:val="18"/>
              </w:rPr>
            </w:pPr>
          </w:p>
        </w:tc>
        <w:tc>
          <w:tcPr>
            <w:tcW w:w="550" w:type="dxa"/>
            <w:noWrap w:val="0"/>
            <w:vAlign w:val="center"/>
          </w:tcPr>
          <w:p w14:paraId="0E87D025">
            <w:pPr>
              <w:snapToGrid w:val="0"/>
              <w:ind w:left="-5" w:firstLine="3" w:firstLineChars="2"/>
              <w:jc w:val="center"/>
              <w:rPr>
                <w:rFonts w:hint="eastAsia" w:ascii="宋体" w:hAnsi="宋体" w:eastAsia="宋体" w:cs="宋体"/>
                <w:color w:val="auto"/>
                <w:sz w:val="18"/>
                <w:szCs w:val="18"/>
              </w:rPr>
            </w:pPr>
          </w:p>
        </w:tc>
      </w:tr>
      <w:tr w14:paraId="4F037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2BABE1FF">
            <w:pPr>
              <w:snapToGrid w:val="0"/>
              <w:ind w:left="-5" w:firstLine="4" w:firstLineChars="2"/>
              <w:jc w:val="center"/>
              <w:rPr>
                <w:rFonts w:hint="eastAsia"/>
                <w:b/>
              </w:rPr>
            </w:pPr>
          </w:p>
        </w:tc>
        <w:tc>
          <w:tcPr>
            <w:tcW w:w="854" w:type="dxa"/>
            <w:gridSpan w:val="2"/>
            <w:vMerge w:val="continue"/>
            <w:noWrap w:val="0"/>
            <w:vAlign w:val="center"/>
          </w:tcPr>
          <w:p w14:paraId="539B1956">
            <w:pPr>
              <w:snapToGrid w:val="0"/>
              <w:ind w:left="-5" w:firstLine="4" w:firstLineChars="2"/>
              <w:jc w:val="center"/>
              <w:rPr>
                <w:rFonts w:hint="eastAsia"/>
                <w:b/>
              </w:rPr>
            </w:pPr>
          </w:p>
        </w:tc>
        <w:tc>
          <w:tcPr>
            <w:tcW w:w="1580" w:type="dxa"/>
            <w:noWrap w:val="0"/>
            <w:vAlign w:val="center"/>
          </w:tcPr>
          <w:p w14:paraId="6C74F0E2">
            <w:pPr>
              <w:snapToGrid w:val="0"/>
              <w:ind w:left="-5" w:firstLine="3" w:firstLineChars="2"/>
              <w:rPr>
                <w:rFonts w:hint="eastAsia" w:ascii="宋体" w:hAnsi="宋体" w:eastAsia="宋体" w:cs="宋体"/>
                <w:sz w:val="18"/>
                <w:szCs w:val="18"/>
              </w:rPr>
            </w:pPr>
            <w:r>
              <w:rPr>
                <w:rFonts w:hint="eastAsia" w:ascii="宋体" w:hAnsi="宋体" w:eastAsia="宋体" w:cs="宋体"/>
                <w:sz w:val="18"/>
                <w:szCs w:val="18"/>
              </w:rPr>
              <w:t>C121017</w:t>
            </w:r>
          </w:p>
        </w:tc>
        <w:tc>
          <w:tcPr>
            <w:tcW w:w="1251" w:type="dxa"/>
            <w:noWrap w:val="0"/>
            <w:vAlign w:val="center"/>
          </w:tcPr>
          <w:p w14:paraId="10EF5453">
            <w:pPr>
              <w:snapToGrid w:val="0"/>
              <w:ind w:left="-5" w:firstLine="3" w:firstLineChars="2"/>
              <w:rPr>
                <w:rFonts w:hint="eastAsia" w:ascii="宋体" w:hAnsi="宋体" w:eastAsia="宋体" w:cs="宋体"/>
                <w:sz w:val="18"/>
                <w:szCs w:val="18"/>
              </w:rPr>
            </w:pPr>
            <w:r>
              <w:rPr>
                <w:rFonts w:hint="eastAsia" w:ascii="宋体" w:hAnsi="宋体" w:eastAsia="宋体" w:cs="宋体"/>
                <w:sz w:val="18"/>
                <w:szCs w:val="18"/>
              </w:rPr>
              <w:t>形势与政策Ⅲ</w:t>
            </w:r>
          </w:p>
        </w:tc>
        <w:tc>
          <w:tcPr>
            <w:tcW w:w="669" w:type="dxa"/>
            <w:noWrap w:val="0"/>
            <w:vAlign w:val="center"/>
          </w:tcPr>
          <w:p w14:paraId="6EBC3956">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8</w:t>
            </w:r>
          </w:p>
        </w:tc>
        <w:tc>
          <w:tcPr>
            <w:tcW w:w="583" w:type="dxa"/>
            <w:noWrap w:val="0"/>
            <w:vAlign w:val="center"/>
          </w:tcPr>
          <w:p w14:paraId="640227C1">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8</w:t>
            </w:r>
          </w:p>
        </w:tc>
        <w:tc>
          <w:tcPr>
            <w:tcW w:w="613" w:type="dxa"/>
            <w:noWrap w:val="0"/>
            <w:vAlign w:val="center"/>
          </w:tcPr>
          <w:p w14:paraId="1D9B344B">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0</w:t>
            </w:r>
          </w:p>
        </w:tc>
        <w:tc>
          <w:tcPr>
            <w:tcW w:w="537" w:type="dxa"/>
            <w:noWrap w:val="0"/>
            <w:vAlign w:val="center"/>
          </w:tcPr>
          <w:p w14:paraId="04C7A2AF">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0.5</w:t>
            </w:r>
          </w:p>
        </w:tc>
        <w:tc>
          <w:tcPr>
            <w:tcW w:w="370" w:type="dxa"/>
            <w:noWrap w:val="0"/>
            <w:vAlign w:val="center"/>
          </w:tcPr>
          <w:p w14:paraId="70624961">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755173D3">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7AC2AD14">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4</w:t>
            </w:r>
          </w:p>
        </w:tc>
        <w:tc>
          <w:tcPr>
            <w:tcW w:w="370" w:type="dxa"/>
            <w:noWrap w:val="0"/>
            <w:vAlign w:val="center"/>
          </w:tcPr>
          <w:p w14:paraId="20836DB2">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33B16A5A">
            <w:pPr>
              <w:snapToGrid w:val="0"/>
              <w:ind w:left="-5" w:firstLine="3" w:firstLineChars="2"/>
              <w:jc w:val="center"/>
              <w:rPr>
                <w:rFonts w:hint="eastAsia" w:ascii="宋体" w:hAnsi="宋体" w:eastAsia="宋体" w:cs="宋体"/>
                <w:sz w:val="18"/>
                <w:szCs w:val="18"/>
              </w:rPr>
            </w:pPr>
          </w:p>
        </w:tc>
        <w:tc>
          <w:tcPr>
            <w:tcW w:w="529" w:type="dxa"/>
            <w:tcBorders>
              <w:right w:val="single" w:color="auto" w:sz="4" w:space="0"/>
            </w:tcBorders>
            <w:noWrap w:val="0"/>
            <w:vAlign w:val="center"/>
          </w:tcPr>
          <w:p w14:paraId="72EBE185">
            <w:pPr>
              <w:snapToGrid w:val="0"/>
              <w:ind w:left="-5" w:firstLine="3" w:firstLineChars="2"/>
              <w:jc w:val="center"/>
              <w:rPr>
                <w:rFonts w:hint="eastAsia" w:ascii="宋体" w:hAnsi="宋体" w:eastAsia="宋体" w:cs="宋体"/>
                <w:sz w:val="18"/>
                <w:szCs w:val="18"/>
              </w:rPr>
            </w:pPr>
          </w:p>
        </w:tc>
        <w:tc>
          <w:tcPr>
            <w:tcW w:w="550" w:type="dxa"/>
            <w:noWrap w:val="0"/>
            <w:vAlign w:val="center"/>
          </w:tcPr>
          <w:p w14:paraId="3F5D6CA0">
            <w:pPr>
              <w:snapToGrid w:val="0"/>
              <w:ind w:left="-5" w:firstLine="3" w:firstLineChars="2"/>
              <w:jc w:val="center"/>
              <w:rPr>
                <w:rFonts w:hint="eastAsia" w:ascii="宋体" w:hAnsi="宋体" w:eastAsia="宋体" w:cs="宋体"/>
                <w:sz w:val="18"/>
                <w:szCs w:val="18"/>
              </w:rPr>
            </w:pPr>
          </w:p>
        </w:tc>
      </w:tr>
      <w:tr w14:paraId="69118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7D09A78E">
            <w:pPr>
              <w:snapToGrid w:val="0"/>
              <w:ind w:left="-5" w:firstLine="4" w:firstLineChars="2"/>
              <w:jc w:val="center"/>
              <w:rPr>
                <w:rFonts w:hint="eastAsia"/>
                <w:b/>
              </w:rPr>
            </w:pPr>
          </w:p>
        </w:tc>
        <w:tc>
          <w:tcPr>
            <w:tcW w:w="854" w:type="dxa"/>
            <w:gridSpan w:val="2"/>
            <w:vMerge w:val="continue"/>
            <w:noWrap w:val="0"/>
            <w:vAlign w:val="center"/>
          </w:tcPr>
          <w:p w14:paraId="63779442">
            <w:pPr>
              <w:snapToGrid w:val="0"/>
              <w:ind w:left="-5" w:firstLine="4" w:firstLineChars="2"/>
              <w:jc w:val="center"/>
              <w:rPr>
                <w:rFonts w:hint="eastAsia"/>
                <w:b/>
              </w:rPr>
            </w:pPr>
          </w:p>
        </w:tc>
        <w:tc>
          <w:tcPr>
            <w:tcW w:w="1580" w:type="dxa"/>
            <w:noWrap w:val="0"/>
            <w:vAlign w:val="center"/>
          </w:tcPr>
          <w:p w14:paraId="72912383">
            <w:pPr>
              <w:snapToGrid w:val="0"/>
              <w:ind w:left="-5" w:firstLine="3" w:firstLineChars="2"/>
              <w:rPr>
                <w:rFonts w:hint="eastAsia" w:ascii="宋体" w:hAnsi="宋体" w:eastAsia="宋体" w:cs="宋体"/>
                <w:sz w:val="18"/>
                <w:szCs w:val="18"/>
              </w:rPr>
            </w:pPr>
            <w:r>
              <w:rPr>
                <w:rFonts w:hint="eastAsia" w:ascii="宋体" w:hAnsi="宋体" w:eastAsia="宋体" w:cs="宋体"/>
                <w:sz w:val="18"/>
                <w:szCs w:val="18"/>
              </w:rPr>
              <w:t>C121018</w:t>
            </w:r>
          </w:p>
        </w:tc>
        <w:tc>
          <w:tcPr>
            <w:tcW w:w="1251" w:type="dxa"/>
            <w:noWrap w:val="0"/>
            <w:vAlign w:val="center"/>
          </w:tcPr>
          <w:p w14:paraId="7E336EA3">
            <w:pPr>
              <w:snapToGrid w:val="0"/>
              <w:ind w:left="-5" w:firstLine="3" w:firstLineChars="2"/>
              <w:rPr>
                <w:rFonts w:hint="eastAsia" w:ascii="宋体" w:hAnsi="宋体" w:eastAsia="宋体" w:cs="宋体"/>
                <w:sz w:val="18"/>
                <w:szCs w:val="18"/>
              </w:rPr>
            </w:pPr>
            <w:r>
              <w:rPr>
                <w:rFonts w:hint="eastAsia" w:ascii="宋体" w:hAnsi="宋体" w:eastAsia="宋体" w:cs="宋体"/>
                <w:sz w:val="18"/>
                <w:szCs w:val="18"/>
              </w:rPr>
              <w:t>形势与政策Ⅳ</w:t>
            </w:r>
          </w:p>
        </w:tc>
        <w:tc>
          <w:tcPr>
            <w:tcW w:w="669" w:type="dxa"/>
            <w:noWrap w:val="0"/>
            <w:vAlign w:val="center"/>
          </w:tcPr>
          <w:p w14:paraId="7ADCFF2B">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8</w:t>
            </w:r>
          </w:p>
        </w:tc>
        <w:tc>
          <w:tcPr>
            <w:tcW w:w="583" w:type="dxa"/>
            <w:noWrap w:val="0"/>
            <w:vAlign w:val="center"/>
          </w:tcPr>
          <w:p w14:paraId="40ADBD20">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8</w:t>
            </w:r>
          </w:p>
        </w:tc>
        <w:tc>
          <w:tcPr>
            <w:tcW w:w="613" w:type="dxa"/>
            <w:noWrap w:val="0"/>
            <w:vAlign w:val="center"/>
          </w:tcPr>
          <w:p w14:paraId="0756F03C">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0</w:t>
            </w:r>
          </w:p>
        </w:tc>
        <w:tc>
          <w:tcPr>
            <w:tcW w:w="537" w:type="dxa"/>
            <w:noWrap w:val="0"/>
            <w:vAlign w:val="center"/>
          </w:tcPr>
          <w:p w14:paraId="3EE7A9D3">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0.5</w:t>
            </w:r>
          </w:p>
        </w:tc>
        <w:tc>
          <w:tcPr>
            <w:tcW w:w="370" w:type="dxa"/>
            <w:noWrap w:val="0"/>
            <w:vAlign w:val="center"/>
          </w:tcPr>
          <w:p w14:paraId="5D126B93">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324AA34F">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74700D39">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19C36E6A">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4</w:t>
            </w:r>
          </w:p>
        </w:tc>
        <w:tc>
          <w:tcPr>
            <w:tcW w:w="370" w:type="dxa"/>
            <w:noWrap w:val="0"/>
            <w:vAlign w:val="center"/>
          </w:tcPr>
          <w:p w14:paraId="77A24889">
            <w:pPr>
              <w:snapToGrid w:val="0"/>
              <w:ind w:left="-5" w:firstLine="3" w:firstLineChars="2"/>
              <w:jc w:val="center"/>
              <w:rPr>
                <w:rFonts w:hint="eastAsia" w:ascii="宋体" w:hAnsi="宋体" w:eastAsia="宋体" w:cs="宋体"/>
                <w:sz w:val="18"/>
                <w:szCs w:val="18"/>
              </w:rPr>
            </w:pPr>
          </w:p>
        </w:tc>
        <w:tc>
          <w:tcPr>
            <w:tcW w:w="529" w:type="dxa"/>
            <w:tcBorders>
              <w:right w:val="single" w:color="auto" w:sz="4" w:space="0"/>
            </w:tcBorders>
            <w:noWrap w:val="0"/>
            <w:vAlign w:val="center"/>
          </w:tcPr>
          <w:p w14:paraId="5BBF9C1C">
            <w:pPr>
              <w:snapToGrid w:val="0"/>
              <w:ind w:left="-5" w:firstLine="3" w:firstLineChars="2"/>
              <w:jc w:val="center"/>
              <w:rPr>
                <w:rFonts w:hint="eastAsia" w:ascii="宋体" w:hAnsi="宋体" w:eastAsia="宋体" w:cs="宋体"/>
                <w:sz w:val="18"/>
                <w:szCs w:val="18"/>
              </w:rPr>
            </w:pPr>
          </w:p>
        </w:tc>
        <w:tc>
          <w:tcPr>
            <w:tcW w:w="550" w:type="dxa"/>
            <w:noWrap w:val="0"/>
            <w:vAlign w:val="center"/>
          </w:tcPr>
          <w:p w14:paraId="1904327E">
            <w:pPr>
              <w:snapToGrid w:val="0"/>
              <w:ind w:left="-5" w:firstLine="3" w:firstLineChars="2"/>
              <w:jc w:val="center"/>
              <w:rPr>
                <w:rFonts w:hint="eastAsia" w:ascii="宋体" w:hAnsi="宋体" w:eastAsia="宋体" w:cs="宋体"/>
                <w:sz w:val="18"/>
                <w:szCs w:val="18"/>
              </w:rPr>
            </w:pPr>
          </w:p>
        </w:tc>
      </w:tr>
      <w:tr w14:paraId="2E941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7A981B27">
            <w:pPr>
              <w:snapToGrid w:val="0"/>
              <w:ind w:left="-5" w:firstLine="4" w:firstLineChars="2"/>
              <w:jc w:val="center"/>
              <w:rPr>
                <w:rFonts w:hint="eastAsia"/>
                <w:b/>
              </w:rPr>
            </w:pPr>
          </w:p>
        </w:tc>
        <w:tc>
          <w:tcPr>
            <w:tcW w:w="854" w:type="dxa"/>
            <w:gridSpan w:val="2"/>
            <w:vMerge w:val="continue"/>
            <w:noWrap w:val="0"/>
            <w:vAlign w:val="center"/>
          </w:tcPr>
          <w:p w14:paraId="2C29A586">
            <w:pPr>
              <w:snapToGrid w:val="0"/>
              <w:ind w:left="-5" w:firstLine="4" w:firstLineChars="2"/>
              <w:jc w:val="center"/>
              <w:rPr>
                <w:rFonts w:hint="eastAsia"/>
                <w:b/>
              </w:rPr>
            </w:pPr>
          </w:p>
        </w:tc>
        <w:tc>
          <w:tcPr>
            <w:tcW w:w="1580" w:type="dxa"/>
            <w:noWrap w:val="0"/>
            <w:vAlign w:val="center"/>
          </w:tcPr>
          <w:p w14:paraId="45091DB5">
            <w:pPr>
              <w:snapToGrid w:val="0"/>
              <w:ind w:left="-5" w:firstLine="3" w:firstLineChars="2"/>
              <w:rPr>
                <w:rFonts w:hint="eastAsia" w:ascii="宋体" w:hAnsi="宋体" w:eastAsia="宋体" w:cs="宋体"/>
                <w:sz w:val="18"/>
                <w:szCs w:val="18"/>
              </w:rPr>
            </w:pPr>
            <w:r>
              <w:rPr>
                <w:rFonts w:hint="eastAsia" w:ascii="宋体" w:hAnsi="宋体" w:eastAsia="宋体" w:cs="宋体"/>
                <w:sz w:val="18"/>
                <w:szCs w:val="18"/>
              </w:rPr>
              <w:t>C121005</w:t>
            </w:r>
          </w:p>
        </w:tc>
        <w:tc>
          <w:tcPr>
            <w:tcW w:w="1251" w:type="dxa"/>
            <w:noWrap w:val="0"/>
            <w:vAlign w:val="center"/>
          </w:tcPr>
          <w:p w14:paraId="61251E0B">
            <w:pPr>
              <w:snapToGrid w:val="0"/>
              <w:ind w:left="-5" w:firstLine="3" w:firstLineChars="2"/>
              <w:rPr>
                <w:rFonts w:hint="eastAsia" w:ascii="宋体" w:hAnsi="宋体" w:eastAsia="宋体" w:cs="宋体"/>
                <w:sz w:val="18"/>
                <w:szCs w:val="18"/>
              </w:rPr>
            </w:pPr>
            <w:r>
              <w:rPr>
                <w:rFonts w:hint="eastAsia" w:ascii="宋体" w:hAnsi="宋体" w:eastAsia="宋体" w:cs="宋体"/>
                <w:sz w:val="18"/>
                <w:szCs w:val="18"/>
              </w:rPr>
              <w:t>职业发展与就业指导Ⅰ</w:t>
            </w:r>
          </w:p>
        </w:tc>
        <w:tc>
          <w:tcPr>
            <w:tcW w:w="669" w:type="dxa"/>
            <w:noWrap w:val="0"/>
            <w:vAlign w:val="center"/>
          </w:tcPr>
          <w:p w14:paraId="07263D47">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18</w:t>
            </w:r>
          </w:p>
        </w:tc>
        <w:tc>
          <w:tcPr>
            <w:tcW w:w="583" w:type="dxa"/>
            <w:noWrap w:val="0"/>
            <w:vAlign w:val="center"/>
          </w:tcPr>
          <w:p w14:paraId="593380E5">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10</w:t>
            </w:r>
          </w:p>
        </w:tc>
        <w:tc>
          <w:tcPr>
            <w:tcW w:w="613" w:type="dxa"/>
            <w:noWrap w:val="0"/>
            <w:vAlign w:val="center"/>
          </w:tcPr>
          <w:p w14:paraId="675B4041">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8</w:t>
            </w:r>
          </w:p>
        </w:tc>
        <w:tc>
          <w:tcPr>
            <w:tcW w:w="537" w:type="dxa"/>
            <w:noWrap w:val="0"/>
            <w:vAlign w:val="center"/>
          </w:tcPr>
          <w:p w14:paraId="1E68F5EF">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1</w:t>
            </w:r>
          </w:p>
        </w:tc>
        <w:tc>
          <w:tcPr>
            <w:tcW w:w="370" w:type="dxa"/>
            <w:noWrap w:val="0"/>
            <w:vAlign w:val="center"/>
          </w:tcPr>
          <w:p w14:paraId="62A82EA9">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7F55FF4D">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4F9164E8">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3</w:t>
            </w:r>
          </w:p>
        </w:tc>
        <w:tc>
          <w:tcPr>
            <w:tcW w:w="370" w:type="dxa"/>
            <w:noWrap w:val="0"/>
            <w:vAlign w:val="center"/>
          </w:tcPr>
          <w:p w14:paraId="43744FC8">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4E7E830A">
            <w:pPr>
              <w:snapToGrid w:val="0"/>
              <w:ind w:left="-5" w:firstLine="3" w:firstLineChars="2"/>
              <w:jc w:val="center"/>
              <w:rPr>
                <w:rFonts w:hint="eastAsia" w:ascii="宋体" w:hAnsi="宋体" w:eastAsia="宋体" w:cs="宋体"/>
                <w:sz w:val="18"/>
                <w:szCs w:val="18"/>
              </w:rPr>
            </w:pPr>
          </w:p>
        </w:tc>
        <w:tc>
          <w:tcPr>
            <w:tcW w:w="529" w:type="dxa"/>
            <w:tcBorders>
              <w:right w:val="single" w:color="auto" w:sz="4" w:space="0"/>
            </w:tcBorders>
            <w:noWrap w:val="0"/>
            <w:vAlign w:val="center"/>
          </w:tcPr>
          <w:p w14:paraId="57ECD2C5">
            <w:pPr>
              <w:snapToGrid w:val="0"/>
              <w:ind w:left="-5" w:firstLine="3" w:firstLineChars="2"/>
              <w:jc w:val="center"/>
              <w:rPr>
                <w:rFonts w:hint="eastAsia" w:ascii="宋体" w:hAnsi="宋体" w:eastAsia="宋体" w:cs="宋体"/>
                <w:sz w:val="18"/>
                <w:szCs w:val="18"/>
              </w:rPr>
            </w:pPr>
          </w:p>
        </w:tc>
        <w:tc>
          <w:tcPr>
            <w:tcW w:w="550" w:type="dxa"/>
            <w:noWrap w:val="0"/>
            <w:vAlign w:val="center"/>
          </w:tcPr>
          <w:p w14:paraId="52F6C14B">
            <w:pPr>
              <w:snapToGrid w:val="0"/>
              <w:ind w:left="-5" w:firstLine="3" w:firstLineChars="2"/>
              <w:jc w:val="center"/>
              <w:rPr>
                <w:rFonts w:hint="eastAsia" w:ascii="宋体" w:hAnsi="宋体" w:eastAsia="宋体" w:cs="宋体"/>
                <w:sz w:val="18"/>
                <w:szCs w:val="18"/>
              </w:rPr>
            </w:pPr>
            <w:r>
              <w:rPr>
                <w:rFonts w:hint="eastAsia" w:ascii="宋体" w:hAnsi="宋体" w:eastAsia="宋体" w:cs="宋体"/>
                <w:spacing w:val="-4"/>
                <w:sz w:val="18"/>
                <w:szCs w:val="18"/>
              </w:rPr>
              <w:t>※</w:t>
            </w:r>
          </w:p>
        </w:tc>
      </w:tr>
      <w:tr w14:paraId="6D431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12557914">
            <w:pPr>
              <w:snapToGrid w:val="0"/>
              <w:ind w:left="-5" w:firstLine="4" w:firstLineChars="2"/>
              <w:jc w:val="center"/>
              <w:rPr>
                <w:rFonts w:hint="eastAsia"/>
                <w:b/>
              </w:rPr>
            </w:pPr>
          </w:p>
        </w:tc>
        <w:tc>
          <w:tcPr>
            <w:tcW w:w="854" w:type="dxa"/>
            <w:gridSpan w:val="2"/>
            <w:vMerge w:val="continue"/>
            <w:noWrap w:val="0"/>
            <w:vAlign w:val="center"/>
          </w:tcPr>
          <w:p w14:paraId="7967F241">
            <w:pPr>
              <w:snapToGrid w:val="0"/>
              <w:ind w:left="-5" w:firstLine="4" w:firstLineChars="2"/>
              <w:jc w:val="center"/>
              <w:rPr>
                <w:rFonts w:hint="eastAsia"/>
                <w:b/>
              </w:rPr>
            </w:pPr>
          </w:p>
        </w:tc>
        <w:tc>
          <w:tcPr>
            <w:tcW w:w="1580" w:type="dxa"/>
            <w:noWrap w:val="0"/>
            <w:vAlign w:val="center"/>
          </w:tcPr>
          <w:p w14:paraId="4B01BC00">
            <w:pPr>
              <w:snapToGrid w:val="0"/>
              <w:ind w:left="-5" w:firstLine="3" w:firstLineChars="2"/>
              <w:rPr>
                <w:rFonts w:hint="eastAsia" w:ascii="宋体" w:hAnsi="宋体" w:eastAsia="宋体" w:cs="宋体"/>
                <w:sz w:val="18"/>
                <w:szCs w:val="18"/>
              </w:rPr>
            </w:pPr>
            <w:r>
              <w:rPr>
                <w:rFonts w:hint="eastAsia" w:ascii="宋体" w:hAnsi="宋体" w:eastAsia="宋体" w:cs="宋体"/>
                <w:sz w:val="18"/>
                <w:szCs w:val="18"/>
              </w:rPr>
              <w:t>C141005</w:t>
            </w:r>
          </w:p>
        </w:tc>
        <w:tc>
          <w:tcPr>
            <w:tcW w:w="1251" w:type="dxa"/>
            <w:noWrap w:val="0"/>
            <w:vAlign w:val="center"/>
          </w:tcPr>
          <w:p w14:paraId="644EB941">
            <w:pPr>
              <w:snapToGrid w:val="0"/>
              <w:ind w:left="-5" w:firstLine="3" w:firstLineChars="2"/>
              <w:rPr>
                <w:rFonts w:hint="eastAsia" w:ascii="宋体" w:hAnsi="宋体" w:eastAsia="宋体" w:cs="宋体"/>
                <w:sz w:val="18"/>
                <w:szCs w:val="18"/>
              </w:rPr>
            </w:pPr>
            <w:r>
              <w:rPr>
                <w:rFonts w:hint="eastAsia" w:ascii="宋体" w:hAnsi="宋体" w:eastAsia="宋体" w:cs="宋体"/>
                <w:sz w:val="18"/>
                <w:szCs w:val="18"/>
              </w:rPr>
              <w:t>劳动教育Ⅱ</w:t>
            </w:r>
          </w:p>
        </w:tc>
        <w:tc>
          <w:tcPr>
            <w:tcW w:w="669" w:type="dxa"/>
            <w:noWrap w:val="0"/>
            <w:vAlign w:val="center"/>
          </w:tcPr>
          <w:p w14:paraId="780FB0F0">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30</w:t>
            </w:r>
          </w:p>
        </w:tc>
        <w:tc>
          <w:tcPr>
            <w:tcW w:w="583" w:type="dxa"/>
            <w:noWrap w:val="0"/>
            <w:vAlign w:val="center"/>
          </w:tcPr>
          <w:p w14:paraId="48A3AB04">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0</w:t>
            </w:r>
          </w:p>
        </w:tc>
        <w:tc>
          <w:tcPr>
            <w:tcW w:w="613" w:type="dxa"/>
            <w:noWrap w:val="0"/>
            <w:vAlign w:val="center"/>
          </w:tcPr>
          <w:p w14:paraId="5EB0AAB7">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30</w:t>
            </w:r>
          </w:p>
        </w:tc>
        <w:tc>
          <w:tcPr>
            <w:tcW w:w="537" w:type="dxa"/>
            <w:noWrap w:val="0"/>
            <w:vAlign w:val="center"/>
          </w:tcPr>
          <w:p w14:paraId="4CE2FE60">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1</w:t>
            </w:r>
          </w:p>
        </w:tc>
        <w:tc>
          <w:tcPr>
            <w:tcW w:w="370" w:type="dxa"/>
            <w:noWrap w:val="0"/>
            <w:vAlign w:val="center"/>
          </w:tcPr>
          <w:p w14:paraId="7E0A2F1A">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74E1BAA5">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45D5B493">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30</w:t>
            </w:r>
          </w:p>
        </w:tc>
        <w:tc>
          <w:tcPr>
            <w:tcW w:w="370" w:type="dxa"/>
            <w:noWrap w:val="0"/>
            <w:vAlign w:val="center"/>
          </w:tcPr>
          <w:p w14:paraId="42302962">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43AB3607">
            <w:pPr>
              <w:snapToGrid w:val="0"/>
              <w:ind w:left="-5" w:firstLine="3" w:firstLineChars="2"/>
              <w:jc w:val="center"/>
              <w:rPr>
                <w:rFonts w:hint="eastAsia" w:ascii="宋体" w:hAnsi="宋体" w:eastAsia="宋体" w:cs="宋体"/>
                <w:sz w:val="18"/>
                <w:szCs w:val="18"/>
              </w:rPr>
            </w:pPr>
          </w:p>
        </w:tc>
        <w:tc>
          <w:tcPr>
            <w:tcW w:w="529" w:type="dxa"/>
            <w:tcBorders>
              <w:right w:val="single" w:color="auto" w:sz="4" w:space="0"/>
            </w:tcBorders>
            <w:noWrap w:val="0"/>
            <w:vAlign w:val="center"/>
          </w:tcPr>
          <w:p w14:paraId="460A99A5">
            <w:pPr>
              <w:snapToGrid w:val="0"/>
              <w:ind w:left="-5" w:firstLine="3" w:firstLineChars="2"/>
              <w:jc w:val="center"/>
              <w:rPr>
                <w:rFonts w:hint="eastAsia" w:ascii="宋体" w:hAnsi="宋体" w:eastAsia="宋体" w:cs="宋体"/>
                <w:sz w:val="18"/>
                <w:szCs w:val="18"/>
              </w:rPr>
            </w:pPr>
          </w:p>
        </w:tc>
        <w:tc>
          <w:tcPr>
            <w:tcW w:w="550" w:type="dxa"/>
            <w:noWrap w:val="0"/>
            <w:vAlign w:val="center"/>
          </w:tcPr>
          <w:p w14:paraId="365E8DBE">
            <w:pPr>
              <w:snapToGrid w:val="0"/>
              <w:ind w:left="-5" w:firstLine="3" w:firstLineChars="2"/>
              <w:jc w:val="center"/>
              <w:rPr>
                <w:rFonts w:hint="eastAsia" w:ascii="宋体" w:hAnsi="宋体" w:eastAsia="宋体" w:cs="宋体"/>
                <w:sz w:val="18"/>
                <w:szCs w:val="18"/>
              </w:rPr>
            </w:pPr>
            <w:r>
              <w:rPr>
                <w:rFonts w:hint="eastAsia" w:ascii="宋体" w:hAnsi="宋体" w:eastAsia="宋体" w:cs="宋体"/>
                <w:spacing w:val="-4"/>
                <w:sz w:val="18"/>
                <w:szCs w:val="18"/>
              </w:rPr>
              <w:t>■</w:t>
            </w:r>
          </w:p>
        </w:tc>
      </w:tr>
      <w:tr w14:paraId="0BBF1E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67235DAE">
            <w:pPr>
              <w:snapToGrid w:val="0"/>
              <w:ind w:left="-5" w:firstLine="4" w:firstLineChars="2"/>
              <w:jc w:val="center"/>
              <w:rPr>
                <w:rFonts w:hint="eastAsia"/>
                <w:b/>
              </w:rPr>
            </w:pPr>
          </w:p>
        </w:tc>
        <w:tc>
          <w:tcPr>
            <w:tcW w:w="854" w:type="dxa"/>
            <w:gridSpan w:val="2"/>
            <w:vMerge w:val="continue"/>
            <w:noWrap w:val="0"/>
            <w:vAlign w:val="center"/>
          </w:tcPr>
          <w:p w14:paraId="2BAE1545">
            <w:pPr>
              <w:snapToGrid w:val="0"/>
              <w:ind w:left="-5" w:firstLine="4" w:firstLineChars="2"/>
              <w:jc w:val="center"/>
              <w:rPr>
                <w:rFonts w:hint="eastAsia"/>
                <w:b/>
              </w:rPr>
            </w:pPr>
          </w:p>
        </w:tc>
        <w:tc>
          <w:tcPr>
            <w:tcW w:w="1580" w:type="dxa"/>
            <w:noWrap w:val="0"/>
            <w:vAlign w:val="center"/>
          </w:tcPr>
          <w:p w14:paraId="1D420DE5">
            <w:pPr>
              <w:snapToGrid w:val="0"/>
              <w:ind w:left="-5" w:firstLine="3" w:firstLineChars="2"/>
              <w:rPr>
                <w:rFonts w:hint="eastAsia" w:ascii="宋体" w:hAnsi="宋体" w:eastAsia="宋体" w:cs="宋体"/>
                <w:sz w:val="18"/>
                <w:szCs w:val="18"/>
              </w:rPr>
            </w:pPr>
            <w:r>
              <w:rPr>
                <w:rFonts w:hint="eastAsia" w:ascii="宋体" w:hAnsi="宋体" w:eastAsia="宋体" w:cs="宋体"/>
                <w:sz w:val="18"/>
                <w:szCs w:val="18"/>
              </w:rPr>
              <w:t>C111014</w:t>
            </w:r>
          </w:p>
        </w:tc>
        <w:tc>
          <w:tcPr>
            <w:tcW w:w="1251" w:type="dxa"/>
            <w:noWrap w:val="0"/>
            <w:vAlign w:val="center"/>
          </w:tcPr>
          <w:p w14:paraId="53706320">
            <w:pPr>
              <w:snapToGrid w:val="0"/>
              <w:ind w:left="-5" w:firstLine="3" w:firstLineChars="2"/>
              <w:rPr>
                <w:rFonts w:hint="eastAsia" w:ascii="宋体" w:hAnsi="宋体" w:eastAsia="宋体" w:cs="宋体"/>
                <w:sz w:val="18"/>
                <w:szCs w:val="18"/>
              </w:rPr>
            </w:pPr>
            <w:r>
              <w:rPr>
                <w:rFonts w:hint="eastAsia" w:ascii="宋体" w:hAnsi="宋体" w:eastAsia="宋体" w:cs="宋体"/>
                <w:sz w:val="18"/>
                <w:szCs w:val="18"/>
              </w:rPr>
              <w:t>体育Ⅳ</w:t>
            </w:r>
          </w:p>
        </w:tc>
        <w:tc>
          <w:tcPr>
            <w:tcW w:w="669" w:type="dxa"/>
            <w:noWrap w:val="0"/>
            <w:vAlign w:val="center"/>
          </w:tcPr>
          <w:p w14:paraId="7AF1370F">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28</w:t>
            </w:r>
          </w:p>
        </w:tc>
        <w:tc>
          <w:tcPr>
            <w:tcW w:w="583" w:type="dxa"/>
            <w:noWrap w:val="0"/>
            <w:vAlign w:val="center"/>
          </w:tcPr>
          <w:p w14:paraId="6963E67A">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0</w:t>
            </w:r>
          </w:p>
        </w:tc>
        <w:tc>
          <w:tcPr>
            <w:tcW w:w="613" w:type="dxa"/>
            <w:noWrap w:val="0"/>
            <w:vAlign w:val="center"/>
          </w:tcPr>
          <w:p w14:paraId="739E8C9C">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28</w:t>
            </w:r>
          </w:p>
        </w:tc>
        <w:tc>
          <w:tcPr>
            <w:tcW w:w="537" w:type="dxa"/>
            <w:noWrap w:val="0"/>
            <w:vAlign w:val="center"/>
          </w:tcPr>
          <w:p w14:paraId="22169F14">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1</w:t>
            </w:r>
          </w:p>
        </w:tc>
        <w:tc>
          <w:tcPr>
            <w:tcW w:w="370" w:type="dxa"/>
            <w:noWrap w:val="0"/>
            <w:vAlign w:val="center"/>
          </w:tcPr>
          <w:p w14:paraId="0B4A1D76">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293636CE">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679363CA">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2BE9C0CD">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2</w:t>
            </w:r>
          </w:p>
        </w:tc>
        <w:tc>
          <w:tcPr>
            <w:tcW w:w="370" w:type="dxa"/>
            <w:noWrap w:val="0"/>
            <w:vAlign w:val="center"/>
          </w:tcPr>
          <w:p w14:paraId="31E31094">
            <w:pPr>
              <w:snapToGrid w:val="0"/>
              <w:ind w:left="-5" w:firstLine="3" w:firstLineChars="2"/>
              <w:jc w:val="center"/>
              <w:rPr>
                <w:rFonts w:hint="eastAsia" w:ascii="宋体" w:hAnsi="宋体" w:eastAsia="宋体" w:cs="宋体"/>
                <w:sz w:val="18"/>
                <w:szCs w:val="18"/>
              </w:rPr>
            </w:pPr>
          </w:p>
        </w:tc>
        <w:tc>
          <w:tcPr>
            <w:tcW w:w="529" w:type="dxa"/>
            <w:tcBorders>
              <w:right w:val="single" w:color="auto" w:sz="4" w:space="0"/>
            </w:tcBorders>
            <w:noWrap w:val="0"/>
            <w:vAlign w:val="center"/>
          </w:tcPr>
          <w:p w14:paraId="440D6292">
            <w:pPr>
              <w:snapToGrid w:val="0"/>
              <w:ind w:left="-5" w:firstLine="3" w:firstLineChars="2"/>
              <w:jc w:val="center"/>
              <w:rPr>
                <w:rFonts w:hint="eastAsia" w:ascii="宋体" w:hAnsi="宋体" w:eastAsia="宋体" w:cs="宋体"/>
                <w:color w:val="0000FF"/>
                <w:sz w:val="18"/>
                <w:szCs w:val="18"/>
              </w:rPr>
            </w:pPr>
          </w:p>
        </w:tc>
        <w:tc>
          <w:tcPr>
            <w:tcW w:w="550" w:type="dxa"/>
            <w:noWrap w:val="0"/>
            <w:vAlign w:val="center"/>
          </w:tcPr>
          <w:p w14:paraId="22B7670D">
            <w:pPr>
              <w:snapToGrid w:val="0"/>
              <w:ind w:left="-5" w:firstLine="3" w:firstLineChars="2"/>
              <w:jc w:val="center"/>
              <w:rPr>
                <w:rFonts w:hint="eastAsia" w:ascii="宋体" w:hAnsi="宋体" w:eastAsia="宋体" w:cs="宋体"/>
                <w:sz w:val="18"/>
                <w:szCs w:val="18"/>
              </w:rPr>
            </w:pPr>
          </w:p>
        </w:tc>
      </w:tr>
      <w:tr w14:paraId="71488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534A7C75">
            <w:pPr>
              <w:snapToGrid w:val="0"/>
              <w:ind w:left="-5" w:firstLine="4" w:firstLineChars="2"/>
              <w:jc w:val="center"/>
              <w:rPr>
                <w:rFonts w:hint="eastAsia"/>
                <w:b/>
              </w:rPr>
            </w:pPr>
          </w:p>
        </w:tc>
        <w:tc>
          <w:tcPr>
            <w:tcW w:w="854" w:type="dxa"/>
            <w:gridSpan w:val="2"/>
            <w:vMerge w:val="continue"/>
            <w:noWrap w:val="0"/>
            <w:vAlign w:val="center"/>
          </w:tcPr>
          <w:p w14:paraId="556583C3">
            <w:pPr>
              <w:snapToGrid w:val="0"/>
              <w:ind w:left="-5" w:firstLine="4" w:firstLineChars="2"/>
              <w:jc w:val="center"/>
              <w:rPr>
                <w:rFonts w:hint="eastAsia"/>
                <w:b/>
              </w:rPr>
            </w:pPr>
          </w:p>
        </w:tc>
        <w:tc>
          <w:tcPr>
            <w:tcW w:w="1580" w:type="dxa"/>
            <w:noWrap w:val="0"/>
            <w:vAlign w:val="center"/>
          </w:tcPr>
          <w:p w14:paraId="34134CD2">
            <w:pPr>
              <w:snapToGrid w:val="0"/>
              <w:ind w:left="-5" w:firstLine="3" w:firstLineChars="2"/>
              <w:rPr>
                <w:rFonts w:hint="eastAsia" w:ascii="宋体" w:hAnsi="宋体" w:eastAsia="宋体" w:cs="宋体"/>
                <w:sz w:val="18"/>
                <w:szCs w:val="18"/>
              </w:rPr>
            </w:pPr>
            <w:r>
              <w:rPr>
                <w:rFonts w:hint="eastAsia" w:ascii="宋体" w:hAnsi="宋体" w:eastAsia="宋体" w:cs="宋体"/>
                <w:sz w:val="18"/>
                <w:szCs w:val="18"/>
              </w:rPr>
              <w:t>C141001</w:t>
            </w:r>
          </w:p>
        </w:tc>
        <w:tc>
          <w:tcPr>
            <w:tcW w:w="1251" w:type="dxa"/>
            <w:noWrap w:val="0"/>
            <w:vAlign w:val="center"/>
          </w:tcPr>
          <w:p w14:paraId="24B12E8A">
            <w:pPr>
              <w:snapToGrid w:val="0"/>
              <w:ind w:left="-5" w:firstLine="3" w:firstLineChars="2"/>
              <w:rPr>
                <w:rFonts w:hint="eastAsia" w:ascii="宋体" w:hAnsi="宋体" w:eastAsia="宋体" w:cs="宋体"/>
                <w:sz w:val="18"/>
                <w:szCs w:val="18"/>
              </w:rPr>
            </w:pPr>
            <w:r>
              <w:rPr>
                <w:rFonts w:hint="eastAsia" w:ascii="宋体" w:hAnsi="宋体" w:eastAsia="宋体" w:cs="宋体"/>
                <w:sz w:val="18"/>
                <w:szCs w:val="18"/>
              </w:rPr>
              <w:t>大学生</w:t>
            </w:r>
            <w:r>
              <w:rPr>
                <w:rFonts w:hint="eastAsia" w:ascii="宋体" w:hAnsi="宋体" w:eastAsia="宋体" w:cs="宋体"/>
                <w:sz w:val="18"/>
                <w:szCs w:val="18"/>
                <w:lang w:val="en-US" w:eastAsia="zh-CN"/>
              </w:rPr>
              <w:t>创新</w:t>
            </w:r>
            <w:r>
              <w:rPr>
                <w:rFonts w:hint="eastAsia" w:ascii="宋体" w:hAnsi="宋体" w:eastAsia="宋体" w:cs="宋体"/>
                <w:sz w:val="18"/>
                <w:szCs w:val="18"/>
              </w:rPr>
              <w:t>创业基础</w:t>
            </w:r>
          </w:p>
        </w:tc>
        <w:tc>
          <w:tcPr>
            <w:tcW w:w="669" w:type="dxa"/>
            <w:noWrap w:val="0"/>
            <w:vAlign w:val="center"/>
          </w:tcPr>
          <w:p w14:paraId="064509A0">
            <w:pPr>
              <w:snapToGrid w:val="0"/>
              <w:ind w:left="-5" w:firstLine="3" w:firstLineChars="2"/>
              <w:jc w:val="center"/>
              <w:rPr>
                <w:rFonts w:hint="eastAsia" w:ascii="宋体" w:hAnsi="宋体" w:eastAsia="宋体" w:cs="宋体"/>
                <w:sz w:val="18"/>
                <w:szCs w:val="18"/>
                <w:lang w:eastAsia="zh-CN"/>
              </w:rPr>
            </w:pPr>
            <w:r>
              <w:rPr>
                <w:rFonts w:hint="eastAsia" w:ascii="宋体" w:hAnsi="宋体" w:eastAsia="宋体" w:cs="宋体"/>
                <w:sz w:val="18"/>
                <w:szCs w:val="18"/>
              </w:rPr>
              <w:t>1</w:t>
            </w:r>
            <w:r>
              <w:rPr>
                <w:rFonts w:hint="eastAsia" w:ascii="宋体" w:hAnsi="宋体" w:eastAsia="宋体" w:cs="宋体"/>
                <w:sz w:val="18"/>
                <w:szCs w:val="18"/>
                <w:lang w:val="en-US" w:eastAsia="zh-CN"/>
              </w:rPr>
              <w:t>6</w:t>
            </w:r>
          </w:p>
        </w:tc>
        <w:tc>
          <w:tcPr>
            <w:tcW w:w="583" w:type="dxa"/>
            <w:noWrap w:val="0"/>
            <w:vAlign w:val="center"/>
          </w:tcPr>
          <w:p w14:paraId="063339CB">
            <w:pPr>
              <w:snapToGrid w:val="0"/>
              <w:ind w:left="-5" w:firstLine="3" w:firstLineChars="2"/>
              <w:jc w:val="center"/>
              <w:rPr>
                <w:rFonts w:hint="eastAsia" w:ascii="宋体" w:hAnsi="宋体" w:eastAsia="宋体" w:cs="宋体"/>
                <w:sz w:val="18"/>
                <w:szCs w:val="18"/>
                <w:lang w:eastAsia="zh-CN"/>
              </w:rPr>
            </w:pPr>
            <w:r>
              <w:rPr>
                <w:rFonts w:hint="eastAsia" w:ascii="宋体" w:hAnsi="宋体" w:eastAsia="宋体" w:cs="宋体"/>
                <w:sz w:val="18"/>
                <w:szCs w:val="18"/>
              </w:rPr>
              <w:t>1</w:t>
            </w:r>
            <w:r>
              <w:rPr>
                <w:rFonts w:hint="eastAsia" w:ascii="宋体" w:hAnsi="宋体" w:eastAsia="宋体" w:cs="宋体"/>
                <w:sz w:val="18"/>
                <w:szCs w:val="18"/>
                <w:lang w:val="en-US" w:eastAsia="zh-CN"/>
              </w:rPr>
              <w:t>4</w:t>
            </w:r>
          </w:p>
        </w:tc>
        <w:tc>
          <w:tcPr>
            <w:tcW w:w="613" w:type="dxa"/>
            <w:noWrap w:val="0"/>
            <w:vAlign w:val="center"/>
          </w:tcPr>
          <w:p w14:paraId="4FF22941">
            <w:pPr>
              <w:snapToGrid w:val="0"/>
              <w:ind w:left="-5" w:firstLine="3" w:firstLineChars="2"/>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2</w:t>
            </w:r>
          </w:p>
        </w:tc>
        <w:tc>
          <w:tcPr>
            <w:tcW w:w="537" w:type="dxa"/>
            <w:noWrap w:val="0"/>
            <w:vAlign w:val="center"/>
          </w:tcPr>
          <w:p w14:paraId="5E88A56F">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1</w:t>
            </w:r>
          </w:p>
        </w:tc>
        <w:tc>
          <w:tcPr>
            <w:tcW w:w="370" w:type="dxa"/>
            <w:noWrap w:val="0"/>
            <w:vAlign w:val="center"/>
          </w:tcPr>
          <w:p w14:paraId="3503A6F1">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6015527A">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373CA54B">
            <w:pPr>
              <w:snapToGrid w:val="0"/>
              <w:ind w:left="-5" w:firstLine="3" w:firstLineChars="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370" w:type="dxa"/>
            <w:noWrap w:val="0"/>
            <w:vAlign w:val="center"/>
          </w:tcPr>
          <w:p w14:paraId="33B0EF33">
            <w:pPr>
              <w:snapToGrid w:val="0"/>
              <w:ind w:left="-5" w:firstLine="3" w:firstLineChars="2"/>
              <w:jc w:val="center"/>
              <w:rPr>
                <w:rFonts w:hint="eastAsia" w:ascii="宋体" w:hAnsi="宋体" w:eastAsia="宋体" w:cs="宋体"/>
                <w:sz w:val="18"/>
                <w:szCs w:val="18"/>
                <w:lang w:eastAsia="zh-CN"/>
              </w:rPr>
            </w:pPr>
          </w:p>
        </w:tc>
        <w:tc>
          <w:tcPr>
            <w:tcW w:w="370" w:type="dxa"/>
            <w:noWrap w:val="0"/>
            <w:vAlign w:val="center"/>
          </w:tcPr>
          <w:p w14:paraId="34CFB8A8">
            <w:pPr>
              <w:snapToGrid w:val="0"/>
              <w:ind w:left="-5" w:firstLine="3" w:firstLineChars="2"/>
              <w:jc w:val="center"/>
              <w:rPr>
                <w:rFonts w:hint="eastAsia" w:ascii="宋体" w:hAnsi="宋体" w:eastAsia="宋体" w:cs="宋体"/>
                <w:sz w:val="18"/>
                <w:szCs w:val="18"/>
              </w:rPr>
            </w:pPr>
          </w:p>
        </w:tc>
        <w:tc>
          <w:tcPr>
            <w:tcW w:w="529" w:type="dxa"/>
            <w:tcBorders>
              <w:right w:val="single" w:color="auto" w:sz="4" w:space="0"/>
            </w:tcBorders>
            <w:noWrap w:val="0"/>
            <w:vAlign w:val="center"/>
          </w:tcPr>
          <w:p w14:paraId="7AF1B35C">
            <w:pPr>
              <w:snapToGrid w:val="0"/>
              <w:ind w:left="-5" w:firstLine="3" w:firstLineChars="2"/>
              <w:jc w:val="center"/>
              <w:rPr>
                <w:rFonts w:hint="eastAsia" w:ascii="宋体" w:hAnsi="宋体" w:eastAsia="宋体" w:cs="宋体"/>
                <w:sz w:val="18"/>
                <w:szCs w:val="18"/>
              </w:rPr>
            </w:pPr>
          </w:p>
        </w:tc>
        <w:tc>
          <w:tcPr>
            <w:tcW w:w="550" w:type="dxa"/>
            <w:noWrap w:val="0"/>
            <w:vAlign w:val="center"/>
          </w:tcPr>
          <w:p w14:paraId="2F3D6CDA">
            <w:pPr>
              <w:snapToGrid w:val="0"/>
              <w:ind w:left="-5" w:firstLine="3" w:firstLineChars="2"/>
              <w:jc w:val="center"/>
              <w:rPr>
                <w:rFonts w:hint="eastAsia" w:ascii="宋体" w:hAnsi="宋体" w:eastAsia="宋体" w:cs="宋体"/>
                <w:sz w:val="18"/>
                <w:szCs w:val="18"/>
              </w:rPr>
            </w:pPr>
            <w:r>
              <w:rPr>
                <w:rFonts w:hint="eastAsia" w:ascii="宋体" w:hAnsi="宋体" w:eastAsia="宋体" w:cs="宋体"/>
                <w:spacing w:val="-4"/>
                <w:sz w:val="18"/>
                <w:szCs w:val="18"/>
              </w:rPr>
              <w:t>※</w:t>
            </w:r>
          </w:p>
        </w:tc>
      </w:tr>
      <w:tr w14:paraId="6626F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6B258F57">
            <w:pPr>
              <w:snapToGrid w:val="0"/>
              <w:ind w:left="-5" w:firstLine="4" w:firstLineChars="2"/>
              <w:jc w:val="center"/>
              <w:rPr>
                <w:rFonts w:hint="eastAsia"/>
                <w:b/>
              </w:rPr>
            </w:pPr>
          </w:p>
        </w:tc>
        <w:tc>
          <w:tcPr>
            <w:tcW w:w="854" w:type="dxa"/>
            <w:gridSpan w:val="2"/>
            <w:vMerge w:val="continue"/>
            <w:noWrap w:val="0"/>
            <w:vAlign w:val="center"/>
          </w:tcPr>
          <w:p w14:paraId="28836AB5">
            <w:pPr>
              <w:snapToGrid w:val="0"/>
              <w:ind w:left="-5" w:firstLine="4" w:firstLineChars="2"/>
              <w:jc w:val="center"/>
              <w:rPr>
                <w:rFonts w:hint="eastAsia"/>
                <w:b/>
              </w:rPr>
            </w:pPr>
          </w:p>
        </w:tc>
        <w:tc>
          <w:tcPr>
            <w:tcW w:w="1580" w:type="dxa"/>
            <w:noWrap w:val="0"/>
            <w:vAlign w:val="center"/>
          </w:tcPr>
          <w:p w14:paraId="0536DED7">
            <w:pPr>
              <w:snapToGrid w:val="0"/>
              <w:ind w:left="-5" w:firstLine="3" w:firstLineChars="2"/>
              <w:rPr>
                <w:rFonts w:hint="eastAsia" w:ascii="宋体" w:hAnsi="宋体" w:eastAsia="宋体" w:cs="宋体"/>
                <w:sz w:val="18"/>
                <w:szCs w:val="18"/>
              </w:rPr>
            </w:pPr>
            <w:r>
              <w:rPr>
                <w:rFonts w:hint="eastAsia" w:ascii="宋体" w:hAnsi="宋体" w:eastAsia="宋体" w:cs="宋体"/>
                <w:sz w:val="18"/>
                <w:szCs w:val="18"/>
              </w:rPr>
              <w:t>C121006</w:t>
            </w:r>
          </w:p>
        </w:tc>
        <w:tc>
          <w:tcPr>
            <w:tcW w:w="1251" w:type="dxa"/>
            <w:noWrap w:val="0"/>
            <w:vAlign w:val="center"/>
          </w:tcPr>
          <w:p w14:paraId="78E728D9">
            <w:pPr>
              <w:snapToGrid w:val="0"/>
              <w:ind w:left="-5" w:firstLine="3" w:firstLineChars="2"/>
              <w:rPr>
                <w:rFonts w:hint="eastAsia" w:ascii="宋体" w:hAnsi="宋体" w:eastAsia="宋体" w:cs="宋体"/>
                <w:sz w:val="18"/>
                <w:szCs w:val="18"/>
              </w:rPr>
            </w:pPr>
            <w:r>
              <w:rPr>
                <w:rFonts w:hint="eastAsia" w:ascii="宋体" w:hAnsi="宋体" w:eastAsia="宋体" w:cs="宋体"/>
                <w:sz w:val="18"/>
                <w:szCs w:val="18"/>
              </w:rPr>
              <w:t>职业发展与就业指导Ⅱ</w:t>
            </w:r>
          </w:p>
        </w:tc>
        <w:tc>
          <w:tcPr>
            <w:tcW w:w="669" w:type="dxa"/>
            <w:noWrap w:val="0"/>
            <w:vAlign w:val="center"/>
          </w:tcPr>
          <w:p w14:paraId="6C18AB45">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20</w:t>
            </w:r>
          </w:p>
        </w:tc>
        <w:tc>
          <w:tcPr>
            <w:tcW w:w="583" w:type="dxa"/>
            <w:noWrap w:val="0"/>
            <w:vAlign w:val="center"/>
          </w:tcPr>
          <w:p w14:paraId="602D9078">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10</w:t>
            </w:r>
          </w:p>
        </w:tc>
        <w:tc>
          <w:tcPr>
            <w:tcW w:w="613" w:type="dxa"/>
            <w:noWrap w:val="0"/>
            <w:vAlign w:val="center"/>
          </w:tcPr>
          <w:p w14:paraId="1787CD53">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10</w:t>
            </w:r>
          </w:p>
        </w:tc>
        <w:tc>
          <w:tcPr>
            <w:tcW w:w="537" w:type="dxa"/>
            <w:noWrap w:val="0"/>
            <w:vAlign w:val="center"/>
          </w:tcPr>
          <w:p w14:paraId="39DF674D">
            <w:pPr>
              <w:snapToGrid w:val="0"/>
              <w:ind w:left="-5" w:firstLine="3" w:firstLineChars="2"/>
              <w:jc w:val="center"/>
              <w:rPr>
                <w:rFonts w:hint="eastAsia" w:ascii="宋体" w:hAnsi="宋体" w:eastAsia="宋体" w:cs="宋体"/>
                <w:sz w:val="18"/>
                <w:szCs w:val="18"/>
                <w:lang w:val="en-US" w:eastAsia="zh-CN"/>
              </w:rPr>
            </w:pPr>
            <w:r>
              <w:rPr>
                <w:rFonts w:hint="eastAsia" w:ascii="宋体" w:hAnsi="宋体" w:eastAsia="宋体" w:cs="宋体"/>
                <w:sz w:val="18"/>
                <w:szCs w:val="18"/>
              </w:rPr>
              <w:t>1</w:t>
            </w:r>
            <w:r>
              <w:rPr>
                <w:rFonts w:hint="eastAsia" w:ascii="宋体" w:hAnsi="宋体" w:eastAsia="宋体" w:cs="宋体"/>
                <w:sz w:val="18"/>
                <w:szCs w:val="18"/>
                <w:lang w:val="en-US" w:eastAsia="zh-CN"/>
              </w:rPr>
              <w:t>.5</w:t>
            </w:r>
          </w:p>
        </w:tc>
        <w:tc>
          <w:tcPr>
            <w:tcW w:w="370" w:type="dxa"/>
            <w:noWrap w:val="0"/>
            <w:vAlign w:val="center"/>
          </w:tcPr>
          <w:p w14:paraId="37ED3479">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54A9CDAA">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3D0DF309">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4D0A43AA">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3</w:t>
            </w:r>
          </w:p>
        </w:tc>
        <w:tc>
          <w:tcPr>
            <w:tcW w:w="370" w:type="dxa"/>
            <w:noWrap w:val="0"/>
            <w:vAlign w:val="center"/>
          </w:tcPr>
          <w:p w14:paraId="1C895F99">
            <w:pPr>
              <w:snapToGrid w:val="0"/>
              <w:ind w:left="-5" w:firstLine="3" w:firstLineChars="2"/>
              <w:jc w:val="center"/>
              <w:rPr>
                <w:rFonts w:hint="eastAsia" w:ascii="宋体" w:hAnsi="宋体" w:eastAsia="宋体" w:cs="宋体"/>
                <w:sz w:val="18"/>
                <w:szCs w:val="18"/>
              </w:rPr>
            </w:pPr>
          </w:p>
        </w:tc>
        <w:tc>
          <w:tcPr>
            <w:tcW w:w="529" w:type="dxa"/>
            <w:tcBorders>
              <w:right w:val="single" w:color="auto" w:sz="4" w:space="0"/>
            </w:tcBorders>
            <w:noWrap w:val="0"/>
            <w:vAlign w:val="center"/>
          </w:tcPr>
          <w:p w14:paraId="58858539">
            <w:pPr>
              <w:snapToGrid w:val="0"/>
              <w:ind w:left="-5" w:firstLine="3" w:firstLineChars="2"/>
              <w:jc w:val="center"/>
              <w:rPr>
                <w:rFonts w:hint="eastAsia" w:ascii="宋体" w:hAnsi="宋体" w:eastAsia="宋体" w:cs="宋体"/>
                <w:sz w:val="18"/>
                <w:szCs w:val="18"/>
              </w:rPr>
            </w:pPr>
          </w:p>
        </w:tc>
        <w:tc>
          <w:tcPr>
            <w:tcW w:w="550" w:type="dxa"/>
            <w:noWrap w:val="0"/>
            <w:vAlign w:val="center"/>
          </w:tcPr>
          <w:p w14:paraId="030462AC">
            <w:pPr>
              <w:snapToGrid w:val="0"/>
              <w:ind w:left="-5" w:firstLine="3" w:firstLineChars="2"/>
              <w:jc w:val="center"/>
              <w:rPr>
                <w:rFonts w:hint="eastAsia" w:ascii="宋体" w:hAnsi="宋体" w:eastAsia="宋体" w:cs="宋体"/>
                <w:sz w:val="18"/>
                <w:szCs w:val="18"/>
              </w:rPr>
            </w:pPr>
            <w:r>
              <w:rPr>
                <w:rFonts w:hint="eastAsia" w:ascii="宋体" w:hAnsi="宋体" w:eastAsia="宋体" w:cs="宋体"/>
                <w:spacing w:val="-4"/>
                <w:sz w:val="18"/>
                <w:szCs w:val="18"/>
              </w:rPr>
              <w:t>※</w:t>
            </w:r>
          </w:p>
        </w:tc>
      </w:tr>
      <w:tr w14:paraId="65052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288D7549">
            <w:pPr>
              <w:snapToGrid w:val="0"/>
              <w:ind w:left="-5" w:firstLine="4" w:firstLineChars="2"/>
              <w:jc w:val="center"/>
              <w:rPr>
                <w:rFonts w:hint="eastAsia"/>
                <w:b/>
              </w:rPr>
            </w:pPr>
          </w:p>
        </w:tc>
        <w:tc>
          <w:tcPr>
            <w:tcW w:w="854" w:type="dxa"/>
            <w:gridSpan w:val="2"/>
            <w:vMerge w:val="continue"/>
            <w:noWrap w:val="0"/>
            <w:vAlign w:val="center"/>
          </w:tcPr>
          <w:p w14:paraId="79FBBD07">
            <w:pPr>
              <w:snapToGrid w:val="0"/>
              <w:ind w:left="-5" w:firstLine="4" w:firstLineChars="2"/>
              <w:jc w:val="center"/>
              <w:rPr>
                <w:rFonts w:hint="eastAsia"/>
                <w:b/>
              </w:rPr>
            </w:pPr>
          </w:p>
        </w:tc>
        <w:tc>
          <w:tcPr>
            <w:tcW w:w="1580" w:type="dxa"/>
            <w:noWrap w:val="0"/>
            <w:vAlign w:val="center"/>
          </w:tcPr>
          <w:p w14:paraId="2B555580">
            <w:pPr>
              <w:snapToGrid w:val="0"/>
              <w:ind w:left="-5" w:firstLine="3" w:firstLineChars="2"/>
              <w:rPr>
                <w:rFonts w:hint="eastAsia" w:ascii="宋体" w:hAnsi="宋体" w:eastAsia="宋体" w:cs="宋体"/>
                <w:sz w:val="18"/>
                <w:szCs w:val="18"/>
                <w:lang w:val="en-US" w:eastAsia="zh-CN"/>
              </w:rPr>
            </w:pPr>
            <w:r>
              <w:rPr>
                <w:rFonts w:hint="eastAsia" w:ascii="宋体" w:hAnsi="宋体" w:eastAsia="宋体" w:cs="宋体"/>
                <w:sz w:val="18"/>
                <w:szCs w:val="18"/>
              </w:rPr>
              <w:t>C141002</w:t>
            </w:r>
          </w:p>
        </w:tc>
        <w:tc>
          <w:tcPr>
            <w:tcW w:w="1251" w:type="dxa"/>
            <w:noWrap w:val="0"/>
            <w:vAlign w:val="center"/>
          </w:tcPr>
          <w:p w14:paraId="5FB55FAA">
            <w:pPr>
              <w:snapToGrid w:val="0"/>
              <w:ind w:left="-5" w:firstLine="3" w:firstLineChars="2"/>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心理健康教育</w:t>
            </w:r>
          </w:p>
        </w:tc>
        <w:tc>
          <w:tcPr>
            <w:tcW w:w="669" w:type="dxa"/>
            <w:noWrap w:val="0"/>
            <w:vAlign w:val="center"/>
          </w:tcPr>
          <w:p w14:paraId="2C747A28">
            <w:pPr>
              <w:snapToGrid w:val="0"/>
              <w:ind w:left="-5" w:firstLine="3" w:firstLineChars="2"/>
              <w:jc w:val="center"/>
              <w:rPr>
                <w:rFonts w:hint="eastAsia" w:ascii="宋体" w:hAnsi="宋体" w:eastAsia="宋体" w:cs="宋体"/>
                <w:sz w:val="18"/>
                <w:szCs w:val="18"/>
                <w:lang w:val="en-US" w:eastAsia="zh-CN"/>
              </w:rPr>
            </w:pPr>
            <w:r>
              <w:rPr>
                <w:rFonts w:hint="eastAsia" w:ascii="宋体" w:hAnsi="宋体" w:eastAsia="宋体" w:cs="宋体"/>
                <w:sz w:val="18"/>
                <w:szCs w:val="18"/>
              </w:rPr>
              <w:t>32</w:t>
            </w:r>
          </w:p>
        </w:tc>
        <w:tc>
          <w:tcPr>
            <w:tcW w:w="583" w:type="dxa"/>
            <w:noWrap w:val="0"/>
            <w:vAlign w:val="center"/>
          </w:tcPr>
          <w:p w14:paraId="153FD523">
            <w:pPr>
              <w:snapToGrid w:val="0"/>
              <w:ind w:left="-5" w:firstLine="3" w:firstLineChars="2"/>
              <w:jc w:val="center"/>
              <w:rPr>
                <w:rFonts w:hint="eastAsia" w:ascii="宋体" w:hAnsi="宋体" w:eastAsia="宋体" w:cs="宋体"/>
                <w:sz w:val="18"/>
                <w:szCs w:val="18"/>
                <w:lang w:val="en-US" w:eastAsia="zh-CN"/>
              </w:rPr>
            </w:pPr>
            <w:r>
              <w:rPr>
                <w:rFonts w:hint="eastAsia" w:ascii="宋体" w:hAnsi="宋体" w:eastAsia="宋体" w:cs="宋体"/>
                <w:sz w:val="18"/>
                <w:szCs w:val="18"/>
              </w:rPr>
              <w:t>16</w:t>
            </w:r>
          </w:p>
        </w:tc>
        <w:tc>
          <w:tcPr>
            <w:tcW w:w="613" w:type="dxa"/>
            <w:noWrap w:val="0"/>
            <w:vAlign w:val="center"/>
          </w:tcPr>
          <w:p w14:paraId="24685345">
            <w:pPr>
              <w:snapToGrid w:val="0"/>
              <w:ind w:left="-5" w:firstLine="3" w:firstLineChars="2"/>
              <w:jc w:val="center"/>
              <w:rPr>
                <w:rFonts w:hint="eastAsia" w:ascii="宋体" w:hAnsi="宋体" w:eastAsia="宋体" w:cs="宋体"/>
                <w:sz w:val="18"/>
                <w:szCs w:val="18"/>
                <w:lang w:val="en-US" w:eastAsia="zh-CN"/>
              </w:rPr>
            </w:pPr>
            <w:r>
              <w:rPr>
                <w:rFonts w:hint="eastAsia" w:ascii="宋体" w:hAnsi="宋体" w:eastAsia="宋体" w:cs="宋体"/>
                <w:sz w:val="18"/>
                <w:szCs w:val="18"/>
              </w:rPr>
              <w:t>16</w:t>
            </w:r>
          </w:p>
        </w:tc>
        <w:tc>
          <w:tcPr>
            <w:tcW w:w="537" w:type="dxa"/>
            <w:noWrap w:val="0"/>
            <w:vAlign w:val="center"/>
          </w:tcPr>
          <w:p w14:paraId="38155FD9">
            <w:pPr>
              <w:snapToGrid w:val="0"/>
              <w:ind w:left="-5" w:firstLine="3" w:firstLineChars="2"/>
              <w:jc w:val="center"/>
              <w:rPr>
                <w:rFonts w:hint="eastAsia" w:ascii="宋体" w:hAnsi="宋体" w:eastAsia="宋体" w:cs="宋体"/>
                <w:sz w:val="18"/>
                <w:szCs w:val="18"/>
                <w:lang w:val="en-US" w:eastAsia="zh-CN"/>
              </w:rPr>
            </w:pPr>
            <w:r>
              <w:rPr>
                <w:rFonts w:hint="eastAsia" w:ascii="宋体" w:hAnsi="宋体" w:eastAsia="宋体" w:cs="宋体"/>
                <w:sz w:val="18"/>
                <w:szCs w:val="18"/>
              </w:rPr>
              <w:t>2</w:t>
            </w:r>
          </w:p>
        </w:tc>
        <w:tc>
          <w:tcPr>
            <w:tcW w:w="370" w:type="dxa"/>
            <w:noWrap w:val="0"/>
            <w:vAlign w:val="center"/>
          </w:tcPr>
          <w:p w14:paraId="58A2B10C">
            <w:pPr>
              <w:snapToGrid w:val="0"/>
              <w:ind w:left="-5" w:firstLine="3" w:firstLineChars="2"/>
              <w:jc w:val="center"/>
              <w:rPr>
                <w:rFonts w:hint="eastAsia" w:ascii="宋体" w:hAnsi="宋体" w:eastAsia="宋体" w:cs="宋体"/>
                <w:sz w:val="18"/>
                <w:szCs w:val="18"/>
                <w:lang w:val="en-US" w:eastAsia="zh-CN"/>
              </w:rPr>
            </w:pPr>
          </w:p>
        </w:tc>
        <w:tc>
          <w:tcPr>
            <w:tcW w:w="370" w:type="dxa"/>
            <w:noWrap w:val="0"/>
            <w:vAlign w:val="center"/>
          </w:tcPr>
          <w:p w14:paraId="6C70D01D">
            <w:pPr>
              <w:snapToGrid w:val="0"/>
              <w:ind w:left="-5" w:firstLine="3" w:firstLineChars="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370" w:type="dxa"/>
            <w:noWrap w:val="0"/>
            <w:vAlign w:val="center"/>
          </w:tcPr>
          <w:p w14:paraId="5B0D0DB9">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55D55F8C">
            <w:pPr>
              <w:snapToGrid w:val="0"/>
              <w:ind w:left="-5" w:firstLine="3" w:firstLineChars="2"/>
              <w:jc w:val="center"/>
              <w:rPr>
                <w:rFonts w:hint="eastAsia" w:ascii="宋体" w:hAnsi="宋体" w:eastAsia="宋体" w:cs="宋体"/>
                <w:sz w:val="18"/>
                <w:szCs w:val="18"/>
                <w:lang w:val="en-US" w:eastAsia="zh-CN"/>
              </w:rPr>
            </w:pPr>
          </w:p>
        </w:tc>
        <w:tc>
          <w:tcPr>
            <w:tcW w:w="370" w:type="dxa"/>
            <w:noWrap w:val="0"/>
            <w:vAlign w:val="center"/>
          </w:tcPr>
          <w:p w14:paraId="46A422B3">
            <w:pPr>
              <w:snapToGrid w:val="0"/>
              <w:ind w:left="-5" w:firstLine="3" w:firstLineChars="2"/>
              <w:jc w:val="center"/>
              <w:rPr>
                <w:rFonts w:hint="eastAsia" w:ascii="宋体" w:hAnsi="宋体" w:eastAsia="宋体" w:cs="宋体"/>
                <w:sz w:val="18"/>
                <w:szCs w:val="18"/>
              </w:rPr>
            </w:pPr>
          </w:p>
        </w:tc>
        <w:tc>
          <w:tcPr>
            <w:tcW w:w="529" w:type="dxa"/>
            <w:tcBorders>
              <w:right w:val="single" w:color="auto" w:sz="4" w:space="0"/>
            </w:tcBorders>
            <w:noWrap w:val="0"/>
            <w:vAlign w:val="center"/>
          </w:tcPr>
          <w:p w14:paraId="28A0FCB8">
            <w:pPr>
              <w:snapToGrid w:val="0"/>
              <w:ind w:left="-5" w:firstLine="3" w:firstLineChars="2"/>
              <w:jc w:val="center"/>
              <w:rPr>
                <w:rFonts w:hint="eastAsia" w:ascii="宋体" w:hAnsi="宋体" w:eastAsia="宋体" w:cs="宋体"/>
                <w:sz w:val="18"/>
                <w:szCs w:val="18"/>
              </w:rPr>
            </w:pPr>
          </w:p>
        </w:tc>
        <w:tc>
          <w:tcPr>
            <w:tcW w:w="550" w:type="dxa"/>
            <w:noWrap w:val="0"/>
            <w:vAlign w:val="center"/>
          </w:tcPr>
          <w:p w14:paraId="1273978D">
            <w:pPr>
              <w:snapToGrid w:val="0"/>
              <w:ind w:left="-5" w:firstLine="3" w:firstLineChars="2"/>
              <w:jc w:val="center"/>
              <w:rPr>
                <w:rFonts w:hint="eastAsia" w:ascii="宋体" w:hAnsi="宋体" w:eastAsia="宋体" w:cs="宋体"/>
                <w:spacing w:val="-4"/>
                <w:sz w:val="18"/>
                <w:szCs w:val="18"/>
              </w:rPr>
            </w:pPr>
          </w:p>
        </w:tc>
      </w:tr>
      <w:tr w14:paraId="738C4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7D3C20EE">
            <w:pPr>
              <w:snapToGrid w:val="0"/>
              <w:ind w:left="-5" w:firstLine="4" w:firstLineChars="2"/>
              <w:jc w:val="center"/>
              <w:rPr>
                <w:rFonts w:hint="eastAsia"/>
                <w:b/>
              </w:rPr>
            </w:pPr>
          </w:p>
        </w:tc>
        <w:tc>
          <w:tcPr>
            <w:tcW w:w="854" w:type="dxa"/>
            <w:gridSpan w:val="2"/>
            <w:vMerge w:val="continue"/>
            <w:noWrap w:val="0"/>
            <w:vAlign w:val="center"/>
          </w:tcPr>
          <w:p w14:paraId="3D33CDCC">
            <w:pPr>
              <w:snapToGrid w:val="0"/>
              <w:ind w:left="-5" w:firstLine="4" w:firstLineChars="2"/>
              <w:jc w:val="center"/>
              <w:rPr>
                <w:rFonts w:hint="eastAsia"/>
                <w:b/>
              </w:rPr>
            </w:pPr>
          </w:p>
        </w:tc>
        <w:tc>
          <w:tcPr>
            <w:tcW w:w="1580" w:type="dxa"/>
            <w:noWrap w:val="0"/>
            <w:vAlign w:val="center"/>
          </w:tcPr>
          <w:p w14:paraId="6B6BF490">
            <w:pPr>
              <w:snapToGrid w:val="0"/>
              <w:ind w:left="-5" w:firstLine="3" w:firstLineChars="2"/>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C121028</w:t>
            </w:r>
          </w:p>
        </w:tc>
        <w:tc>
          <w:tcPr>
            <w:tcW w:w="1251" w:type="dxa"/>
            <w:noWrap w:val="0"/>
            <w:vAlign w:val="center"/>
          </w:tcPr>
          <w:p w14:paraId="1707D3CF">
            <w:pPr>
              <w:snapToGrid w:val="0"/>
              <w:ind w:left="-5" w:firstLine="3" w:firstLineChars="2"/>
              <w:rPr>
                <w:rFonts w:hint="eastAsia" w:ascii="宋体" w:hAnsi="宋体" w:eastAsia="宋体" w:cs="宋体"/>
                <w:sz w:val="18"/>
                <w:szCs w:val="18"/>
                <w:lang w:val="en-US" w:eastAsia="zh-CN"/>
              </w:rPr>
            </w:pPr>
            <w:r>
              <w:rPr>
                <w:rFonts w:hint="eastAsia" w:ascii="宋体" w:hAnsi="宋体" w:cs="宋体"/>
                <w:sz w:val="18"/>
                <w:szCs w:val="18"/>
                <w:lang w:val="en-US" w:eastAsia="zh-CN"/>
              </w:rPr>
              <w:t>国家</w:t>
            </w:r>
            <w:r>
              <w:rPr>
                <w:rFonts w:hint="eastAsia" w:ascii="宋体" w:hAnsi="宋体" w:eastAsia="宋体" w:cs="宋体"/>
                <w:sz w:val="18"/>
                <w:szCs w:val="18"/>
                <w:lang w:val="en-US" w:eastAsia="zh-CN"/>
              </w:rPr>
              <w:t>安全教育</w:t>
            </w:r>
          </w:p>
        </w:tc>
        <w:tc>
          <w:tcPr>
            <w:tcW w:w="669" w:type="dxa"/>
            <w:noWrap w:val="0"/>
            <w:vAlign w:val="center"/>
          </w:tcPr>
          <w:p w14:paraId="5F40A3F9">
            <w:pPr>
              <w:snapToGrid w:val="0"/>
              <w:ind w:left="-5" w:firstLine="3" w:firstLineChars="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w:t>
            </w:r>
          </w:p>
        </w:tc>
        <w:tc>
          <w:tcPr>
            <w:tcW w:w="583" w:type="dxa"/>
            <w:noWrap w:val="0"/>
            <w:vAlign w:val="center"/>
          </w:tcPr>
          <w:p w14:paraId="0F39E6C2">
            <w:pPr>
              <w:snapToGrid w:val="0"/>
              <w:ind w:left="-5" w:firstLine="3" w:firstLineChars="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w:t>
            </w:r>
          </w:p>
        </w:tc>
        <w:tc>
          <w:tcPr>
            <w:tcW w:w="613" w:type="dxa"/>
            <w:noWrap w:val="0"/>
            <w:vAlign w:val="center"/>
          </w:tcPr>
          <w:p w14:paraId="47368ED8">
            <w:pPr>
              <w:snapToGrid w:val="0"/>
              <w:ind w:left="-5" w:firstLine="3" w:firstLineChars="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w:t>
            </w:r>
          </w:p>
        </w:tc>
        <w:tc>
          <w:tcPr>
            <w:tcW w:w="537" w:type="dxa"/>
            <w:noWrap w:val="0"/>
            <w:vAlign w:val="center"/>
          </w:tcPr>
          <w:p w14:paraId="45A1DA73">
            <w:pPr>
              <w:snapToGrid w:val="0"/>
              <w:ind w:left="-5" w:firstLine="3" w:firstLineChars="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370" w:type="dxa"/>
            <w:noWrap w:val="0"/>
            <w:vAlign w:val="center"/>
          </w:tcPr>
          <w:p w14:paraId="16589219">
            <w:pPr>
              <w:snapToGrid w:val="0"/>
              <w:ind w:left="-5" w:firstLine="3" w:firstLineChars="2"/>
              <w:jc w:val="center"/>
              <w:rPr>
                <w:rFonts w:hint="eastAsia" w:ascii="宋体" w:hAnsi="宋体" w:eastAsia="宋体" w:cs="宋体"/>
                <w:sz w:val="18"/>
                <w:szCs w:val="18"/>
                <w:lang w:val="en-US" w:eastAsia="zh-CN"/>
              </w:rPr>
            </w:pPr>
          </w:p>
        </w:tc>
        <w:tc>
          <w:tcPr>
            <w:tcW w:w="370" w:type="dxa"/>
            <w:noWrap w:val="0"/>
            <w:vAlign w:val="center"/>
          </w:tcPr>
          <w:p w14:paraId="643F252F">
            <w:pPr>
              <w:snapToGrid w:val="0"/>
              <w:ind w:left="-5" w:firstLine="3" w:firstLineChars="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370" w:type="dxa"/>
            <w:noWrap w:val="0"/>
            <w:vAlign w:val="center"/>
          </w:tcPr>
          <w:p w14:paraId="55B4B8A2">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1FF36DC4">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520A1BC3">
            <w:pPr>
              <w:snapToGrid w:val="0"/>
              <w:ind w:left="-5" w:firstLine="3" w:firstLineChars="2"/>
              <w:jc w:val="center"/>
              <w:rPr>
                <w:rFonts w:hint="eastAsia" w:ascii="宋体" w:hAnsi="宋体" w:eastAsia="宋体" w:cs="宋体"/>
                <w:sz w:val="18"/>
                <w:szCs w:val="18"/>
              </w:rPr>
            </w:pPr>
          </w:p>
        </w:tc>
        <w:tc>
          <w:tcPr>
            <w:tcW w:w="529" w:type="dxa"/>
            <w:tcBorders>
              <w:right w:val="single" w:color="auto" w:sz="4" w:space="0"/>
            </w:tcBorders>
            <w:noWrap w:val="0"/>
            <w:vAlign w:val="center"/>
          </w:tcPr>
          <w:p w14:paraId="298885FF">
            <w:pPr>
              <w:snapToGrid w:val="0"/>
              <w:ind w:left="-5" w:firstLine="3" w:firstLineChars="2"/>
              <w:jc w:val="center"/>
              <w:rPr>
                <w:rFonts w:hint="eastAsia" w:ascii="宋体" w:hAnsi="宋体" w:eastAsia="宋体" w:cs="宋体"/>
                <w:sz w:val="18"/>
                <w:szCs w:val="18"/>
              </w:rPr>
            </w:pPr>
          </w:p>
        </w:tc>
        <w:tc>
          <w:tcPr>
            <w:tcW w:w="550" w:type="dxa"/>
            <w:noWrap w:val="0"/>
            <w:vAlign w:val="center"/>
          </w:tcPr>
          <w:p w14:paraId="69B2845E">
            <w:pPr>
              <w:snapToGrid w:val="0"/>
              <w:ind w:left="-5" w:firstLine="3" w:firstLineChars="2"/>
              <w:jc w:val="center"/>
              <w:rPr>
                <w:rFonts w:hint="eastAsia" w:ascii="宋体" w:hAnsi="宋体" w:eastAsia="宋体" w:cs="宋体"/>
                <w:color w:val="C00000"/>
                <w:spacing w:val="-4"/>
                <w:sz w:val="18"/>
                <w:szCs w:val="18"/>
                <w:highlight w:val="yellow"/>
              </w:rPr>
            </w:pPr>
          </w:p>
        </w:tc>
      </w:tr>
      <w:tr w14:paraId="2B2AC1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555D823A">
            <w:pPr>
              <w:snapToGrid w:val="0"/>
              <w:ind w:left="-5" w:firstLine="4" w:firstLineChars="2"/>
              <w:jc w:val="center"/>
              <w:rPr>
                <w:rFonts w:hint="eastAsia"/>
                <w:b/>
              </w:rPr>
            </w:pPr>
          </w:p>
        </w:tc>
        <w:tc>
          <w:tcPr>
            <w:tcW w:w="854" w:type="dxa"/>
            <w:gridSpan w:val="2"/>
            <w:vMerge w:val="continue"/>
            <w:noWrap w:val="0"/>
            <w:vAlign w:val="center"/>
          </w:tcPr>
          <w:p w14:paraId="0723BB10">
            <w:pPr>
              <w:snapToGrid w:val="0"/>
              <w:ind w:left="-5" w:firstLine="4" w:firstLineChars="2"/>
              <w:jc w:val="center"/>
              <w:rPr>
                <w:rFonts w:hint="eastAsia"/>
                <w:b/>
              </w:rPr>
            </w:pPr>
          </w:p>
        </w:tc>
        <w:tc>
          <w:tcPr>
            <w:tcW w:w="1580" w:type="dxa"/>
            <w:tcBorders>
              <w:right w:val="single" w:color="auto" w:sz="4" w:space="0"/>
            </w:tcBorders>
            <w:noWrap w:val="0"/>
            <w:vAlign w:val="center"/>
          </w:tcPr>
          <w:p w14:paraId="6FFE82BD">
            <w:pPr>
              <w:snapToGrid w:val="0"/>
              <w:ind w:left="-5" w:firstLine="3" w:firstLineChars="2"/>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C121023</w:t>
            </w:r>
          </w:p>
        </w:tc>
        <w:tc>
          <w:tcPr>
            <w:tcW w:w="1251" w:type="dxa"/>
            <w:tcBorders>
              <w:left w:val="single" w:color="auto" w:sz="4" w:space="0"/>
            </w:tcBorders>
            <w:noWrap w:val="0"/>
            <w:vAlign w:val="center"/>
          </w:tcPr>
          <w:p w14:paraId="70EE1C6B">
            <w:pPr>
              <w:snapToGrid w:val="0"/>
              <w:ind w:left="-5" w:firstLine="3" w:firstLineChars="2"/>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习近平新时代中国特色社会主义思想概论</w:t>
            </w:r>
          </w:p>
        </w:tc>
        <w:tc>
          <w:tcPr>
            <w:tcW w:w="669" w:type="dxa"/>
            <w:noWrap w:val="0"/>
            <w:vAlign w:val="center"/>
          </w:tcPr>
          <w:p w14:paraId="72B8E5D8">
            <w:pPr>
              <w:snapToGrid w:val="0"/>
              <w:ind w:left="-5" w:firstLine="3" w:firstLineChars="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48</w:t>
            </w:r>
          </w:p>
        </w:tc>
        <w:tc>
          <w:tcPr>
            <w:tcW w:w="583" w:type="dxa"/>
            <w:noWrap w:val="0"/>
            <w:vAlign w:val="center"/>
          </w:tcPr>
          <w:p w14:paraId="2288A2D1">
            <w:pPr>
              <w:snapToGrid w:val="0"/>
              <w:ind w:left="-5" w:firstLine="3" w:firstLineChars="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42</w:t>
            </w:r>
          </w:p>
        </w:tc>
        <w:tc>
          <w:tcPr>
            <w:tcW w:w="613" w:type="dxa"/>
            <w:noWrap w:val="0"/>
            <w:vAlign w:val="center"/>
          </w:tcPr>
          <w:p w14:paraId="55D81DE1">
            <w:pPr>
              <w:snapToGrid w:val="0"/>
              <w:ind w:left="-5" w:firstLine="3" w:firstLineChars="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537" w:type="dxa"/>
            <w:noWrap w:val="0"/>
            <w:vAlign w:val="center"/>
          </w:tcPr>
          <w:p w14:paraId="6BB1EEA1">
            <w:pPr>
              <w:snapToGrid w:val="0"/>
              <w:ind w:left="-5" w:firstLine="3" w:firstLineChars="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370" w:type="dxa"/>
            <w:noWrap w:val="0"/>
            <w:vAlign w:val="center"/>
          </w:tcPr>
          <w:p w14:paraId="4205D334">
            <w:pPr>
              <w:snapToGrid w:val="0"/>
              <w:ind w:left="-5" w:firstLine="3" w:firstLineChars="2"/>
              <w:jc w:val="center"/>
              <w:rPr>
                <w:rFonts w:hint="eastAsia" w:ascii="宋体" w:hAnsi="宋体" w:eastAsia="宋体" w:cs="宋体"/>
                <w:sz w:val="18"/>
                <w:szCs w:val="18"/>
                <w:lang w:val="en-US" w:eastAsia="zh-CN"/>
              </w:rPr>
            </w:pPr>
          </w:p>
        </w:tc>
        <w:tc>
          <w:tcPr>
            <w:tcW w:w="370" w:type="dxa"/>
            <w:noWrap w:val="0"/>
            <w:vAlign w:val="center"/>
          </w:tcPr>
          <w:p w14:paraId="61DE464C">
            <w:pPr>
              <w:snapToGrid w:val="0"/>
              <w:ind w:left="-5" w:firstLine="3" w:firstLineChars="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370" w:type="dxa"/>
            <w:noWrap w:val="0"/>
            <w:vAlign w:val="center"/>
          </w:tcPr>
          <w:p w14:paraId="3D1E3EA1">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4FB63B01">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69113F89">
            <w:pPr>
              <w:snapToGrid w:val="0"/>
              <w:ind w:left="-5" w:firstLine="3" w:firstLineChars="2"/>
              <w:jc w:val="center"/>
              <w:rPr>
                <w:rFonts w:hint="eastAsia" w:ascii="宋体" w:hAnsi="宋体" w:eastAsia="宋体" w:cs="宋体"/>
                <w:sz w:val="18"/>
                <w:szCs w:val="18"/>
              </w:rPr>
            </w:pPr>
          </w:p>
        </w:tc>
        <w:tc>
          <w:tcPr>
            <w:tcW w:w="529" w:type="dxa"/>
            <w:tcBorders>
              <w:right w:val="single" w:color="auto" w:sz="4" w:space="0"/>
            </w:tcBorders>
            <w:noWrap w:val="0"/>
            <w:vAlign w:val="center"/>
          </w:tcPr>
          <w:p w14:paraId="2823C873">
            <w:pPr>
              <w:snapToGrid w:val="0"/>
              <w:ind w:left="-5" w:firstLine="3" w:firstLineChars="2"/>
              <w:jc w:val="center"/>
              <w:rPr>
                <w:rFonts w:hint="eastAsia" w:ascii="宋体" w:hAnsi="宋体" w:eastAsia="宋体" w:cs="宋体"/>
                <w:sz w:val="18"/>
                <w:szCs w:val="18"/>
              </w:rPr>
            </w:pPr>
          </w:p>
        </w:tc>
        <w:tc>
          <w:tcPr>
            <w:tcW w:w="550" w:type="dxa"/>
            <w:noWrap w:val="0"/>
            <w:vAlign w:val="center"/>
          </w:tcPr>
          <w:p w14:paraId="6EB2A405">
            <w:pPr>
              <w:snapToGrid w:val="0"/>
              <w:ind w:left="-5" w:firstLine="3" w:firstLineChars="2"/>
              <w:jc w:val="center"/>
              <w:rPr>
                <w:rFonts w:hint="eastAsia" w:ascii="宋体" w:hAnsi="宋体" w:eastAsia="宋体" w:cs="宋体"/>
                <w:color w:val="C00000"/>
                <w:spacing w:val="-4"/>
                <w:sz w:val="18"/>
                <w:szCs w:val="18"/>
                <w:highlight w:val="yellow"/>
              </w:rPr>
            </w:pPr>
          </w:p>
        </w:tc>
      </w:tr>
      <w:tr w14:paraId="17776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55CCCE97">
            <w:pPr>
              <w:snapToGrid w:val="0"/>
              <w:ind w:left="-5" w:firstLine="4" w:firstLineChars="2"/>
              <w:jc w:val="center"/>
              <w:rPr>
                <w:rFonts w:hint="eastAsia"/>
                <w:b/>
              </w:rPr>
            </w:pPr>
          </w:p>
        </w:tc>
        <w:tc>
          <w:tcPr>
            <w:tcW w:w="854" w:type="dxa"/>
            <w:gridSpan w:val="2"/>
            <w:vMerge w:val="continue"/>
            <w:noWrap w:val="0"/>
            <w:vAlign w:val="center"/>
          </w:tcPr>
          <w:p w14:paraId="16AE8FCE">
            <w:pPr>
              <w:snapToGrid w:val="0"/>
              <w:ind w:left="-5" w:firstLine="4" w:firstLineChars="2"/>
              <w:jc w:val="center"/>
              <w:rPr>
                <w:rFonts w:hint="eastAsia"/>
                <w:b/>
              </w:rPr>
            </w:pPr>
          </w:p>
        </w:tc>
        <w:tc>
          <w:tcPr>
            <w:tcW w:w="1580" w:type="dxa"/>
            <w:tcBorders>
              <w:right w:val="single" w:color="auto" w:sz="4" w:space="0"/>
            </w:tcBorders>
            <w:noWrap w:val="0"/>
            <w:vAlign w:val="top"/>
          </w:tcPr>
          <w:p w14:paraId="729BE371">
            <w:pPr>
              <w:pStyle w:val="26"/>
              <w:spacing w:before="41"/>
              <w:ind w:left="55" w:leftChars="0"/>
              <w:rPr>
                <w:rFonts w:hint="eastAsia" w:ascii="Calibri" w:hAnsi="Calibri" w:eastAsia="宋体" w:cs="Times New Roman"/>
                <w:kern w:val="2"/>
                <w:sz w:val="18"/>
                <w:szCs w:val="18"/>
                <w:lang w:val="zh-CN" w:eastAsia="zh-CN" w:bidi="ar-SA"/>
              </w:rPr>
            </w:pPr>
            <w:r>
              <w:rPr>
                <w:rFonts w:hint="eastAsia" w:ascii="宋体" w:hAnsi="宋体" w:eastAsia="宋体" w:cs="宋体"/>
                <w:kern w:val="2"/>
                <w:sz w:val="18"/>
                <w:szCs w:val="18"/>
                <w:lang w:val="en-US" w:eastAsia="zh-CN" w:bidi="ar-SA"/>
              </w:rPr>
              <w:fldChar w:fldCharType="begin"/>
            </w:r>
            <w:r>
              <w:rPr>
                <w:rFonts w:hint="eastAsia" w:ascii="宋体" w:hAnsi="宋体" w:eastAsia="宋体" w:cs="宋体"/>
                <w:kern w:val="2"/>
                <w:sz w:val="18"/>
                <w:szCs w:val="18"/>
                <w:lang w:val="en-US" w:eastAsia="zh-CN" w:bidi="ar-SA"/>
              </w:rPr>
              <w:instrText xml:space="preserve"> HYPERLINK "javascript:void(0);" </w:instrText>
            </w:r>
            <w:r>
              <w:rPr>
                <w:rFonts w:hint="eastAsia" w:ascii="宋体" w:hAnsi="宋体" w:eastAsia="宋体" w:cs="宋体"/>
                <w:kern w:val="2"/>
                <w:sz w:val="18"/>
                <w:szCs w:val="18"/>
                <w:lang w:val="en-US" w:eastAsia="zh-CN" w:bidi="ar-SA"/>
              </w:rPr>
              <w:fldChar w:fldCharType="separate"/>
            </w:r>
            <w:r>
              <w:rPr>
                <w:rFonts w:hint="eastAsia" w:ascii="宋体" w:hAnsi="宋体" w:eastAsia="宋体" w:cs="宋体"/>
                <w:kern w:val="2"/>
                <w:sz w:val="18"/>
                <w:szCs w:val="18"/>
                <w:lang w:val="en-US" w:eastAsia="zh-CN" w:bidi="ar-SA"/>
              </w:rPr>
              <w:t>KC009935</w:t>
            </w:r>
            <w:r>
              <w:rPr>
                <w:rFonts w:hint="eastAsia" w:ascii="宋体" w:hAnsi="宋体" w:eastAsia="宋体" w:cs="宋体"/>
                <w:kern w:val="2"/>
                <w:sz w:val="18"/>
                <w:szCs w:val="18"/>
                <w:lang w:val="en-US" w:eastAsia="zh-CN" w:bidi="ar-SA"/>
              </w:rPr>
              <w:fldChar w:fldCharType="end"/>
            </w:r>
          </w:p>
        </w:tc>
        <w:tc>
          <w:tcPr>
            <w:tcW w:w="1251" w:type="dxa"/>
            <w:tcBorders>
              <w:left w:val="single" w:color="auto" w:sz="4" w:space="0"/>
            </w:tcBorders>
            <w:noWrap w:val="0"/>
            <w:vAlign w:val="top"/>
          </w:tcPr>
          <w:p w14:paraId="75024E95">
            <w:pPr>
              <w:pStyle w:val="26"/>
              <w:spacing w:before="41"/>
              <w:ind w:left="55" w:leftChars="0"/>
              <w:rPr>
                <w:rFonts w:hint="eastAsia" w:ascii="Calibri" w:hAnsi="Calibri" w:eastAsia="宋体" w:cs="Times New Roman"/>
                <w:kern w:val="2"/>
                <w:sz w:val="18"/>
                <w:szCs w:val="18"/>
                <w:lang w:val="zh-CN" w:eastAsia="zh-CN" w:bidi="ar-SA"/>
              </w:rPr>
            </w:pPr>
            <w:r>
              <w:rPr>
                <w:rFonts w:hint="eastAsia" w:ascii="Calibri"/>
                <w:sz w:val="18"/>
                <w:szCs w:val="18"/>
              </w:rPr>
              <w:t>大学美育导论</w:t>
            </w:r>
          </w:p>
        </w:tc>
        <w:tc>
          <w:tcPr>
            <w:tcW w:w="669" w:type="dxa"/>
            <w:noWrap w:val="0"/>
            <w:vAlign w:val="top"/>
          </w:tcPr>
          <w:p w14:paraId="2F869B24">
            <w:pPr>
              <w:pStyle w:val="26"/>
              <w:spacing w:before="40"/>
              <w:ind w:left="78" w:leftChars="0" w:right="68" w:rightChars="0"/>
              <w:jc w:val="center"/>
              <w:rPr>
                <w:rFonts w:hint="eastAsia" w:ascii="Calibri" w:hAnsi="Calibri" w:eastAsia="宋体" w:cs="Times New Roman"/>
                <w:kern w:val="2"/>
                <w:sz w:val="18"/>
                <w:szCs w:val="18"/>
                <w:lang w:val="en-US" w:eastAsia="zh-CN" w:bidi="ar-SA"/>
              </w:rPr>
            </w:pPr>
            <w:r>
              <w:rPr>
                <w:rFonts w:hint="eastAsia" w:ascii="Calibri"/>
                <w:sz w:val="18"/>
                <w:szCs w:val="18"/>
              </w:rPr>
              <w:t>16</w:t>
            </w:r>
          </w:p>
        </w:tc>
        <w:tc>
          <w:tcPr>
            <w:tcW w:w="583" w:type="dxa"/>
            <w:noWrap w:val="0"/>
            <w:vAlign w:val="top"/>
          </w:tcPr>
          <w:p w14:paraId="17ACFB87">
            <w:pPr>
              <w:pStyle w:val="26"/>
              <w:spacing w:before="40"/>
              <w:ind w:left="78" w:leftChars="0" w:right="68" w:rightChars="0"/>
              <w:jc w:val="center"/>
              <w:rPr>
                <w:rFonts w:hint="eastAsia" w:ascii="Calibri" w:hAnsi="Calibri" w:eastAsia="宋体" w:cs="Times New Roman"/>
                <w:kern w:val="2"/>
                <w:sz w:val="18"/>
                <w:szCs w:val="18"/>
                <w:lang w:val="en-US" w:eastAsia="zh-CN" w:bidi="ar-SA"/>
              </w:rPr>
            </w:pPr>
            <w:r>
              <w:rPr>
                <w:rFonts w:hint="eastAsia" w:ascii="Calibri"/>
                <w:sz w:val="18"/>
                <w:szCs w:val="18"/>
              </w:rPr>
              <w:t>16</w:t>
            </w:r>
          </w:p>
        </w:tc>
        <w:tc>
          <w:tcPr>
            <w:tcW w:w="613" w:type="dxa"/>
            <w:noWrap w:val="0"/>
            <w:vAlign w:val="top"/>
          </w:tcPr>
          <w:p w14:paraId="18755457">
            <w:pPr>
              <w:pStyle w:val="26"/>
              <w:spacing w:before="40"/>
              <w:ind w:left="78" w:leftChars="0" w:right="68" w:rightChars="0"/>
              <w:jc w:val="center"/>
              <w:rPr>
                <w:rFonts w:hint="eastAsia" w:ascii="Calibri" w:hAnsi="Calibri" w:eastAsia="宋体" w:cs="Times New Roman"/>
                <w:kern w:val="2"/>
                <w:sz w:val="18"/>
                <w:szCs w:val="18"/>
                <w:lang w:val="en-US" w:eastAsia="zh-CN" w:bidi="ar-SA"/>
              </w:rPr>
            </w:pPr>
            <w:r>
              <w:rPr>
                <w:rFonts w:hint="eastAsia" w:ascii="Calibri"/>
                <w:sz w:val="18"/>
                <w:szCs w:val="18"/>
              </w:rPr>
              <w:t>0</w:t>
            </w:r>
          </w:p>
        </w:tc>
        <w:tc>
          <w:tcPr>
            <w:tcW w:w="537" w:type="dxa"/>
            <w:noWrap w:val="0"/>
            <w:vAlign w:val="top"/>
          </w:tcPr>
          <w:p w14:paraId="363D15E8">
            <w:pPr>
              <w:pStyle w:val="26"/>
              <w:spacing w:before="40"/>
              <w:ind w:left="78" w:leftChars="0" w:right="68" w:rightChars="0"/>
              <w:jc w:val="center"/>
              <w:rPr>
                <w:rFonts w:hint="eastAsia" w:ascii="Calibri" w:hAnsi="Calibri" w:eastAsia="宋体" w:cs="Times New Roman"/>
                <w:kern w:val="2"/>
                <w:sz w:val="18"/>
                <w:szCs w:val="18"/>
                <w:lang w:val="en-US" w:eastAsia="zh-CN" w:bidi="ar-SA"/>
              </w:rPr>
            </w:pPr>
            <w:r>
              <w:rPr>
                <w:rFonts w:hint="eastAsia" w:ascii="Calibri"/>
                <w:sz w:val="18"/>
                <w:szCs w:val="18"/>
              </w:rPr>
              <w:t>1</w:t>
            </w:r>
          </w:p>
        </w:tc>
        <w:tc>
          <w:tcPr>
            <w:tcW w:w="370" w:type="dxa"/>
            <w:noWrap w:val="0"/>
            <w:vAlign w:val="top"/>
          </w:tcPr>
          <w:p w14:paraId="0D1E3399">
            <w:pPr>
              <w:pStyle w:val="26"/>
              <w:spacing w:before="40"/>
              <w:ind w:left="78" w:leftChars="0" w:right="68" w:rightChars="0"/>
              <w:jc w:val="center"/>
              <w:rPr>
                <w:rFonts w:hint="eastAsia" w:ascii="Times New Roman" w:hAnsi="Calibri" w:eastAsia="宋体" w:cs="Times New Roman"/>
                <w:kern w:val="2"/>
                <w:sz w:val="18"/>
                <w:szCs w:val="18"/>
                <w:lang w:val="en-US" w:eastAsia="zh-CN" w:bidi="ar-SA"/>
              </w:rPr>
            </w:pPr>
            <w:r>
              <w:rPr>
                <w:rFonts w:hint="eastAsia" w:ascii="Times New Roman"/>
                <w:sz w:val="18"/>
                <w:szCs w:val="18"/>
              </w:rPr>
              <w:t>2</w:t>
            </w:r>
          </w:p>
        </w:tc>
        <w:tc>
          <w:tcPr>
            <w:tcW w:w="370" w:type="dxa"/>
            <w:noWrap w:val="0"/>
            <w:vAlign w:val="top"/>
          </w:tcPr>
          <w:p w14:paraId="61ABAA00">
            <w:pPr>
              <w:pStyle w:val="26"/>
              <w:spacing w:before="40"/>
              <w:ind w:left="78" w:leftChars="0" w:right="68" w:rightChars="0"/>
              <w:jc w:val="center"/>
              <w:rPr>
                <w:rFonts w:hint="eastAsia" w:ascii="Calibri" w:hAnsi="Calibri" w:eastAsia="宋体" w:cs="Times New Roman"/>
                <w:kern w:val="2"/>
                <w:sz w:val="18"/>
                <w:szCs w:val="18"/>
                <w:lang w:val="en-US" w:eastAsia="zh-CN" w:bidi="ar-SA"/>
              </w:rPr>
            </w:pPr>
          </w:p>
        </w:tc>
        <w:tc>
          <w:tcPr>
            <w:tcW w:w="370" w:type="dxa"/>
            <w:noWrap w:val="0"/>
            <w:vAlign w:val="top"/>
          </w:tcPr>
          <w:p w14:paraId="72054DE6">
            <w:pPr>
              <w:pStyle w:val="26"/>
              <w:spacing w:before="40"/>
              <w:ind w:left="78" w:leftChars="0" w:right="68" w:rightChars="0"/>
              <w:jc w:val="center"/>
              <w:rPr>
                <w:rFonts w:hint="eastAsia" w:ascii="Times New Roman" w:hAnsi="Calibri" w:eastAsia="宋体" w:cs="Times New Roman"/>
                <w:kern w:val="2"/>
                <w:sz w:val="18"/>
                <w:szCs w:val="18"/>
                <w:lang w:val="en-US" w:eastAsia="zh-CN" w:bidi="ar-SA"/>
              </w:rPr>
            </w:pPr>
          </w:p>
        </w:tc>
        <w:tc>
          <w:tcPr>
            <w:tcW w:w="370" w:type="dxa"/>
            <w:noWrap w:val="0"/>
            <w:vAlign w:val="top"/>
          </w:tcPr>
          <w:p w14:paraId="724E534E">
            <w:pPr>
              <w:pStyle w:val="26"/>
              <w:spacing w:before="40"/>
              <w:ind w:left="78" w:leftChars="0" w:right="68" w:rightChars="0"/>
              <w:jc w:val="center"/>
              <w:rPr>
                <w:rFonts w:hint="eastAsia" w:ascii="Times New Roman" w:hAnsi="Calibri" w:eastAsia="宋体" w:cs="Times New Roman"/>
                <w:kern w:val="2"/>
                <w:sz w:val="18"/>
                <w:szCs w:val="18"/>
                <w:lang w:val="en-US" w:eastAsia="zh-CN" w:bidi="ar-SA"/>
              </w:rPr>
            </w:pPr>
          </w:p>
        </w:tc>
        <w:tc>
          <w:tcPr>
            <w:tcW w:w="370" w:type="dxa"/>
            <w:noWrap w:val="0"/>
            <w:vAlign w:val="top"/>
          </w:tcPr>
          <w:p w14:paraId="79147F66">
            <w:pPr>
              <w:pStyle w:val="26"/>
              <w:spacing w:before="40"/>
              <w:ind w:left="78" w:leftChars="0" w:right="68" w:rightChars="0"/>
              <w:jc w:val="center"/>
              <w:rPr>
                <w:rFonts w:hint="eastAsia" w:ascii="Times New Roman" w:hAnsi="Calibri" w:eastAsia="宋体" w:cs="Times New Roman"/>
                <w:kern w:val="2"/>
                <w:sz w:val="18"/>
                <w:szCs w:val="18"/>
                <w:lang w:val="en-US" w:eastAsia="zh-CN" w:bidi="ar-SA"/>
              </w:rPr>
            </w:pPr>
          </w:p>
        </w:tc>
        <w:tc>
          <w:tcPr>
            <w:tcW w:w="529" w:type="dxa"/>
            <w:tcBorders>
              <w:right w:val="single" w:color="auto" w:sz="4" w:space="0"/>
            </w:tcBorders>
            <w:noWrap w:val="0"/>
            <w:vAlign w:val="top"/>
          </w:tcPr>
          <w:p w14:paraId="3D904928">
            <w:pPr>
              <w:pStyle w:val="26"/>
              <w:spacing w:before="40"/>
              <w:ind w:left="78" w:leftChars="0" w:right="68" w:rightChars="0"/>
              <w:jc w:val="center"/>
              <w:rPr>
                <w:rFonts w:hint="eastAsia" w:ascii="Times New Roman" w:hAnsi="Calibri" w:eastAsia="宋体" w:cs="Times New Roman"/>
                <w:kern w:val="2"/>
                <w:sz w:val="18"/>
                <w:szCs w:val="18"/>
                <w:lang w:val="en-US" w:eastAsia="zh-CN" w:bidi="ar-SA"/>
              </w:rPr>
            </w:pPr>
          </w:p>
        </w:tc>
        <w:tc>
          <w:tcPr>
            <w:tcW w:w="550" w:type="dxa"/>
            <w:noWrap w:val="0"/>
            <w:vAlign w:val="top"/>
          </w:tcPr>
          <w:p w14:paraId="01B4D821">
            <w:pPr>
              <w:snapToGrid w:val="0"/>
              <w:ind w:left="-5" w:firstLine="4" w:firstLineChars="2"/>
              <w:jc w:val="center"/>
              <w:rPr>
                <w:rFonts w:hint="eastAsia"/>
                <w:sz w:val="21"/>
                <w:szCs w:val="21"/>
              </w:rPr>
            </w:pPr>
          </w:p>
        </w:tc>
      </w:tr>
      <w:tr w14:paraId="37A08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3B975E4B">
            <w:pPr>
              <w:snapToGrid w:val="0"/>
              <w:ind w:left="-5" w:firstLine="4" w:firstLineChars="2"/>
              <w:jc w:val="center"/>
              <w:rPr>
                <w:rFonts w:hint="eastAsia"/>
                <w:b/>
              </w:rPr>
            </w:pPr>
          </w:p>
        </w:tc>
        <w:tc>
          <w:tcPr>
            <w:tcW w:w="854" w:type="dxa"/>
            <w:gridSpan w:val="2"/>
            <w:vMerge w:val="continue"/>
            <w:noWrap w:val="0"/>
            <w:vAlign w:val="center"/>
          </w:tcPr>
          <w:p w14:paraId="411D6FEA">
            <w:pPr>
              <w:snapToGrid w:val="0"/>
              <w:ind w:left="-5" w:firstLine="4" w:firstLineChars="2"/>
              <w:jc w:val="center"/>
              <w:rPr>
                <w:rFonts w:hint="eastAsia"/>
                <w:b/>
              </w:rPr>
            </w:pPr>
          </w:p>
        </w:tc>
        <w:tc>
          <w:tcPr>
            <w:tcW w:w="2831" w:type="dxa"/>
            <w:gridSpan w:val="2"/>
            <w:noWrap w:val="0"/>
            <w:vAlign w:val="center"/>
          </w:tcPr>
          <w:p w14:paraId="5C8755AB">
            <w:pPr>
              <w:snapToGrid w:val="0"/>
              <w:ind w:left="-5" w:firstLine="4" w:firstLineChars="2"/>
              <w:jc w:val="center"/>
              <w:rPr>
                <w:rFonts w:hint="eastAsia" w:hAnsi="Times New Roman"/>
                <w:b/>
                <w:sz w:val="21"/>
                <w:szCs w:val="21"/>
                <w:lang w:val="zh-CN"/>
              </w:rPr>
            </w:pPr>
            <w:r>
              <w:rPr>
                <w:rFonts w:hint="eastAsia" w:hAnsi="Times New Roman"/>
                <w:b/>
                <w:sz w:val="21"/>
                <w:szCs w:val="21"/>
                <w:lang w:val="zh-CN"/>
              </w:rPr>
              <w:t>小计</w:t>
            </w:r>
          </w:p>
        </w:tc>
        <w:tc>
          <w:tcPr>
            <w:tcW w:w="669" w:type="dxa"/>
            <w:noWrap w:val="0"/>
            <w:vAlign w:val="center"/>
          </w:tcPr>
          <w:p w14:paraId="3F60021D">
            <w:pPr>
              <w:autoSpaceDE w:val="0"/>
              <w:autoSpaceDN w:val="0"/>
              <w:spacing w:before="31"/>
              <w:ind w:left="78" w:leftChars="0" w:right="68" w:rightChars="0"/>
              <w:jc w:val="center"/>
              <w:rPr>
                <w:rFonts w:hint="default"/>
                <w:b/>
                <w:bCs/>
                <w:sz w:val="21"/>
                <w:szCs w:val="21"/>
                <w:lang w:val="en-US" w:eastAsia="zh-CN"/>
              </w:rPr>
            </w:pPr>
            <w:r>
              <w:rPr>
                <w:rFonts w:hint="eastAsia"/>
                <w:b/>
                <w:bCs/>
                <w:color w:val="000000"/>
                <w:lang w:bidi="ar"/>
              </w:rPr>
              <w:t>7</w:t>
            </w:r>
            <w:r>
              <w:rPr>
                <w:b/>
                <w:bCs/>
                <w:color w:val="000000"/>
                <w:lang w:bidi="ar"/>
              </w:rPr>
              <w:t>98</w:t>
            </w:r>
          </w:p>
        </w:tc>
        <w:tc>
          <w:tcPr>
            <w:tcW w:w="583" w:type="dxa"/>
            <w:noWrap w:val="0"/>
            <w:vAlign w:val="center"/>
          </w:tcPr>
          <w:p w14:paraId="7B0EB603">
            <w:pPr>
              <w:autoSpaceDE w:val="0"/>
              <w:autoSpaceDN w:val="0"/>
              <w:spacing w:before="31"/>
              <w:ind w:left="78" w:leftChars="0" w:right="68" w:rightChars="0"/>
              <w:jc w:val="center"/>
              <w:rPr>
                <w:rFonts w:hint="default" w:eastAsia="宋体"/>
                <w:b/>
                <w:bCs/>
                <w:sz w:val="21"/>
                <w:szCs w:val="21"/>
                <w:lang w:val="en-US" w:eastAsia="zh-CN"/>
              </w:rPr>
            </w:pPr>
            <w:r>
              <w:rPr>
                <w:b/>
                <w:bCs/>
                <w:color w:val="000000"/>
                <w:lang w:bidi="ar"/>
              </w:rPr>
              <w:t>4</w:t>
            </w:r>
            <w:r>
              <w:rPr>
                <w:rFonts w:hint="eastAsia"/>
                <w:b/>
                <w:bCs/>
                <w:color w:val="000000"/>
                <w:lang w:val="en-US" w:eastAsia="zh-CN" w:bidi="ar"/>
              </w:rPr>
              <w:t>20</w:t>
            </w:r>
          </w:p>
        </w:tc>
        <w:tc>
          <w:tcPr>
            <w:tcW w:w="613" w:type="dxa"/>
            <w:noWrap w:val="0"/>
            <w:vAlign w:val="center"/>
          </w:tcPr>
          <w:p w14:paraId="53C9A400">
            <w:pPr>
              <w:autoSpaceDE w:val="0"/>
              <w:autoSpaceDN w:val="0"/>
              <w:spacing w:before="31"/>
              <w:ind w:left="78" w:leftChars="0" w:right="68" w:rightChars="0"/>
              <w:jc w:val="center"/>
              <w:rPr>
                <w:rFonts w:hint="default" w:eastAsia="宋体"/>
                <w:b/>
                <w:bCs/>
                <w:sz w:val="21"/>
                <w:szCs w:val="21"/>
                <w:lang w:val="en-US" w:eastAsia="zh-CN"/>
              </w:rPr>
            </w:pPr>
            <w:r>
              <w:rPr>
                <w:rFonts w:hint="eastAsia"/>
                <w:b/>
                <w:bCs/>
                <w:color w:val="000000"/>
                <w:lang w:bidi="ar"/>
              </w:rPr>
              <w:t>3</w:t>
            </w:r>
            <w:r>
              <w:rPr>
                <w:rFonts w:hint="eastAsia"/>
                <w:b/>
                <w:bCs/>
                <w:color w:val="000000"/>
                <w:lang w:val="en-US" w:eastAsia="zh-CN" w:bidi="ar"/>
              </w:rPr>
              <w:t>78</w:t>
            </w:r>
          </w:p>
        </w:tc>
        <w:tc>
          <w:tcPr>
            <w:tcW w:w="537" w:type="dxa"/>
            <w:noWrap w:val="0"/>
            <w:vAlign w:val="center"/>
          </w:tcPr>
          <w:p w14:paraId="55DD5795">
            <w:pPr>
              <w:keepNext w:val="0"/>
              <w:keepLines w:val="0"/>
              <w:widowControl/>
              <w:suppressLineNumbers w:val="0"/>
              <w:jc w:val="center"/>
              <w:textAlignment w:val="center"/>
              <w:rPr>
                <w:rFonts w:hint="default" w:eastAsia="宋体"/>
                <w:b/>
                <w:bCs/>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4</w:t>
            </w:r>
            <w:r>
              <w:rPr>
                <w:rFonts w:hint="eastAsia" w:ascii="宋体" w:hAnsi="宋体" w:cs="宋体"/>
                <w:b/>
                <w:bCs/>
                <w:i w:val="0"/>
                <w:iCs w:val="0"/>
                <w:color w:val="000000"/>
                <w:kern w:val="0"/>
                <w:sz w:val="21"/>
                <w:szCs w:val="21"/>
                <w:u w:val="none"/>
                <w:lang w:val="en-US" w:eastAsia="zh-CN" w:bidi="ar"/>
              </w:rPr>
              <w:t>4</w:t>
            </w:r>
          </w:p>
        </w:tc>
        <w:tc>
          <w:tcPr>
            <w:tcW w:w="370" w:type="dxa"/>
            <w:noWrap w:val="0"/>
            <w:vAlign w:val="center"/>
          </w:tcPr>
          <w:p w14:paraId="0A7B4F6C">
            <w:pPr>
              <w:keepNext w:val="0"/>
              <w:keepLines w:val="0"/>
              <w:widowControl/>
              <w:suppressLineNumbers w:val="0"/>
              <w:jc w:val="center"/>
              <w:textAlignment w:val="center"/>
              <w:rPr>
                <w:rFonts w:hint="default"/>
                <w:b/>
                <w:bCs/>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46</w:t>
            </w:r>
          </w:p>
        </w:tc>
        <w:tc>
          <w:tcPr>
            <w:tcW w:w="370" w:type="dxa"/>
            <w:noWrap w:val="0"/>
            <w:vAlign w:val="center"/>
          </w:tcPr>
          <w:p w14:paraId="202BD76D">
            <w:pPr>
              <w:keepNext w:val="0"/>
              <w:keepLines w:val="0"/>
              <w:widowControl/>
              <w:suppressLineNumbers w:val="0"/>
              <w:jc w:val="center"/>
              <w:textAlignment w:val="center"/>
              <w:rPr>
                <w:rFonts w:hint="default"/>
                <w:b/>
                <w:bCs/>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42</w:t>
            </w:r>
          </w:p>
        </w:tc>
        <w:tc>
          <w:tcPr>
            <w:tcW w:w="370" w:type="dxa"/>
            <w:noWrap w:val="0"/>
            <w:vAlign w:val="center"/>
          </w:tcPr>
          <w:p w14:paraId="3AAD13A6">
            <w:pPr>
              <w:keepNext w:val="0"/>
              <w:keepLines w:val="0"/>
              <w:widowControl/>
              <w:suppressLineNumbers w:val="0"/>
              <w:jc w:val="center"/>
              <w:textAlignment w:val="center"/>
              <w:rPr>
                <w:rFonts w:hint="default" w:eastAsia="宋体"/>
                <w:b/>
                <w:bCs/>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46</w:t>
            </w:r>
          </w:p>
        </w:tc>
        <w:tc>
          <w:tcPr>
            <w:tcW w:w="370" w:type="dxa"/>
            <w:noWrap w:val="0"/>
            <w:vAlign w:val="center"/>
          </w:tcPr>
          <w:p w14:paraId="2B37F86F">
            <w:pPr>
              <w:keepNext w:val="0"/>
              <w:keepLines w:val="0"/>
              <w:widowControl/>
              <w:suppressLineNumbers w:val="0"/>
              <w:jc w:val="center"/>
              <w:textAlignment w:val="center"/>
              <w:rPr>
                <w:rFonts w:hint="default" w:eastAsia="宋体"/>
                <w:b/>
                <w:bCs/>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9</w:t>
            </w:r>
          </w:p>
        </w:tc>
        <w:tc>
          <w:tcPr>
            <w:tcW w:w="370" w:type="dxa"/>
            <w:noWrap w:val="0"/>
            <w:vAlign w:val="center"/>
          </w:tcPr>
          <w:p w14:paraId="5F0FFC2B">
            <w:pPr>
              <w:snapToGrid w:val="0"/>
              <w:ind w:left="-5" w:firstLine="4" w:firstLineChars="2"/>
              <w:jc w:val="center"/>
              <w:rPr>
                <w:rFonts w:hint="eastAsia" w:eastAsia="宋体"/>
                <w:b/>
                <w:bCs/>
                <w:sz w:val="21"/>
                <w:szCs w:val="21"/>
                <w:lang w:val="en-US" w:eastAsia="zh-CN"/>
              </w:rPr>
            </w:pPr>
          </w:p>
        </w:tc>
        <w:tc>
          <w:tcPr>
            <w:tcW w:w="529" w:type="dxa"/>
            <w:tcBorders>
              <w:right w:val="single" w:color="auto" w:sz="4" w:space="0"/>
            </w:tcBorders>
            <w:noWrap w:val="0"/>
            <w:vAlign w:val="center"/>
          </w:tcPr>
          <w:p w14:paraId="00A9D05C">
            <w:pPr>
              <w:snapToGrid w:val="0"/>
              <w:ind w:left="-5" w:firstLine="4" w:firstLineChars="2"/>
              <w:jc w:val="center"/>
              <w:rPr>
                <w:rFonts w:hint="eastAsia" w:eastAsia="宋体"/>
                <w:sz w:val="21"/>
                <w:szCs w:val="21"/>
                <w:lang w:val="en-US" w:eastAsia="zh-CN"/>
              </w:rPr>
            </w:pPr>
          </w:p>
        </w:tc>
        <w:tc>
          <w:tcPr>
            <w:tcW w:w="550" w:type="dxa"/>
            <w:noWrap w:val="0"/>
            <w:vAlign w:val="center"/>
          </w:tcPr>
          <w:p w14:paraId="25A27E02">
            <w:pPr>
              <w:snapToGrid w:val="0"/>
              <w:ind w:left="-5" w:firstLine="4" w:firstLineChars="2"/>
              <w:jc w:val="center"/>
              <w:rPr>
                <w:rFonts w:hint="eastAsia"/>
                <w:sz w:val="21"/>
                <w:szCs w:val="21"/>
              </w:rPr>
            </w:pPr>
          </w:p>
        </w:tc>
      </w:tr>
      <w:tr w14:paraId="7F9CF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549" w:hRule="atLeast"/>
          <w:jc w:val="center"/>
        </w:trPr>
        <w:tc>
          <w:tcPr>
            <w:tcW w:w="439" w:type="dxa"/>
            <w:noWrap w:val="0"/>
            <w:vAlign w:val="center"/>
          </w:tcPr>
          <w:p w14:paraId="36FA2775">
            <w:pPr>
              <w:snapToGrid w:val="0"/>
              <w:ind w:left="-5" w:firstLine="4" w:firstLineChars="2"/>
              <w:jc w:val="center"/>
              <w:rPr>
                <w:rFonts w:hint="eastAsia"/>
                <w:b/>
              </w:rPr>
            </w:pPr>
          </w:p>
        </w:tc>
        <w:tc>
          <w:tcPr>
            <w:tcW w:w="854" w:type="dxa"/>
            <w:gridSpan w:val="2"/>
            <w:noWrap w:val="0"/>
            <w:vAlign w:val="center"/>
          </w:tcPr>
          <w:p w14:paraId="1B8CBE71">
            <w:pPr>
              <w:snapToGrid w:val="0"/>
              <w:ind w:left="-5" w:firstLine="4" w:firstLineChars="2"/>
              <w:jc w:val="center"/>
              <w:rPr>
                <w:rFonts w:hint="default" w:eastAsia="宋体"/>
                <w:b/>
                <w:lang w:val="en-US" w:eastAsia="zh-CN"/>
              </w:rPr>
            </w:pPr>
            <w:r>
              <w:rPr>
                <w:rFonts w:hint="eastAsia"/>
                <w:b/>
                <w:lang w:val="en-US" w:eastAsia="zh-CN"/>
              </w:rPr>
              <w:t>公共选修课</w:t>
            </w:r>
          </w:p>
        </w:tc>
        <w:tc>
          <w:tcPr>
            <w:tcW w:w="2831" w:type="dxa"/>
            <w:gridSpan w:val="2"/>
            <w:noWrap w:val="0"/>
            <w:vAlign w:val="center"/>
          </w:tcPr>
          <w:p w14:paraId="4CD685D2">
            <w:pPr>
              <w:snapToGrid w:val="0"/>
              <w:ind w:left="-5" w:leftChars="0" w:firstLine="4" w:firstLineChars="2"/>
              <w:jc w:val="center"/>
              <w:rPr>
                <w:rFonts w:hint="eastAsia" w:ascii="宋体" w:hAnsi="Times New Roman" w:eastAsia="宋体" w:cs="宋体"/>
                <w:b/>
                <w:sz w:val="21"/>
                <w:szCs w:val="21"/>
                <w:lang w:val="zh-CN" w:eastAsia="zh-CN" w:bidi="ar-SA"/>
              </w:rPr>
            </w:pPr>
            <w:r>
              <w:rPr>
                <w:rFonts w:hint="eastAsia" w:hAnsi="Times New Roman"/>
                <w:b/>
                <w:lang w:val="zh-CN"/>
              </w:rPr>
              <w:t>小计</w:t>
            </w:r>
          </w:p>
        </w:tc>
        <w:tc>
          <w:tcPr>
            <w:tcW w:w="669" w:type="dxa"/>
            <w:noWrap w:val="0"/>
            <w:vAlign w:val="center"/>
          </w:tcPr>
          <w:p w14:paraId="12F8A71B">
            <w:pPr>
              <w:snapToGrid w:val="0"/>
              <w:ind w:left="-5" w:leftChars="0" w:firstLine="4" w:firstLineChars="2"/>
              <w:jc w:val="center"/>
              <w:rPr>
                <w:rFonts w:hint="eastAsia" w:ascii="宋体" w:hAnsi="宋体" w:eastAsia="宋体" w:cs="宋体"/>
                <w:b/>
                <w:sz w:val="21"/>
                <w:szCs w:val="21"/>
                <w:lang w:val="en-US" w:eastAsia="zh-CN" w:bidi="ar-SA"/>
              </w:rPr>
            </w:pPr>
            <w:r>
              <w:rPr>
                <w:rFonts w:hint="eastAsia"/>
                <w:b/>
              </w:rPr>
              <w:t>192</w:t>
            </w:r>
          </w:p>
        </w:tc>
        <w:tc>
          <w:tcPr>
            <w:tcW w:w="583" w:type="dxa"/>
            <w:noWrap w:val="0"/>
            <w:vAlign w:val="center"/>
          </w:tcPr>
          <w:p w14:paraId="5366DEB7">
            <w:pPr>
              <w:snapToGrid w:val="0"/>
              <w:ind w:left="-5" w:leftChars="0" w:firstLine="4" w:firstLineChars="2"/>
              <w:jc w:val="center"/>
              <w:rPr>
                <w:rFonts w:hint="eastAsia" w:ascii="宋体" w:hAnsi="宋体" w:eastAsia="宋体" w:cs="宋体"/>
                <w:b/>
                <w:sz w:val="21"/>
                <w:szCs w:val="21"/>
                <w:lang w:val="en-US" w:eastAsia="zh-CN" w:bidi="ar-SA"/>
              </w:rPr>
            </w:pPr>
          </w:p>
        </w:tc>
        <w:tc>
          <w:tcPr>
            <w:tcW w:w="613" w:type="dxa"/>
            <w:noWrap w:val="0"/>
            <w:vAlign w:val="center"/>
          </w:tcPr>
          <w:p w14:paraId="393EC649">
            <w:pPr>
              <w:snapToGrid w:val="0"/>
              <w:ind w:left="-5" w:leftChars="0" w:firstLine="4" w:firstLineChars="2"/>
              <w:jc w:val="center"/>
              <w:rPr>
                <w:rFonts w:hint="eastAsia" w:ascii="宋体" w:hAnsi="宋体" w:eastAsia="宋体" w:cs="宋体"/>
                <w:b/>
                <w:sz w:val="21"/>
                <w:szCs w:val="21"/>
                <w:lang w:val="en-US" w:eastAsia="zh-CN" w:bidi="ar-SA"/>
              </w:rPr>
            </w:pPr>
          </w:p>
        </w:tc>
        <w:tc>
          <w:tcPr>
            <w:tcW w:w="537" w:type="dxa"/>
            <w:noWrap w:val="0"/>
            <w:vAlign w:val="center"/>
          </w:tcPr>
          <w:p w14:paraId="1147282B">
            <w:pPr>
              <w:snapToGrid w:val="0"/>
              <w:ind w:left="-5" w:leftChars="0" w:firstLine="4" w:firstLineChars="2"/>
              <w:jc w:val="center"/>
              <w:rPr>
                <w:rFonts w:hint="eastAsia" w:ascii="宋体" w:hAnsi="宋体" w:eastAsia="宋体" w:cs="宋体"/>
                <w:b/>
                <w:sz w:val="21"/>
                <w:szCs w:val="21"/>
                <w:lang w:val="en-US" w:eastAsia="zh-CN" w:bidi="ar-SA"/>
              </w:rPr>
            </w:pPr>
            <w:r>
              <w:rPr>
                <w:rFonts w:hint="eastAsia"/>
                <w:b/>
              </w:rPr>
              <w:t>12</w:t>
            </w:r>
          </w:p>
        </w:tc>
        <w:tc>
          <w:tcPr>
            <w:tcW w:w="370" w:type="dxa"/>
            <w:noWrap w:val="0"/>
            <w:vAlign w:val="center"/>
          </w:tcPr>
          <w:p w14:paraId="3136EFF4">
            <w:pPr>
              <w:snapToGrid w:val="0"/>
              <w:ind w:left="-5" w:firstLine="4" w:firstLineChars="2"/>
              <w:jc w:val="center"/>
              <w:rPr>
                <w:rFonts w:hint="eastAsia"/>
                <w:b/>
                <w:bCs/>
                <w:lang w:val="en-US" w:eastAsia="zh-CN"/>
              </w:rPr>
            </w:pPr>
          </w:p>
        </w:tc>
        <w:tc>
          <w:tcPr>
            <w:tcW w:w="370" w:type="dxa"/>
            <w:noWrap w:val="0"/>
            <w:vAlign w:val="center"/>
          </w:tcPr>
          <w:p w14:paraId="4A66B70F">
            <w:pPr>
              <w:snapToGrid w:val="0"/>
              <w:ind w:left="-5" w:firstLine="4" w:firstLineChars="2"/>
              <w:jc w:val="center"/>
              <w:rPr>
                <w:rFonts w:hint="eastAsia"/>
                <w:b/>
                <w:bCs/>
                <w:lang w:val="en-US" w:eastAsia="zh-CN"/>
              </w:rPr>
            </w:pPr>
          </w:p>
        </w:tc>
        <w:tc>
          <w:tcPr>
            <w:tcW w:w="370" w:type="dxa"/>
            <w:noWrap w:val="0"/>
            <w:vAlign w:val="center"/>
          </w:tcPr>
          <w:p w14:paraId="13920DA0">
            <w:pPr>
              <w:snapToGrid w:val="0"/>
              <w:ind w:left="-5" w:firstLine="4" w:firstLineChars="2"/>
              <w:jc w:val="center"/>
              <w:rPr>
                <w:rFonts w:hint="eastAsia"/>
                <w:b/>
                <w:bCs/>
                <w:lang w:val="en-US" w:eastAsia="zh-CN"/>
              </w:rPr>
            </w:pPr>
          </w:p>
        </w:tc>
        <w:tc>
          <w:tcPr>
            <w:tcW w:w="370" w:type="dxa"/>
            <w:noWrap w:val="0"/>
            <w:vAlign w:val="center"/>
          </w:tcPr>
          <w:p w14:paraId="10DD5D23">
            <w:pPr>
              <w:snapToGrid w:val="0"/>
              <w:ind w:left="-5" w:firstLine="4" w:firstLineChars="2"/>
              <w:jc w:val="center"/>
              <w:rPr>
                <w:rFonts w:hint="eastAsia"/>
                <w:b/>
                <w:bCs/>
              </w:rPr>
            </w:pPr>
          </w:p>
        </w:tc>
        <w:tc>
          <w:tcPr>
            <w:tcW w:w="370" w:type="dxa"/>
            <w:noWrap w:val="0"/>
            <w:vAlign w:val="center"/>
          </w:tcPr>
          <w:p w14:paraId="485AA157">
            <w:pPr>
              <w:snapToGrid w:val="0"/>
              <w:ind w:left="-5" w:firstLine="4" w:firstLineChars="2"/>
              <w:jc w:val="center"/>
              <w:rPr>
                <w:rFonts w:hint="eastAsia"/>
                <w:b/>
                <w:bCs/>
              </w:rPr>
            </w:pPr>
          </w:p>
        </w:tc>
        <w:tc>
          <w:tcPr>
            <w:tcW w:w="529" w:type="dxa"/>
            <w:tcBorders>
              <w:right w:val="single" w:color="auto" w:sz="4" w:space="0"/>
            </w:tcBorders>
            <w:noWrap w:val="0"/>
            <w:vAlign w:val="center"/>
          </w:tcPr>
          <w:p w14:paraId="500BE840">
            <w:pPr>
              <w:snapToGrid w:val="0"/>
              <w:ind w:left="-5" w:firstLine="4" w:firstLineChars="2"/>
              <w:jc w:val="center"/>
            </w:pPr>
          </w:p>
        </w:tc>
        <w:tc>
          <w:tcPr>
            <w:tcW w:w="550" w:type="dxa"/>
            <w:noWrap w:val="0"/>
            <w:vAlign w:val="center"/>
          </w:tcPr>
          <w:p w14:paraId="7915F0FF">
            <w:pPr>
              <w:snapToGrid w:val="0"/>
              <w:ind w:left="-5" w:firstLine="3" w:firstLineChars="2"/>
              <w:jc w:val="center"/>
              <w:rPr>
                <w:rFonts w:hint="eastAsia"/>
                <w:sz w:val="18"/>
                <w:szCs w:val="18"/>
              </w:rPr>
            </w:pPr>
          </w:p>
        </w:tc>
      </w:tr>
      <w:tr w14:paraId="16E1D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25" w:hRule="atLeast"/>
          <w:jc w:val="center"/>
        </w:trPr>
        <w:tc>
          <w:tcPr>
            <w:tcW w:w="439" w:type="dxa"/>
            <w:vMerge w:val="restart"/>
            <w:noWrap w:val="0"/>
            <w:vAlign w:val="center"/>
          </w:tcPr>
          <w:p w14:paraId="11DC5FE4">
            <w:pPr>
              <w:snapToGrid w:val="0"/>
              <w:ind w:left="-5" w:firstLine="4" w:firstLineChars="2"/>
              <w:jc w:val="center"/>
              <w:rPr>
                <w:rFonts w:hint="eastAsia"/>
                <w:b/>
                <w:color w:val="000000"/>
              </w:rPr>
            </w:pPr>
          </w:p>
          <w:p w14:paraId="1615EE64">
            <w:pPr>
              <w:snapToGrid w:val="0"/>
              <w:ind w:left="-5" w:firstLine="4" w:firstLineChars="2"/>
              <w:jc w:val="center"/>
              <w:rPr>
                <w:rFonts w:hint="eastAsia"/>
                <w:b/>
                <w:color w:val="000000"/>
              </w:rPr>
            </w:pPr>
          </w:p>
          <w:p w14:paraId="071A004E">
            <w:pPr>
              <w:snapToGrid w:val="0"/>
              <w:ind w:left="-5" w:firstLine="4" w:firstLineChars="2"/>
              <w:jc w:val="center"/>
              <w:rPr>
                <w:rFonts w:hint="eastAsia"/>
                <w:b/>
                <w:color w:val="000000"/>
              </w:rPr>
            </w:pPr>
          </w:p>
          <w:p w14:paraId="2DA2DF2E">
            <w:pPr>
              <w:snapToGrid w:val="0"/>
              <w:ind w:left="-5" w:firstLine="4" w:firstLineChars="2"/>
              <w:jc w:val="center"/>
              <w:rPr>
                <w:rFonts w:hint="eastAsia"/>
                <w:b/>
                <w:color w:val="000000"/>
              </w:rPr>
            </w:pPr>
          </w:p>
          <w:p w14:paraId="2DA88F34">
            <w:pPr>
              <w:snapToGrid w:val="0"/>
              <w:ind w:left="-5" w:firstLine="4" w:firstLineChars="2"/>
              <w:jc w:val="center"/>
              <w:rPr>
                <w:rFonts w:hint="eastAsia"/>
                <w:b/>
                <w:color w:val="000000"/>
              </w:rPr>
            </w:pPr>
          </w:p>
          <w:p w14:paraId="433E4A66">
            <w:pPr>
              <w:snapToGrid w:val="0"/>
              <w:ind w:left="-5" w:firstLine="4" w:firstLineChars="2"/>
              <w:jc w:val="center"/>
              <w:rPr>
                <w:rFonts w:hint="eastAsia"/>
                <w:b/>
                <w:color w:val="000000"/>
              </w:rPr>
            </w:pPr>
          </w:p>
          <w:p w14:paraId="423AD034">
            <w:pPr>
              <w:snapToGrid w:val="0"/>
              <w:ind w:left="-5" w:firstLine="4" w:firstLineChars="2"/>
              <w:jc w:val="center"/>
              <w:rPr>
                <w:rFonts w:hint="eastAsia"/>
                <w:b/>
                <w:color w:val="000000"/>
              </w:rPr>
            </w:pPr>
          </w:p>
          <w:p w14:paraId="3BC739EF">
            <w:pPr>
              <w:snapToGrid w:val="0"/>
              <w:ind w:left="-5" w:firstLine="4" w:firstLineChars="2"/>
              <w:jc w:val="center"/>
              <w:rPr>
                <w:rFonts w:hint="eastAsia"/>
                <w:b/>
                <w:color w:val="000000"/>
              </w:rPr>
            </w:pPr>
          </w:p>
          <w:p w14:paraId="04F30911">
            <w:pPr>
              <w:snapToGrid w:val="0"/>
              <w:ind w:left="-5" w:firstLine="4" w:firstLineChars="2"/>
              <w:jc w:val="center"/>
              <w:rPr>
                <w:rFonts w:hint="eastAsia"/>
                <w:b/>
                <w:color w:val="000000"/>
              </w:rPr>
            </w:pPr>
            <w:r>
              <w:rPr>
                <w:rFonts w:hint="eastAsia"/>
                <w:b/>
                <w:color w:val="000000"/>
              </w:rPr>
              <w:t>专</w:t>
            </w:r>
          </w:p>
          <w:p w14:paraId="00A7FC2C">
            <w:pPr>
              <w:snapToGrid w:val="0"/>
              <w:ind w:left="-5" w:firstLine="4" w:firstLineChars="2"/>
              <w:jc w:val="center"/>
              <w:rPr>
                <w:rFonts w:hint="eastAsia"/>
                <w:b/>
                <w:color w:val="000000"/>
              </w:rPr>
            </w:pPr>
            <w:r>
              <w:rPr>
                <w:rFonts w:hint="eastAsia"/>
                <w:b/>
                <w:color w:val="000000"/>
              </w:rPr>
              <w:t>业</w:t>
            </w:r>
          </w:p>
          <w:p w14:paraId="1687A69D">
            <w:pPr>
              <w:snapToGrid w:val="0"/>
              <w:ind w:left="-5" w:firstLine="4" w:firstLineChars="2"/>
              <w:jc w:val="center"/>
              <w:rPr>
                <w:rFonts w:hint="eastAsia"/>
                <w:b/>
                <w:color w:val="000000"/>
              </w:rPr>
            </w:pPr>
            <w:r>
              <w:rPr>
                <w:rFonts w:hint="eastAsia"/>
                <w:b/>
                <w:color w:val="000000"/>
              </w:rPr>
              <w:t>课</w:t>
            </w:r>
          </w:p>
          <w:p w14:paraId="7275CD78">
            <w:pPr>
              <w:snapToGrid w:val="0"/>
              <w:ind w:left="-5" w:firstLine="4" w:firstLineChars="2"/>
              <w:jc w:val="center"/>
              <w:rPr>
                <w:rFonts w:hint="eastAsia"/>
                <w:b/>
                <w:color w:val="000000"/>
              </w:rPr>
            </w:pPr>
          </w:p>
        </w:tc>
        <w:tc>
          <w:tcPr>
            <w:tcW w:w="497" w:type="dxa"/>
            <w:vMerge w:val="restart"/>
            <w:tcBorders>
              <w:right w:val="single" w:color="auto" w:sz="6" w:space="0"/>
            </w:tcBorders>
            <w:noWrap w:val="0"/>
            <w:vAlign w:val="center"/>
          </w:tcPr>
          <w:p w14:paraId="7AB0632F">
            <w:pPr>
              <w:snapToGrid w:val="0"/>
              <w:ind w:left="-5" w:firstLine="4" w:firstLineChars="2"/>
              <w:jc w:val="center"/>
              <w:rPr>
                <w:rFonts w:hint="eastAsia"/>
                <w:b/>
                <w:color w:val="000000"/>
              </w:rPr>
            </w:pPr>
          </w:p>
          <w:p w14:paraId="2B16DF52">
            <w:pPr>
              <w:snapToGrid w:val="0"/>
              <w:ind w:left="-5" w:firstLine="4" w:firstLineChars="2"/>
              <w:jc w:val="center"/>
              <w:rPr>
                <w:rFonts w:hint="eastAsia"/>
                <w:b/>
                <w:color w:val="000000"/>
              </w:rPr>
            </w:pPr>
          </w:p>
          <w:p w14:paraId="7DA8E4B8">
            <w:pPr>
              <w:snapToGrid w:val="0"/>
              <w:ind w:left="-5" w:firstLine="4" w:firstLineChars="2"/>
              <w:jc w:val="center"/>
              <w:rPr>
                <w:rFonts w:hint="eastAsia"/>
                <w:b/>
                <w:color w:val="000000"/>
              </w:rPr>
            </w:pPr>
          </w:p>
          <w:p w14:paraId="4B47D9ED">
            <w:pPr>
              <w:snapToGrid w:val="0"/>
              <w:ind w:left="-5" w:firstLine="4" w:firstLineChars="2"/>
              <w:jc w:val="center"/>
              <w:rPr>
                <w:rFonts w:hint="eastAsia"/>
                <w:b/>
                <w:color w:val="000000"/>
              </w:rPr>
            </w:pPr>
          </w:p>
          <w:p w14:paraId="0BF166A3">
            <w:pPr>
              <w:snapToGrid w:val="0"/>
              <w:ind w:left="-5" w:firstLine="4" w:firstLineChars="2"/>
              <w:jc w:val="center"/>
              <w:rPr>
                <w:rFonts w:hint="eastAsia"/>
                <w:b/>
                <w:color w:val="000000"/>
              </w:rPr>
            </w:pPr>
          </w:p>
          <w:p w14:paraId="6483A013">
            <w:pPr>
              <w:snapToGrid w:val="0"/>
              <w:ind w:left="-5" w:firstLine="4" w:firstLineChars="2"/>
              <w:jc w:val="center"/>
              <w:rPr>
                <w:rFonts w:hint="eastAsia"/>
                <w:b/>
                <w:color w:val="000000"/>
              </w:rPr>
            </w:pPr>
          </w:p>
          <w:p w14:paraId="253486C2">
            <w:pPr>
              <w:snapToGrid w:val="0"/>
              <w:ind w:left="-5" w:firstLine="4" w:firstLineChars="2"/>
              <w:jc w:val="center"/>
              <w:rPr>
                <w:rFonts w:hint="eastAsia"/>
                <w:b/>
                <w:color w:val="000000"/>
              </w:rPr>
            </w:pPr>
          </w:p>
          <w:p w14:paraId="6CD5AEE4">
            <w:pPr>
              <w:snapToGrid w:val="0"/>
              <w:ind w:left="-5" w:firstLine="4" w:firstLineChars="2"/>
              <w:jc w:val="center"/>
              <w:rPr>
                <w:rFonts w:hint="eastAsia"/>
                <w:b/>
                <w:color w:val="000000"/>
              </w:rPr>
            </w:pPr>
          </w:p>
          <w:p w14:paraId="63CE0024">
            <w:pPr>
              <w:snapToGrid w:val="0"/>
              <w:ind w:left="-5" w:firstLine="4" w:firstLineChars="2"/>
              <w:jc w:val="center"/>
              <w:rPr>
                <w:rFonts w:hint="eastAsia"/>
                <w:b/>
                <w:color w:val="000000"/>
              </w:rPr>
            </w:pPr>
          </w:p>
          <w:p w14:paraId="3ACC87B9">
            <w:pPr>
              <w:snapToGrid w:val="0"/>
              <w:ind w:left="-5" w:firstLine="4" w:firstLineChars="2"/>
              <w:jc w:val="center"/>
              <w:rPr>
                <w:rFonts w:hint="eastAsia"/>
                <w:b/>
                <w:color w:val="000000"/>
              </w:rPr>
            </w:pPr>
          </w:p>
          <w:p w14:paraId="0F367115">
            <w:pPr>
              <w:snapToGrid w:val="0"/>
              <w:ind w:left="-5" w:firstLine="4" w:firstLineChars="2"/>
              <w:jc w:val="center"/>
              <w:rPr>
                <w:rFonts w:hint="eastAsia"/>
                <w:b/>
                <w:color w:val="000000"/>
              </w:rPr>
            </w:pPr>
          </w:p>
          <w:p w14:paraId="186A94BE">
            <w:pPr>
              <w:snapToGrid w:val="0"/>
              <w:ind w:left="-5" w:firstLine="4" w:firstLineChars="2"/>
              <w:jc w:val="center"/>
              <w:rPr>
                <w:rFonts w:hint="eastAsia"/>
                <w:b/>
                <w:color w:val="000000"/>
              </w:rPr>
            </w:pPr>
          </w:p>
          <w:p w14:paraId="05F3E4F0">
            <w:pPr>
              <w:snapToGrid w:val="0"/>
              <w:ind w:left="-5" w:firstLine="4" w:firstLineChars="2"/>
              <w:jc w:val="center"/>
              <w:rPr>
                <w:rFonts w:hint="eastAsia"/>
                <w:b/>
                <w:color w:val="000000"/>
              </w:rPr>
            </w:pPr>
          </w:p>
          <w:p w14:paraId="575A8CDF">
            <w:pPr>
              <w:snapToGrid w:val="0"/>
              <w:jc w:val="both"/>
              <w:rPr>
                <w:rFonts w:hint="eastAsia"/>
                <w:b/>
                <w:color w:val="000000"/>
              </w:rPr>
            </w:pPr>
          </w:p>
          <w:p w14:paraId="70E6EE89">
            <w:pPr>
              <w:snapToGrid w:val="0"/>
              <w:ind w:left="-5" w:firstLine="4" w:firstLineChars="2"/>
              <w:jc w:val="center"/>
              <w:rPr>
                <w:rFonts w:hint="eastAsia"/>
                <w:b/>
                <w:color w:val="000000"/>
              </w:rPr>
            </w:pPr>
            <w:r>
              <w:rPr>
                <w:rFonts w:hint="eastAsia"/>
                <w:b/>
                <w:color w:val="000000"/>
              </w:rPr>
              <w:t>专业必修</w:t>
            </w:r>
          </w:p>
          <w:p w14:paraId="31671116">
            <w:pPr>
              <w:snapToGrid w:val="0"/>
              <w:ind w:left="-5" w:firstLine="4" w:firstLineChars="2"/>
              <w:jc w:val="center"/>
              <w:rPr>
                <w:rFonts w:hint="eastAsia"/>
                <w:b/>
                <w:color w:val="000000"/>
              </w:rPr>
            </w:pPr>
            <w:r>
              <w:rPr>
                <w:rFonts w:hint="eastAsia"/>
                <w:b/>
                <w:color w:val="000000"/>
              </w:rPr>
              <w:t>课</w:t>
            </w:r>
          </w:p>
        </w:tc>
        <w:tc>
          <w:tcPr>
            <w:tcW w:w="357" w:type="dxa"/>
            <w:vMerge w:val="restart"/>
            <w:tcBorders>
              <w:right w:val="single" w:color="auto" w:sz="6" w:space="0"/>
            </w:tcBorders>
            <w:noWrap w:val="0"/>
            <w:vAlign w:val="center"/>
          </w:tcPr>
          <w:p w14:paraId="4F4743CB">
            <w:pPr>
              <w:snapToGrid w:val="0"/>
              <w:ind w:left="-5" w:firstLine="4" w:firstLineChars="2"/>
              <w:jc w:val="center"/>
              <w:rPr>
                <w:rFonts w:hint="eastAsia"/>
                <w:b/>
                <w:color w:val="000000"/>
              </w:rPr>
            </w:pPr>
          </w:p>
          <w:p w14:paraId="673A262E">
            <w:pPr>
              <w:snapToGrid w:val="0"/>
              <w:ind w:left="-5" w:firstLine="4" w:firstLineChars="2"/>
              <w:jc w:val="center"/>
              <w:rPr>
                <w:rFonts w:hint="eastAsia"/>
                <w:b/>
                <w:color w:val="000000"/>
              </w:rPr>
            </w:pPr>
          </w:p>
          <w:p w14:paraId="09A709C2">
            <w:pPr>
              <w:snapToGrid w:val="0"/>
              <w:ind w:left="-5" w:firstLine="4" w:firstLineChars="2"/>
              <w:jc w:val="center"/>
              <w:rPr>
                <w:rFonts w:hint="eastAsia"/>
                <w:b/>
                <w:color w:val="000000"/>
              </w:rPr>
            </w:pPr>
            <w:r>
              <w:rPr>
                <w:rFonts w:hint="eastAsia"/>
                <w:b/>
                <w:color w:val="000000"/>
              </w:rPr>
              <w:t>专业基础课</w:t>
            </w:r>
          </w:p>
          <w:p w14:paraId="3D800022">
            <w:pPr>
              <w:snapToGrid w:val="0"/>
              <w:ind w:left="-5" w:firstLine="4" w:firstLineChars="2"/>
              <w:jc w:val="center"/>
              <w:rPr>
                <w:rFonts w:hint="eastAsia"/>
                <w:b/>
                <w:color w:val="000000"/>
              </w:rPr>
            </w:pPr>
          </w:p>
        </w:tc>
        <w:tc>
          <w:tcPr>
            <w:tcW w:w="1580" w:type="dxa"/>
            <w:tcBorders>
              <w:left w:val="single" w:color="auto" w:sz="6" w:space="0"/>
            </w:tcBorders>
            <w:noWrap w:val="0"/>
            <w:vAlign w:val="center"/>
          </w:tcPr>
          <w:p w14:paraId="146DCC07">
            <w:pPr>
              <w:widowControl/>
              <w:jc w:val="left"/>
              <w:textAlignment w:val="center"/>
              <w:rPr>
                <w:rFonts w:hint="eastAsia" w:ascii="宋体" w:hAnsi="宋体" w:eastAsia="宋体" w:cs="宋体"/>
                <w:b/>
                <w:color w:val="auto"/>
                <w:sz w:val="18"/>
                <w:szCs w:val="18"/>
                <w:highlight w:val="none"/>
                <w:lang w:val="en-US" w:eastAsia="zh-CN" w:bidi="ar-SA"/>
              </w:rPr>
            </w:pPr>
            <w:r>
              <w:rPr>
                <w:rFonts w:hint="eastAsia" w:ascii="宋体" w:hAnsi="宋体" w:eastAsia="宋体" w:cs="宋体"/>
                <w:color w:val="auto"/>
                <w:sz w:val="18"/>
                <w:szCs w:val="18"/>
                <w:highlight w:val="none"/>
                <w:lang w:bidi="ar"/>
              </w:rPr>
              <w:t>C072247</w:t>
            </w:r>
          </w:p>
        </w:tc>
        <w:tc>
          <w:tcPr>
            <w:tcW w:w="1251" w:type="dxa"/>
            <w:tcBorders>
              <w:left w:val="single" w:color="auto" w:sz="6" w:space="0"/>
            </w:tcBorders>
            <w:noWrap w:val="0"/>
            <w:vAlign w:val="center"/>
          </w:tcPr>
          <w:p w14:paraId="4CE5DC49">
            <w:pPr>
              <w:widowControl/>
              <w:jc w:val="left"/>
              <w:textAlignment w:val="center"/>
              <w:rPr>
                <w:rFonts w:hint="default" w:ascii="宋体" w:hAnsi="宋体" w:eastAsia="宋体" w:cs="宋体"/>
                <w:b/>
                <w:color w:val="auto"/>
                <w:sz w:val="18"/>
                <w:szCs w:val="18"/>
                <w:highlight w:val="none"/>
                <w:lang w:val="en-US" w:eastAsia="zh-CN" w:bidi="ar-SA"/>
              </w:rPr>
            </w:pPr>
            <w:r>
              <w:rPr>
                <w:rFonts w:hint="eastAsia" w:ascii="宋体" w:hAnsi="宋体" w:eastAsia="宋体" w:cs="宋体"/>
                <w:color w:val="auto"/>
                <w:sz w:val="18"/>
                <w:szCs w:val="18"/>
                <w:highlight w:val="none"/>
                <w:lang w:bidi="ar"/>
              </w:rPr>
              <w:t>民航法律与法规</w:t>
            </w:r>
          </w:p>
        </w:tc>
        <w:tc>
          <w:tcPr>
            <w:tcW w:w="669" w:type="dxa"/>
            <w:noWrap w:val="0"/>
            <w:vAlign w:val="bottom"/>
          </w:tcPr>
          <w:p w14:paraId="02AE2DC7">
            <w:pPr>
              <w:widowControl/>
              <w:jc w:val="center"/>
              <w:textAlignment w:val="center"/>
              <w:rPr>
                <w:rFonts w:hint="default"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32</w:t>
            </w:r>
          </w:p>
        </w:tc>
        <w:tc>
          <w:tcPr>
            <w:tcW w:w="583" w:type="dxa"/>
            <w:noWrap w:val="0"/>
            <w:vAlign w:val="center"/>
          </w:tcPr>
          <w:p w14:paraId="3AE79D26">
            <w:pPr>
              <w:widowControl/>
              <w:jc w:val="center"/>
              <w:textAlignment w:val="center"/>
              <w:rPr>
                <w:rFonts w:hint="default"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32</w:t>
            </w:r>
          </w:p>
        </w:tc>
        <w:tc>
          <w:tcPr>
            <w:tcW w:w="613" w:type="dxa"/>
            <w:noWrap w:val="0"/>
            <w:vAlign w:val="center"/>
          </w:tcPr>
          <w:p w14:paraId="3CF2443F">
            <w:pPr>
              <w:widowControl/>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bidi="ar"/>
              </w:rPr>
              <w:t>0</w:t>
            </w:r>
          </w:p>
        </w:tc>
        <w:tc>
          <w:tcPr>
            <w:tcW w:w="537" w:type="dxa"/>
            <w:noWrap w:val="0"/>
            <w:vAlign w:val="center"/>
          </w:tcPr>
          <w:p w14:paraId="51576C00">
            <w:pPr>
              <w:widowControl/>
              <w:jc w:val="center"/>
              <w:textAlignment w:val="center"/>
              <w:rPr>
                <w:rFonts w:hint="default" w:ascii="宋体" w:hAnsi="宋体" w:eastAsia="宋体" w:cs="宋体"/>
                <w:color w:val="auto"/>
                <w:sz w:val="18"/>
                <w:szCs w:val="18"/>
                <w:highlight w:val="none"/>
                <w:lang w:val="en-US" w:eastAsia="zh-CN" w:bidi="ar"/>
              </w:rPr>
            </w:pPr>
            <w:r>
              <w:rPr>
                <w:rFonts w:hint="eastAsia" w:cs="宋体"/>
                <w:color w:val="auto"/>
                <w:sz w:val="18"/>
                <w:szCs w:val="18"/>
                <w:highlight w:val="none"/>
                <w:lang w:val="en-US" w:eastAsia="zh-CN" w:bidi="ar"/>
              </w:rPr>
              <w:t>2</w:t>
            </w:r>
          </w:p>
        </w:tc>
        <w:tc>
          <w:tcPr>
            <w:tcW w:w="370" w:type="dxa"/>
            <w:noWrap w:val="0"/>
            <w:vAlign w:val="center"/>
          </w:tcPr>
          <w:p w14:paraId="6F8B795A">
            <w:pPr>
              <w:widowControl/>
              <w:jc w:val="center"/>
              <w:textAlignment w:val="center"/>
              <w:rPr>
                <w:rFonts w:hint="eastAsia" w:ascii="宋体" w:hAnsi="宋体" w:eastAsia="宋体" w:cs="宋体"/>
                <w:color w:val="auto"/>
                <w:sz w:val="18"/>
                <w:szCs w:val="18"/>
                <w:highlight w:val="none"/>
                <w:lang w:val="en-US" w:eastAsia="zh-CN" w:bidi="ar"/>
              </w:rPr>
            </w:pPr>
          </w:p>
        </w:tc>
        <w:tc>
          <w:tcPr>
            <w:tcW w:w="370" w:type="dxa"/>
            <w:noWrap w:val="0"/>
            <w:vAlign w:val="center"/>
          </w:tcPr>
          <w:p w14:paraId="17D0A3D5">
            <w:pPr>
              <w:widowControl/>
              <w:jc w:val="center"/>
              <w:textAlignment w:val="center"/>
              <w:rPr>
                <w:rFonts w:hint="eastAsia" w:ascii="宋体" w:hAnsi="宋体" w:eastAsia="宋体" w:cs="宋体"/>
                <w:color w:val="auto"/>
                <w:sz w:val="18"/>
                <w:szCs w:val="18"/>
                <w:highlight w:val="none"/>
                <w:lang w:val="en-US" w:eastAsia="zh-CN" w:bidi="ar"/>
              </w:rPr>
            </w:pPr>
            <w:r>
              <w:rPr>
                <w:rFonts w:hint="eastAsia" w:cs="宋体"/>
                <w:color w:val="auto"/>
                <w:sz w:val="18"/>
                <w:szCs w:val="18"/>
                <w:highlight w:val="none"/>
                <w:lang w:val="en-US" w:eastAsia="zh-CN" w:bidi="ar"/>
              </w:rPr>
              <w:t>3</w:t>
            </w:r>
          </w:p>
        </w:tc>
        <w:tc>
          <w:tcPr>
            <w:tcW w:w="370" w:type="dxa"/>
            <w:noWrap w:val="0"/>
            <w:vAlign w:val="center"/>
          </w:tcPr>
          <w:p w14:paraId="09D0E199">
            <w:pPr>
              <w:widowControl/>
              <w:jc w:val="center"/>
              <w:textAlignment w:val="center"/>
              <w:rPr>
                <w:rFonts w:hint="eastAsia" w:ascii="宋体" w:hAnsi="宋体" w:eastAsia="宋体" w:cs="宋体"/>
                <w:color w:val="auto"/>
                <w:sz w:val="18"/>
                <w:szCs w:val="18"/>
                <w:highlight w:val="none"/>
                <w:lang w:val="en-US" w:eastAsia="zh-CN" w:bidi="ar"/>
              </w:rPr>
            </w:pPr>
          </w:p>
        </w:tc>
        <w:tc>
          <w:tcPr>
            <w:tcW w:w="370" w:type="dxa"/>
            <w:noWrap w:val="0"/>
            <w:vAlign w:val="center"/>
          </w:tcPr>
          <w:p w14:paraId="29B23DAF">
            <w:pPr>
              <w:widowControl/>
              <w:jc w:val="center"/>
              <w:textAlignment w:val="center"/>
              <w:rPr>
                <w:rFonts w:hint="eastAsia" w:ascii="宋体" w:hAnsi="宋体" w:eastAsia="宋体" w:cs="宋体"/>
                <w:color w:val="auto"/>
                <w:sz w:val="18"/>
                <w:szCs w:val="18"/>
                <w:highlight w:val="none"/>
                <w:lang w:val="en-US" w:eastAsia="zh-CN" w:bidi="ar"/>
              </w:rPr>
            </w:pPr>
          </w:p>
        </w:tc>
        <w:tc>
          <w:tcPr>
            <w:tcW w:w="370" w:type="dxa"/>
            <w:noWrap w:val="0"/>
            <w:vAlign w:val="center"/>
          </w:tcPr>
          <w:p w14:paraId="4A99C37E">
            <w:pPr>
              <w:widowControl/>
              <w:jc w:val="center"/>
              <w:textAlignment w:val="center"/>
              <w:rPr>
                <w:rFonts w:hint="eastAsia" w:ascii="宋体" w:hAnsi="宋体" w:eastAsia="宋体" w:cs="宋体"/>
                <w:color w:val="auto"/>
                <w:sz w:val="18"/>
                <w:szCs w:val="18"/>
                <w:highlight w:val="none"/>
                <w:lang w:val="en-US" w:eastAsia="zh-CN" w:bidi="ar"/>
              </w:rPr>
            </w:pPr>
          </w:p>
        </w:tc>
        <w:tc>
          <w:tcPr>
            <w:tcW w:w="529" w:type="dxa"/>
            <w:tcBorders>
              <w:right w:val="single" w:color="auto" w:sz="4" w:space="0"/>
            </w:tcBorders>
            <w:noWrap w:val="0"/>
            <w:vAlign w:val="center"/>
          </w:tcPr>
          <w:p w14:paraId="0D45DF13">
            <w:pPr>
              <w:widowControl/>
              <w:jc w:val="center"/>
              <w:textAlignment w:val="bottom"/>
              <w:rPr>
                <w:rFonts w:hint="eastAsia" w:ascii="宋体" w:hAnsi="宋体" w:eastAsia="宋体" w:cs="宋体"/>
                <w:color w:val="auto"/>
                <w:sz w:val="18"/>
                <w:szCs w:val="18"/>
                <w:highlight w:val="none"/>
                <w:lang w:val="en-US" w:eastAsia="zh-CN" w:bidi="ar"/>
              </w:rPr>
            </w:pPr>
          </w:p>
        </w:tc>
        <w:tc>
          <w:tcPr>
            <w:tcW w:w="550" w:type="dxa"/>
            <w:noWrap w:val="0"/>
            <w:vAlign w:val="center"/>
          </w:tcPr>
          <w:p w14:paraId="26845D36">
            <w:pPr>
              <w:snapToGrid w:val="0"/>
              <w:ind w:left="-5" w:leftChars="0" w:firstLine="3" w:firstLineChars="2"/>
              <w:jc w:val="center"/>
              <w:rPr>
                <w:rFonts w:hint="eastAsia" w:ascii="宋体" w:hAnsi="宋体" w:eastAsia="宋体" w:cs="宋体"/>
                <w:color w:val="auto"/>
                <w:sz w:val="18"/>
                <w:szCs w:val="18"/>
                <w:highlight w:val="none"/>
                <w:lang w:val="en-US" w:eastAsia="zh-CN" w:bidi="ar-SA"/>
              </w:rPr>
            </w:pPr>
          </w:p>
        </w:tc>
      </w:tr>
      <w:tr w14:paraId="6EDBAF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28" w:hRule="atLeast"/>
          <w:jc w:val="center"/>
        </w:trPr>
        <w:tc>
          <w:tcPr>
            <w:tcW w:w="439" w:type="dxa"/>
            <w:vMerge w:val="continue"/>
            <w:noWrap w:val="0"/>
            <w:vAlign w:val="center"/>
          </w:tcPr>
          <w:p w14:paraId="33D3FFAD">
            <w:pPr>
              <w:snapToGrid w:val="0"/>
              <w:ind w:left="-5" w:firstLine="4" w:firstLineChars="2"/>
              <w:jc w:val="center"/>
              <w:rPr>
                <w:rFonts w:hint="eastAsia"/>
                <w:b/>
                <w:color w:val="FF0000"/>
              </w:rPr>
            </w:pPr>
          </w:p>
        </w:tc>
        <w:tc>
          <w:tcPr>
            <w:tcW w:w="497" w:type="dxa"/>
            <w:vMerge w:val="continue"/>
            <w:tcBorders>
              <w:right w:val="single" w:color="auto" w:sz="6" w:space="0"/>
            </w:tcBorders>
            <w:noWrap w:val="0"/>
            <w:vAlign w:val="center"/>
          </w:tcPr>
          <w:p w14:paraId="1E1F28B1">
            <w:pPr>
              <w:snapToGrid w:val="0"/>
              <w:ind w:left="-5" w:firstLine="4" w:firstLineChars="2"/>
              <w:jc w:val="center"/>
              <w:rPr>
                <w:rFonts w:hint="eastAsia"/>
                <w:b/>
                <w:color w:val="FF0000"/>
              </w:rPr>
            </w:pPr>
          </w:p>
        </w:tc>
        <w:tc>
          <w:tcPr>
            <w:tcW w:w="357" w:type="dxa"/>
            <w:vMerge w:val="continue"/>
            <w:tcBorders>
              <w:right w:val="single" w:color="auto" w:sz="6" w:space="0"/>
            </w:tcBorders>
            <w:noWrap w:val="0"/>
            <w:vAlign w:val="center"/>
          </w:tcPr>
          <w:p w14:paraId="1BCECF28">
            <w:pPr>
              <w:snapToGrid w:val="0"/>
              <w:ind w:left="-5" w:firstLine="4" w:firstLineChars="2"/>
              <w:jc w:val="center"/>
              <w:rPr>
                <w:rFonts w:hint="eastAsia"/>
                <w:b/>
                <w:color w:val="FF0000"/>
              </w:rPr>
            </w:pPr>
          </w:p>
        </w:tc>
        <w:tc>
          <w:tcPr>
            <w:tcW w:w="1580" w:type="dxa"/>
            <w:tcBorders>
              <w:left w:val="single" w:color="auto" w:sz="6" w:space="0"/>
            </w:tcBorders>
            <w:noWrap w:val="0"/>
            <w:vAlign w:val="center"/>
          </w:tcPr>
          <w:tbl>
            <w:tblPr>
              <w:tblStyle w:val="11"/>
              <w:tblW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60"/>
            </w:tblGrid>
            <w:tr w14:paraId="09D92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trPr>
              <w:tc>
                <w:tcPr>
                  <w:tcW w:w="860" w:type="dxa"/>
                  <w:shd w:val="clear" w:color="auto" w:fill="auto"/>
                  <w:noWrap/>
                  <w:vAlign w:val="center"/>
                </w:tcPr>
                <w:p w14:paraId="1D839FA7">
                  <w:pPr>
                    <w:keepNext w:val="0"/>
                    <w:keepLines w:val="0"/>
                    <w:widowControl/>
                    <w:suppressLineNumbers w:val="0"/>
                    <w:wordWrap/>
                    <w:spacing w:line="240" w:lineRule="auto"/>
                    <w:jc w:val="left"/>
                    <w:textAlignment w:val="center"/>
                    <w:rPr>
                      <w:color w:val="000000"/>
                      <w:sz w:val="20"/>
                      <w:szCs w:val="20"/>
                    </w:rPr>
                  </w:pPr>
                  <w:r>
                    <w:rPr>
                      <w:rFonts w:hint="eastAsia" w:ascii="宋体" w:hAnsi="宋体" w:eastAsia="宋体" w:cs="宋体"/>
                      <w:b w:val="0"/>
                      <w:bCs w:val="0"/>
                      <w:color w:val="auto"/>
                      <w:sz w:val="18"/>
                      <w:szCs w:val="18"/>
                      <w:highlight w:val="none"/>
                      <w:lang w:val="en-US" w:eastAsia="zh-CN" w:bidi="ar"/>
                    </w:rPr>
                    <w:t>C072373</w:t>
                  </w:r>
                </w:p>
              </w:tc>
            </w:tr>
          </w:tbl>
          <w:p w14:paraId="253AA29D">
            <w:pPr>
              <w:widowControl/>
              <w:jc w:val="both"/>
              <w:textAlignment w:val="center"/>
              <w:rPr>
                <w:rFonts w:hint="eastAsia" w:ascii="宋体" w:hAnsi="宋体" w:eastAsia="宋体" w:cs="宋体"/>
                <w:b w:val="0"/>
                <w:bCs w:val="0"/>
                <w:color w:val="auto"/>
                <w:sz w:val="18"/>
                <w:szCs w:val="18"/>
                <w:highlight w:val="red"/>
              </w:rPr>
            </w:pPr>
          </w:p>
        </w:tc>
        <w:tc>
          <w:tcPr>
            <w:tcW w:w="1251" w:type="dxa"/>
            <w:tcBorders>
              <w:left w:val="single" w:color="auto" w:sz="6" w:space="0"/>
            </w:tcBorders>
            <w:noWrap w:val="0"/>
            <w:vAlign w:val="center"/>
          </w:tcPr>
          <w:p w14:paraId="3873FE69">
            <w:pPr>
              <w:widowControl/>
              <w:jc w:val="both"/>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bidi="ar"/>
              </w:rPr>
              <w:t>民航</w:t>
            </w:r>
            <w:r>
              <w:rPr>
                <w:rFonts w:hint="eastAsia" w:cs="宋体"/>
                <w:b w:val="0"/>
                <w:bCs w:val="0"/>
                <w:color w:val="auto"/>
                <w:sz w:val="18"/>
                <w:szCs w:val="18"/>
                <w:highlight w:val="none"/>
                <w:lang w:val="en-US" w:eastAsia="zh-CN" w:bidi="ar"/>
              </w:rPr>
              <w:t>概论</w:t>
            </w:r>
          </w:p>
        </w:tc>
        <w:tc>
          <w:tcPr>
            <w:tcW w:w="669" w:type="dxa"/>
            <w:noWrap w:val="0"/>
            <w:vAlign w:val="center"/>
          </w:tcPr>
          <w:p w14:paraId="33AD7C52">
            <w:pPr>
              <w:widowControl/>
              <w:jc w:val="center"/>
              <w:textAlignment w:val="center"/>
              <w:rPr>
                <w:rFonts w:hint="eastAsia" w:ascii="宋体" w:hAnsi="宋体" w:eastAsia="宋体" w:cs="宋体"/>
                <w:b w:val="0"/>
                <w:bCs w:val="0"/>
                <w:color w:val="auto"/>
                <w:sz w:val="18"/>
                <w:szCs w:val="18"/>
                <w:highlight w:val="none"/>
                <w:lang w:val="en-US" w:eastAsia="zh-CN" w:bidi="ar"/>
              </w:rPr>
            </w:pPr>
            <w:r>
              <w:rPr>
                <w:rFonts w:hint="eastAsia" w:ascii="宋体" w:hAnsi="宋体" w:eastAsia="宋体" w:cs="宋体"/>
                <w:b w:val="0"/>
                <w:bCs w:val="0"/>
                <w:color w:val="auto"/>
                <w:sz w:val="18"/>
                <w:szCs w:val="18"/>
                <w:highlight w:val="none"/>
                <w:lang w:val="en-US" w:eastAsia="zh-CN" w:bidi="ar"/>
              </w:rPr>
              <w:t>32</w:t>
            </w:r>
          </w:p>
        </w:tc>
        <w:tc>
          <w:tcPr>
            <w:tcW w:w="583" w:type="dxa"/>
            <w:noWrap w:val="0"/>
            <w:vAlign w:val="center"/>
          </w:tcPr>
          <w:p w14:paraId="0FFD50BB">
            <w:pPr>
              <w:widowControl/>
              <w:jc w:val="center"/>
              <w:textAlignment w:val="center"/>
              <w:rPr>
                <w:rFonts w:hint="eastAsia" w:ascii="宋体" w:hAnsi="宋体" w:eastAsia="宋体" w:cs="宋体"/>
                <w:b w:val="0"/>
                <w:bCs w:val="0"/>
                <w:color w:val="auto"/>
                <w:sz w:val="18"/>
                <w:szCs w:val="18"/>
                <w:highlight w:val="none"/>
                <w:lang w:val="en-US" w:eastAsia="zh-CN" w:bidi="ar"/>
              </w:rPr>
            </w:pPr>
            <w:r>
              <w:rPr>
                <w:rFonts w:hint="eastAsia" w:ascii="宋体" w:hAnsi="宋体" w:eastAsia="宋体" w:cs="宋体"/>
                <w:b w:val="0"/>
                <w:bCs w:val="0"/>
                <w:color w:val="auto"/>
                <w:sz w:val="18"/>
                <w:szCs w:val="18"/>
                <w:highlight w:val="none"/>
                <w:lang w:val="en-US" w:eastAsia="zh-CN" w:bidi="ar"/>
              </w:rPr>
              <w:t>32</w:t>
            </w:r>
          </w:p>
        </w:tc>
        <w:tc>
          <w:tcPr>
            <w:tcW w:w="613" w:type="dxa"/>
            <w:noWrap w:val="0"/>
            <w:vAlign w:val="center"/>
          </w:tcPr>
          <w:p w14:paraId="680DA437">
            <w:pPr>
              <w:widowControl/>
              <w:jc w:val="center"/>
              <w:textAlignment w:val="center"/>
              <w:rPr>
                <w:rFonts w:hint="eastAsia" w:ascii="宋体" w:hAnsi="宋体" w:eastAsia="宋体" w:cs="宋体"/>
                <w:b w:val="0"/>
                <w:bCs w:val="0"/>
                <w:color w:val="auto"/>
                <w:sz w:val="18"/>
                <w:szCs w:val="18"/>
                <w:highlight w:val="none"/>
                <w:lang w:bidi="ar"/>
              </w:rPr>
            </w:pPr>
            <w:r>
              <w:rPr>
                <w:rFonts w:hint="eastAsia" w:ascii="宋体" w:hAnsi="宋体" w:eastAsia="宋体" w:cs="宋体"/>
                <w:b w:val="0"/>
                <w:bCs w:val="0"/>
                <w:color w:val="auto"/>
                <w:sz w:val="18"/>
                <w:szCs w:val="18"/>
                <w:highlight w:val="none"/>
                <w:lang w:bidi="ar"/>
              </w:rPr>
              <w:t>0</w:t>
            </w:r>
          </w:p>
        </w:tc>
        <w:tc>
          <w:tcPr>
            <w:tcW w:w="537" w:type="dxa"/>
            <w:noWrap w:val="0"/>
            <w:vAlign w:val="center"/>
          </w:tcPr>
          <w:p w14:paraId="3ACDA98C">
            <w:pPr>
              <w:widowControl/>
              <w:jc w:val="center"/>
              <w:textAlignment w:val="center"/>
              <w:rPr>
                <w:rFonts w:hint="eastAsia" w:ascii="宋体" w:hAnsi="宋体" w:eastAsia="宋体" w:cs="宋体"/>
                <w:b w:val="0"/>
                <w:bCs w:val="0"/>
                <w:color w:val="auto"/>
                <w:sz w:val="18"/>
                <w:szCs w:val="18"/>
                <w:highlight w:val="none"/>
                <w:lang w:val="en-US" w:eastAsia="zh-CN" w:bidi="ar"/>
              </w:rPr>
            </w:pPr>
            <w:r>
              <w:rPr>
                <w:rFonts w:hint="eastAsia" w:ascii="宋体" w:hAnsi="宋体" w:eastAsia="宋体" w:cs="宋体"/>
                <w:b w:val="0"/>
                <w:bCs w:val="0"/>
                <w:color w:val="auto"/>
                <w:sz w:val="18"/>
                <w:szCs w:val="18"/>
                <w:highlight w:val="none"/>
                <w:lang w:val="en-US" w:eastAsia="zh-CN" w:bidi="ar"/>
              </w:rPr>
              <w:t>2</w:t>
            </w:r>
          </w:p>
        </w:tc>
        <w:tc>
          <w:tcPr>
            <w:tcW w:w="370" w:type="dxa"/>
            <w:noWrap w:val="0"/>
            <w:vAlign w:val="center"/>
          </w:tcPr>
          <w:p w14:paraId="2C82A2F8">
            <w:pPr>
              <w:widowControl/>
              <w:jc w:val="center"/>
              <w:textAlignment w:val="center"/>
              <w:rPr>
                <w:rFonts w:hint="eastAsia" w:ascii="宋体" w:hAnsi="宋体" w:eastAsia="宋体" w:cs="宋体"/>
                <w:b w:val="0"/>
                <w:bCs w:val="0"/>
                <w:color w:val="auto"/>
                <w:sz w:val="18"/>
                <w:szCs w:val="18"/>
                <w:highlight w:val="none"/>
                <w:lang w:val="en-US" w:eastAsia="zh-CN" w:bidi="ar"/>
              </w:rPr>
            </w:pPr>
            <w:r>
              <w:rPr>
                <w:rFonts w:hint="eastAsia" w:ascii="宋体" w:hAnsi="宋体" w:eastAsia="宋体" w:cs="宋体"/>
                <w:b w:val="0"/>
                <w:bCs w:val="0"/>
                <w:color w:val="auto"/>
                <w:sz w:val="18"/>
                <w:szCs w:val="18"/>
                <w:highlight w:val="none"/>
                <w:lang w:val="en-US" w:eastAsia="zh-CN" w:bidi="ar"/>
              </w:rPr>
              <w:t>2</w:t>
            </w:r>
          </w:p>
        </w:tc>
        <w:tc>
          <w:tcPr>
            <w:tcW w:w="370" w:type="dxa"/>
            <w:noWrap w:val="0"/>
            <w:vAlign w:val="center"/>
          </w:tcPr>
          <w:p w14:paraId="2C706112">
            <w:pPr>
              <w:widowControl/>
              <w:jc w:val="center"/>
              <w:textAlignment w:val="center"/>
              <w:rPr>
                <w:rFonts w:hint="eastAsia" w:ascii="宋体" w:hAnsi="宋体" w:eastAsia="宋体" w:cs="宋体"/>
                <w:b w:val="0"/>
                <w:bCs w:val="0"/>
                <w:color w:val="auto"/>
                <w:sz w:val="18"/>
                <w:szCs w:val="18"/>
                <w:highlight w:val="none"/>
                <w:lang w:bidi="ar"/>
              </w:rPr>
            </w:pPr>
          </w:p>
        </w:tc>
        <w:tc>
          <w:tcPr>
            <w:tcW w:w="370" w:type="dxa"/>
            <w:noWrap w:val="0"/>
            <w:vAlign w:val="center"/>
          </w:tcPr>
          <w:p w14:paraId="40ED2C4A">
            <w:pPr>
              <w:widowControl/>
              <w:jc w:val="center"/>
              <w:textAlignment w:val="center"/>
              <w:rPr>
                <w:rFonts w:hint="eastAsia" w:ascii="宋体" w:hAnsi="宋体" w:eastAsia="宋体" w:cs="宋体"/>
                <w:b w:val="0"/>
                <w:bCs w:val="0"/>
                <w:color w:val="auto"/>
                <w:sz w:val="18"/>
                <w:szCs w:val="18"/>
                <w:highlight w:val="none"/>
                <w:lang w:bidi="ar"/>
              </w:rPr>
            </w:pPr>
          </w:p>
        </w:tc>
        <w:tc>
          <w:tcPr>
            <w:tcW w:w="370" w:type="dxa"/>
            <w:noWrap w:val="0"/>
            <w:vAlign w:val="center"/>
          </w:tcPr>
          <w:p w14:paraId="511DF408">
            <w:pPr>
              <w:widowControl/>
              <w:jc w:val="center"/>
              <w:textAlignment w:val="center"/>
              <w:rPr>
                <w:rFonts w:hint="eastAsia" w:ascii="宋体" w:hAnsi="宋体" w:eastAsia="宋体" w:cs="宋体"/>
                <w:b w:val="0"/>
                <w:bCs w:val="0"/>
                <w:color w:val="auto"/>
                <w:sz w:val="18"/>
                <w:szCs w:val="18"/>
                <w:highlight w:val="none"/>
                <w:lang w:bidi="ar"/>
              </w:rPr>
            </w:pPr>
          </w:p>
        </w:tc>
        <w:tc>
          <w:tcPr>
            <w:tcW w:w="370" w:type="dxa"/>
            <w:noWrap w:val="0"/>
            <w:vAlign w:val="center"/>
          </w:tcPr>
          <w:p w14:paraId="4BFDE5D0">
            <w:pPr>
              <w:widowControl/>
              <w:jc w:val="center"/>
              <w:textAlignment w:val="center"/>
              <w:rPr>
                <w:rFonts w:hint="eastAsia" w:ascii="宋体" w:hAnsi="宋体" w:eastAsia="宋体" w:cs="宋体"/>
                <w:b w:val="0"/>
                <w:bCs w:val="0"/>
                <w:color w:val="auto"/>
                <w:sz w:val="18"/>
                <w:szCs w:val="18"/>
                <w:highlight w:val="none"/>
                <w:lang w:bidi="ar"/>
              </w:rPr>
            </w:pPr>
          </w:p>
        </w:tc>
        <w:tc>
          <w:tcPr>
            <w:tcW w:w="529" w:type="dxa"/>
            <w:tcBorders>
              <w:right w:val="single" w:color="auto" w:sz="4" w:space="0"/>
            </w:tcBorders>
            <w:noWrap w:val="0"/>
            <w:vAlign w:val="center"/>
          </w:tcPr>
          <w:p w14:paraId="34A6CE52">
            <w:pPr>
              <w:snapToGrid w:val="0"/>
              <w:ind w:left="-5" w:firstLine="3" w:firstLineChars="2"/>
              <w:jc w:val="center"/>
              <w:rPr>
                <w:rFonts w:hint="eastAsia" w:ascii="宋体" w:hAnsi="宋体" w:eastAsia="宋体" w:cs="宋体"/>
                <w:b w:val="0"/>
                <w:bCs w:val="0"/>
                <w:color w:val="auto"/>
                <w:sz w:val="18"/>
                <w:szCs w:val="18"/>
                <w:highlight w:val="none"/>
              </w:rPr>
            </w:pPr>
          </w:p>
        </w:tc>
        <w:tc>
          <w:tcPr>
            <w:tcW w:w="550" w:type="dxa"/>
            <w:noWrap w:val="0"/>
            <w:vAlign w:val="center"/>
          </w:tcPr>
          <w:p w14:paraId="4DEE8D27">
            <w:pPr>
              <w:snapToGrid w:val="0"/>
              <w:ind w:left="-5" w:firstLine="3" w:firstLineChars="2"/>
              <w:jc w:val="center"/>
              <w:rPr>
                <w:rStyle w:val="24"/>
                <w:rFonts w:hint="eastAsia" w:ascii="宋体" w:hAnsi="宋体" w:eastAsia="宋体" w:cs="宋体"/>
                <w:b w:val="0"/>
                <w:bCs w:val="0"/>
                <w:color w:val="auto"/>
                <w:sz w:val="18"/>
                <w:szCs w:val="18"/>
                <w:highlight w:val="none"/>
                <w:lang w:bidi="ar"/>
              </w:rPr>
            </w:pPr>
          </w:p>
        </w:tc>
      </w:tr>
      <w:tr w14:paraId="29505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 w:hRule="atLeast"/>
          <w:jc w:val="center"/>
        </w:trPr>
        <w:tc>
          <w:tcPr>
            <w:tcW w:w="439" w:type="dxa"/>
            <w:vMerge w:val="continue"/>
            <w:noWrap w:val="0"/>
            <w:vAlign w:val="center"/>
          </w:tcPr>
          <w:p w14:paraId="28953092">
            <w:pPr>
              <w:snapToGrid w:val="0"/>
              <w:ind w:left="-5" w:firstLine="4" w:firstLineChars="2"/>
              <w:jc w:val="center"/>
              <w:rPr>
                <w:rFonts w:hint="eastAsia"/>
                <w:b/>
                <w:color w:val="000000"/>
              </w:rPr>
            </w:pPr>
          </w:p>
        </w:tc>
        <w:tc>
          <w:tcPr>
            <w:tcW w:w="497" w:type="dxa"/>
            <w:vMerge w:val="continue"/>
            <w:tcBorders>
              <w:right w:val="single" w:color="auto" w:sz="6" w:space="0"/>
            </w:tcBorders>
            <w:noWrap w:val="0"/>
            <w:vAlign w:val="center"/>
          </w:tcPr>
          <w:p w14:paraId="1DECADEC">
            <w:pPr>
              <w:snapToGrid w:val="0"/>
              <w:ind w:left="-5" w:firstLine="4" w:firstLineChars="2"/>
              <w:jc w:val="center"/>
              <w:rPr>
                <w:rFonts w:hint="eastAsia"/>
                <w:b/>
                <w:color w:val="000000"/>
              </w:rPr>
            </w:pPr>
          </w:p>
        </w:tc>
        <w:tc>
          <w:tcPr>
            <w:tcW w:w="357" w:type="dxa"/>
            <w:vMerge w:val="continue"/>
            <w:tcBorders>
              <w:right w:val="single" w:color="auto" w:sz="6" w:space="0"/>
            </w:tcBorders>
            <w:noWrap w:val="0"/>
            <w:vAlign w:val="center"/>
          </w:tcPr>
          <w:p w14:paraId="2176D5E9">
            <w:pPr>
              <w:snapToGrid w:val="0"/>
              <w:ind w:left="-5" w:firstLine="4" w:firstLineChars="2"/>
              <w:jc w:val="center"/>
              <w:rPr>
                <w:rFonts w:hint="eastAsia"/>
                <w:b/>
                <w:color w:val="000000"/>
              </w:rPr>
            </w:pPr>
          </w:p>
        </w:tc>
        <w:tc>
          <w:tcPr>
            <w:tcW w:w="1580" w:type="dxa"/>
            <w:tcBorders>
              <w:left w:val="single" w:color="auto" w:sz="6" w:space="0"/>
            </w:tcBorders>
            <w:noWrap w:val="0"/>
            <w:vAlign w:val="center"/>
          </w:tcPr>
          <w:p w14:paraId="6AC74059">
            <w:pPr>
              <w:widowControl/>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bidi="ar"/>
              </w:rPr>
              <w:t>C072241</w:t>
            </w:r>
          </w:p>
        </w:tc>
        <w:tc>
          <w:tcPr>
            <w:tcW w:w="1251" w:type="dxa"/>
            <w:tcBorders>
              <w:top w:val="single" w:color="auto" w:sz="4" w:space="0"/>
              <w:left w:val="single" w:color="auto" w:sz="6" w:space="0"/>
            </w:tcBorders>
            <w:noWrap w:val="0"/>
            <w:vAlign w:val="center"/>
          </w:tcPr>
          <w:p w14:paraId="48140229">
            <w:pPr>
              <w:widowControl/>
              <w:jc w:val="left"/>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bidi="ar"/>
              </w:rPr>
              <w:t>形体训练Ⅰ</w:t>
            </w:r>
          </w:p>
        </w:tc>
        <w:tc>
          <w:tcPr>
            <w:tcW w:w="669" w:type="dxa"/>
            <w:tcBorders>
              <w:top w:val="single" w:color="auto" w:sz="4" w:space="0"/>
            </w:tcBorders>
            <w:noWrap w:val="0"/>
            <w:vAlign w:val="center"/>
          </w:tcPr>
          <w:p w14:paraId="4AFCBB2A">
            <w:pPr>
              <w:widowControl/>
              <w:jc w:val="center"/>
              <w:textAlignment w:val="center"/>
              <w:rPr>
                <w:rFonts w:hint="eastAsia" w:ascii="宋体" w:hAnsi="宋体" w:eastAsia="宋体" w:cs="宋体"/>
                <w:b w:val="0"/>
                <w:bCs w:val="0"/>
                <w:color w:val="auto"/>
                <w:sz w:val="18"/>
                <w:szCs w:val="18"/>
                <w:highlight w:val="none"/>
                <w:lang w:val="en-US" w:eastAsia="zh-CN" w:bidi="ar"/>
              </w:rPr>
            </w:pPr>
            <w:r>
              <w:rPr>
                <w:rFonts w:hint="eastAsia" w:ascii="宋体" w:hAnsi="宋体" w:eastAsia="宋体" w:cs="宋体"/>
                <w:b w:val="0"/>
                <w:bCs w:val="0"/>
                <w:color w:val="auto"/>
                <w:sz w:val="18"/>
                <w:szCs w:val="18"/>
                <w:highlight w:val="none"/>
                <w:lang w:val="en-US" w:eastAsia="zh-CN" w:bidi="ar"/>
              </w:rPr>
              <w:t>32</w:t>
            </w:r>
          </w:p>
        </w:tc>
        <w:tc>
          <w:tcPr>
            <w:tcW w:w="583" w:type="dxa"/>
            <w:tcBorders>
              <w:top w:val="single" w:color="auto" w:sz="4" w:space="0"/>
            </w:tcBorders>
            <w:noWrap w:val="0"/>
            <w:vAlign w:val="center"/>
          </w:tcPr>
          <w:p w14:paraId="5099343A">
            <w:pPr>
              <w:widowControl/>
              <w:jc w:val="center"/>
              <w:textAlignment w:val="center"/>
              <w:rPr>
                <w:rFonts w:hint="eastAsia" w:ascii="宋体" w:hAnsi="宋体" w:eastAsia="宋体" w:cs="宋体"/>
                <w:b w:val="0"/>
                <w:bCs w:val="0"/>
                <w:color w:val="auto"/>
                <w:sz w:val="18"/>
                <w:szCs w:val="18"/>
                <w:highlight w:val="none"/>
                <w:lang w:val="en-US" w:eastAsia="zh-CN" w:bidi="ar"/>
              </w:rPr>
            </w:pPr>
            <w:r>
              <w:rPr>
                <w:rFonts w:hint="eastAsia" w:ascii="宋体" w:hAnsi="宋体" w:eastAsia="宋体" w:cs="宋体"/>
                <w:b w:val="0"/>
                <w:bCs w:val="0"/>
                <w:color w:val="auto"/>
                <w:sz w:val="18"/>
                <w:szCs w:val="18"/>
                <w:highlight w:val="none"/>
                <w:lang w:val="en-US" w:eastAsia="zh-CN" w:bidi="ar"/>
              </w:rPr>
              <w:t>10</w:t>
            </w:r>
          </w:p>
        </w:tc>
        <w:tc>
          <w:tcPr>
            <w:tcW w:w="613" w:type="dxa"/>
            <w:tcBorders>
              <w:top w:val="single" w:color="auto" w:sz="4" w:space="0"/>
            </w:tcBorders>
            <w:noWrap w:val="0"/>
            <w:vAlign w:val="center"/>
          </w:tcPr>
          <w:p w14:paraId="1C46249D">
            <w:pPr>
              <w:widowControl/>
              <w:jc w:val="center"/>
              <w:textAlignment w:val="center"/>
              <w:rPr>
                <w:rFonts w:hint="eastAsia" w:ascii="宋体" w:hAnsi="宋体" w:eastAsia="宋体" w:cs="宋体"/>
                <w:b w:val="0"/>
                <w:bCs w:val="0"/>
                <w:color w:val="auto"/>
                <w:sz w:val="18"/>
                <w:szCs w:val="18"/>
                <w:highlight w:val="none"/>
                <w:lang w:val="en-US" w:eastAsia="zh-CN" w:bidi="ar"/>
              </w:rPr>
            </w:pPr>
            <w:r>
              <w:rPr>
                <w:rFonts w:hint="eastAsia" w:ascii="宋体" w:hAnsi="宋体" w:eastAsia="宋体" w:cs="宋体"/>
                <w:b w:val="0"/>
                <w:bCs w:val="0"/>
                <w:color w:val="auto"/>
                <w:sz w:val="18"/>
                <w:szCs w:val="18"/>
                <w:highlight w:val="none"/>
                <w:lang w:val="en-US" w:eastAsia="zh-CN" w:bidi="ar"/>
              </w:rPr>
              <w:t>22</w:t>
            </w:r>
          </w:p>
        </w:tc>
        <w:tc>
          <w:tcPr>
            <w:tcW w:w="537" w:type="dxa"/>
            <w:noWrap w:val="0"/>
            <w:vAlign w:val="center"/>
          </w:tcPr>
          <w:p w14:paraId="4BD19DC4">
            <w:pPr>
              <w:widowControl/>
              <w:jc w:val="center"/>
              <w:textAlignment w:val="center"/>
              <w:rPr>
                <w:rFonts w:hint="default" w:ascii="宋体" w:hAnsi="宋体" w:eastAsia="宋体" w:cs="宋体"/>
                <w:b w:val="0"/>
                <w:bCs w:val="0"/>
                <w:color w:val="auto"/>
                <w:sz w:val="18"/>
                <w:szCs w:val="18"/>
                <w:highlight w:val="none"/>
                <w:lang w:val="en-US" w:eastAsia="zh-CN" w:bidi="ar"/>
              </w:rPr>
            </w:pPr>
            <w:r>
              <w:rPr>
                <w:rFonts w:hint="eastAsia" w:cs="宋体"/>
                <w:b w:val="0"/>
                <w:bCs w:val="0"/>
                <w:color w:val="auto"/>
                <w:sz w:val="18"/>
                <w:szCs w:val="18"/>
                <w:highlight w:val="none"/>
                <w:lang w:val="en-US" w:eastAsia="zh-CN" w:bidi="ar"/>
              </w:rPr>
              <w:t>2</w:t>
            </w:r>
          </w:p>
        </w:tc>
        <w:tc>
          <w:tcPr>
            <w:tcW w:w="370" w:type="dxa"/>
            <w:noWrap w:val="0"/>
            <w:vAlign w:val="center"/>
          </w:tcPr>
          <w:p w14:paraId="4D0A162D">
            <w:pPr>
              <w:widowControl/>
              <w:jc w:val="center"/>
              <w:textAlignment w:val="center"/>
              <w:rPr>
                <w:rFonts w:hint="default" w:ascii="宋体" w:hAnsi="宋体" w:eastAsia="宋体" w:cs="宋体"/>
                <w:b w:val="0"/>
                <w:bCs w:val="0"/>
                <w:color w:val="auto"/>
                <w:sz w:val="18"/>
                <w:szCs w:val="18"/>
                <w:highlight w:val="none"/>
                <w:lang w:val="en-US" w:eastAsia="zh-CN" w:bidi="ar"/>
              </w:rPr>
            </w:pPr>
            <w:r>
              <w:rPr>
                <w:rFonts w:hint="eastAsia" w:cs="宋体"/>
                <w:b w:val="0"/>
                <w:bCs w:val="0"/>
                <w:color w:val="auto"/>
                <w:sz w:val="18"/>
                <w:szCs w:val="18"/>
                <w:highlight w:val="none"/>
                <w:lang w:val="en-US" w:eastAsia="zh-CN" w:bidi="ar"/>
              </w:rPr>
              <w:t>2</w:t>
            </w:r>
          </w:p>
        </w:tc>
        <w:tc>
          <w:tcPr>
            <w:tcW w:w="370" w:type="dxa"/>
            <w:noWrap w:val="0"/>
            <w:vAlign w:val="center"/>
          </w:tcPr>
          <w:p w14:paraId="6D26BEEC">
            <w:pPr>
              <w:widowControl/>
              <w:jc w:val="center"/>
              <w:textAlignment w:val="center"/>
              <w:rPr>
                <w:rFonts w:hint="eastAsia" w:ascii="宋体" w:hAnsi="宋体" w:eastAsia="宋体" w:cs="宋体"/>
                <w:b w:val="0"/>
                <w:bCs w:val="0"/>
                <w:color w:val="auto"/>
                <w:sz w:val="18"/>
                <w:szCs w:val="18"/>
                <w:highlight w:val="none"/>
                <w:lang w:val="en-US" w:eastAsia="zh-CN" w:bidi="ar"/>
              </w:rPr>
            </w:pPr>
          </w:p>
        </w:tc>
        <w:tc>
          <w:tcPr>
            <w:tcW w:w="370" w:type="dxa"/>
            <w:noWrap w:val="0"/>
            <w:vAlign w:val="center"/>
          </w:tcPr>
          <w:p w14:paraId="78A82A03">
            <w:pPr>
              <w:widowControl/>
              <w:jc w:val="center"/>
              <w:textAlignment w:val="center"/>
              <w:rPr>
                <w:rFonts w:hint="eastAsia" w:ascii="宋体" w:hAnsi="宋体" w:eastAsia="宋体" w:cs="宋体"/>
                <w:b w:val="0"/>
                <w:bCs w:val="0"/>
                <w:color w:val="auto"/>
                <w:sz w:val="18"/>
                <w:szCs w:val="18"/>
                <w:highlight w:val="none"/>
                <w:lang w:bidi="ar"/>
              </w:rPr>
            </w:pPr>
          </w:p>
        </w:tc>
        <w:tc>
          <w:tcPr>
            <w:tcW w:w="370" w:type="dxa"/>
            <w:noWrap w:val="0"/>
            <w:vAlign w:val="center"/>
          </w:tcPr>
          <w:p w14:paraId="5C5B0B79">
            <w:pPr>
              <w:widowControl/>
              <w:jc w:val="center"/>
              <w:textAlignment w:val="center"/>
              <w:rPr>
                <w:rFonts w:hint="eastAsia" w:ascii="宋体" w:hAnsi="宋体" w:eastAsia="宋体" w:cs="宋体"/>
                <w:b w:val="0"/>
                <w:bCs w:val="0"/>
                <w:color w:val="auto"/>
                <w:sz w:val="18"/>
                <w:szCs w:val="18"/>
                <w:highlight w:val="none"/>
                <w:lang w:bidi="ar"/>
              </w:rPr>
            </w:pPr>
          </w:p>
        </w:tc>
        <w:tc>
          <w:tcPr>
            <w:tcW w:w="370" w:type="dxa"/>
            <w:noWrap w:val="0"/>
            <w:vAlign w:val="center"/>
          </w:tcPr>
          <w:p w14:paraId="216E0C83">
            <w:pPr>
              <w:widowControl/>
              <w:jc w:val="center"/>
              <w:textAlignment w:val="center"/>
              <w:rPr>
                <w:rFonts w:hint="eastAsia" w:ascii="宋体" w:hAnsi="宋体" w:eastAsia="宋体" w:cs="宋体"/>
                <w:b w:val="0"/>
                <w:bCs w:val="0"/>
                <w:color w:val="auto"/>
                <w:sz w:val="18"/>
                <w:szCs w:val="18"/>
                <w:highlight w:val="none"/>
                <w:lang w:bidi="ar"/>
              </w:rPr>
            </w:pPr>
          </w:p>
        </w:tc>
        <w:tc>
          <w:tcPr>
            <w:tcW w:w="529" w:type="dxa"/>
            <w:tcBorders>
              <w:top w:val="single" w:color="auto" w:sz="4" w:space="0"/>
              <w:right w:val="single" w:color="auto" w:sz="4" w:space="0"/>
            </w:tcBorders>
            <w:noWrap w:val="0"/>
            <w:vAlign w:val="center"/>
          </w:tcPr>
          <w:p w14:paraId="4AF39954">
            <w:pPr>
              <w:snapToGrid w:val="0"/>
              <w:ind w:left="-5" w:firstLine="3" w:firstLineChars="2"/>
              <w:jc w:val="center"/>
              <w:rPr>
                <w:rFonts w:hint="eastAsia" w:ascii="宋体" w:hAnsi="宋体" w:eastAsia="宋体" w:cs="宋体"/>
                <w:b w:val="0"/>
                <w:bCs w:val="0"/>
                <w:color w:val="auto"/>
                <w:sz w:val="18"/>
                <w:szCs w:val="18"/>
                <w:highlight w:val="none"/>
              </w:rPr>
            </w:pPr>
          </w:p>
        </w:tc>
        <w:tc>
          <w:tcPr>
            <w:tcW w:w="550" w:type="dxa"/>
            <w:tcBorders>
              <w:top w:val="single" w:color="auto" w:sz="4" w:space="0"/>
            </w:tcBorders>
            <w:noWrap w:val="0"/>
            <w:vAlign w:val="top"/>
          </w:tcPr>
          <w:p w14:paraId="08B92A73">
            <w:pPr>
              <w:snapToGrid w:val="0"/>
              <w:ind w:left="-5" w:firstLine="3" w:firstLineChars="2"/>
              <w:jc w:val="center"/>
              <w:rPr>
                <w:rFonts w:hint="eastAsia" w:ascii="宋体" w:hAnsi="宋体" w:eastAsia="宋体" w:cs="宋体"/>
                <w:b w:val="0"/>
                <w:bCs w:val="0"/>
                <w:color w:val="auto"/>
                <w:sz w:val="18"/>
                <w:szCs w:val="18"/>
                <w:highlight w:val="none"/>
              </w:rPr>
            </w:pPr>
          </w:p>
        </w:tc>
      </w:tr>
      <w:tr w14:paraId="560A4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25" w:hRule="atLeast"/>
          <w:jc w:val="center"/>
        </w:trPr>
        <w:tc>
          <w:tcPr>
            <w:tcW w:w="439" w:type="dxa"/>
            <w:vMerge w:val="continue"/>
            <w:noWrap w:val="0"/>
            <w:vAlign w:val="center"/>
          </w:tcPr>
          <w:p w14:paraId="6D031483">
            <w:pPr>
              <w:snapToGrid w:val="0"/>
              <w:ind w:left="-5" w:firstLine="4" w:firstLineChars="2"/>
              <w:jc w:val="center"/>
              <w:rPr>
                <w:rFonts w:hint="eastAsia"/>
                <w:b/>
                <w:color w:val="000000"/>
              </w:rPr>
            </w:pPr>
          </w:p>
        </w:tc>
        <w:tc>
          <w:tcPr>
            <w:tcW w:w="497" w:type="dxa"/>
            <w:vMerge w:val="continue"/>
            <w:tcBorders>
              <w:right w:val="single" w:color="auto" w:sz="6" w:space="0"/>
            </w:tcBorders>
            <w:noWrap w:val="0"/>
            <w:vAlign w:val="center"/>
          </w:tcPr>
          <w:p w14:paraId="14CCC704">
            <w:pPr>
              <w:snapToGrid w:val="0"/>
              <w:ind w:left="-5" w:firstLine="4" w:firstLineChars="2"/>
              <w:jc w:val="center"/>
              <w:rPr>
                <w:rFonts w:hint="eastAsia"/>
                <w:b/>
                <w:color w:val="000000"/>
              </w:rPr>
            </w:pPr>
          </w:p>
        </w:tc>
        <w:tc>
          <w:tcPr>
            <w:tcW w:w="357" w:type="dxa"/>
            <w:vMerge w:val="continue"/>
            <w:tcBorders>
              <w:right w:val="single" w:color="auto" w:sz="6" w:space="0"/>
            </w:tcBorders>
            <w:noWrap w:val="0"/>
            <w:vAlign w:val="center"/>
          </w:tcPr>
          <w:p w14:paraId="55216CCB">
            <w:pPr>
              <w:snapToGrid w:val="0"/>
              <w:ind w:left="-5" w:firstLine="4" w:firstLineChars="2"/>
              <w:jc w:val="center"/>
              <w:rPr>
                <w:rFonts w:hint="eastAsia"/>
                <w:b/>
                <w:color w:val="000000"/>
              </w:rPr>
            </w:pPr>
          </w:p>
        </w:tc>
        <w:tc>
          <w:tcPr>
            <w:tcW w:w="1580" w:type="dxa"/>
            <w:tcBorders>
              <w:left w:val="single" w:color="auto" w:sz="6" w:space="0"/>
            </w:tcBorders>
            <w:noWrap w:val="0"/>
            <w:vAlign w:val="center"/>
          </w:tcPr>
          <w:tbl>
            <w:tblPr>
              <w:tblStyle w:val="11"/>
              <w:tblW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60"/>
            </w:tblGrid>
            <w:tr w14:paraId="35C23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40" w:hRule="atLeast"/>
              </w:trPr>
              <w:tc>
                <w:tcPr>
                  <w:tcW w:w="860" w:type="dxa"/>
                  <w:shd w:val="clear" w:color="auto" w:fill="auto"/>
                  <w:noWrap/>
                  <w:vAlign w:val="center"/>
                </w:tcPr>
                <w:p w14:paraId="369E4670">
                  <w:pPr>
                    <w:keepNext w:val="0"/>
                    <w:keepLines w:val="0"/>
                    <w:widowControl/>
                    <w:suppressLineNumbers w:val="0"/>
                    <w:wordWrap/>
                    <w:spacing w:line="240" w:lineRule="auto"/>
                    <w:jc w:val="left"/>
                    <w:textAlignment w:val="center"/>
                    <w:rPr>
                      <w:color w:val="000000"/>
                      <w:sz w:val="20"/>
                      <w:szCs w:val="20"/>
                    </w:rPr>
                  </w:pPr>
                  <w:r>
                    <w:rPr>
                      <w:rFonts w:hint="eastAsia" w:ascii="宋体" w:hAnsi="宋体" w:eastAsia="宋体" w:cs="宋体"/>
                      <w:b w:val="0"/>
                      <w:bCs w:val="0"/>
                      <w:color w:val="auto"/>
                      <w:sz w:val="18"/>
                      <w:szCs w:val="18"/>
                      <w:highlight w:val="none"/>
                      <w:lang w:val="en-US" w:eastAsia="zh-CN" w:bidi="ar"/>
                    </w:rPr>
                    <w:t>C072375</w:t>
                  </w:r>
                </w:p>
              </w:tc>
            </w:tr>
          </w:tbl>
          <w:p w14:paraId="454B351E">
            <w:pPr>
              <w:widowControl/>
              <w:jc w:val="left"/>
              <w:textAlignment w:val="center"/>
              <w:rPr>
                <w:rFonts w:hint="eastAsia" w:ascii="宋体" w:hAnsi="宋体" w:eastAsia="宋体" w:cs="宋体"/>
                <w:color w:val="auto"/>
                <w:kern w:val="2"/>
                <w:sz w:val="18"/>
                <w:szCs w:val="18"/>
                <w:highlight w:val="red"/>
                <w:lang w:val="en-US" w:eastAsia="zh-CN" w:bidi="ar"/>
              </w:rPr>
            </w:pPr>
          </w:p>
        </w:tc>
        <w:tc>
          <w:tcPr>
            <w:tcW w:w="1251" w:type="dxa"/>
            <w:tcBorders>
              <w:left w:val="single" w:color="auto" w:sz="6" w:space="0"/>
            </w:tcBorders>
            <w:noWrap w:val="0"/>
            <w:vAlign w:val="center"/>
          </w:tcPr>
          <w:p w14:paraId="1319570E">
            <w:pPr>
              <w:widowControl/>
              <w:jc w:val="left"/>
              <w:textAlignment w:val="center"/>
              <w:rPr>
                <w:rFonts w:hint="default" w:ascii="宋体" w:hAnsi="宋体" w:eastAsia="宋体" w:cs="宋体"/>
                <w:color w:val="auto"/>
                <w:kern w:val="2"/>
                <w:sz w:val="18"/>
                <w:szCs w:val="18"/>
                <w:highlight w:val="none"/>
                <w:lang w:val="en-US" w:eastAsia="zh-CN" w:bidi="ar"/>
              </w:rPr>
            </w:pPr>
            <w:r>
              <w:rPr>
                <w:rFonts w:hint="eastAsia" w:ascii="宋体" w:hAnsi="宋体" w:cs="宋体"/>
                <w:color w:val="auto"/>
                <w:sz w:val="18"/>
                <w:szCs w:val="18"/>
                <w:highlight w:val="none"/>
                <w:lang w:val="en-US" w:eastAsia="zh-CN" w:bidi="ar"/>
              </w:rPr>
              <w:t>服务礼仪训练</w:t>
            </w:r>
          </w:p>
        </w:tc>
        <w:tc>
          <w:tcPr>
            <w:tcW w:w="669" w:type="dxa"/>
            <w:noWrap w:val="0"/>
            <w:vAlign w:val="bottom"/>
          </w:tcPr>
          <w:p w14:paraId="27A486F0">
            <w:pPr>
              <w:widowControl/>
              <w:jc w:val="center"/>
              <w:textAlignment w:val="center"/>
              <w:rPr>
                <w:rFonts w:hint="eastAsia" w:ascii="宋体" w:hAnsi="宋体" w:eastAsia="宋体" w:cs="宋体"/>
                <w:color w:val="auto"/>
                <w:kern w:val="2"/>
                <w:sz w:val="18"/>
                <w:szCs w:val="18"/>
                <w:highlight w:val="none"/>
                <w:lang w:val="en-US" w:eastAsia="zh-CN" w:bidi="ar"/>
              </w:rPr>
            </w:pPr>
            <w:r>
              <w:rPr>
                <w:rFonts w:hint="eastAsia" w:ascii="宋体" w:hAnsi="宋体" w:cs="宋体"/>
                <w:color w:val="auto"/>
                <w:sz w:val="18"/>
                <w:szCs w:val="18"/>
                <w:highlight w:val="none"/>
                <w:lang w:val="en-US" w:eastAsia="zh-CN" w:bidi="ar"/>
              </w:rPr>
              <w:t>32</w:t>
            </w:r>
          </w:p>
        </w:tc>
        <w:tc>
          <w:tcPr>
            <w:tcW w:w="583" w:type="dxa"/>
            <w:noWrap w:val="0"/>
            <w:vAlign w:val="center"/>
          </w:tcPr>
          <w:p w14:paraId="59C64F06">
            <w:pPr>
              <w:widowControl/>
              <w:jc w:val="center"/>
              <w:textAlignment w:val="center"/>
              <w:rPr>
                <w:rFonts w:hint="default" w:ascii="宋体" w:hAnsi="宋体" w:eastAsia="宋体" w:cs="宋体"/>
                <w:color w:val="auto"/>
                <w:kern w:val="2"/>
                <w:sz w:val="18"/>
                <w:szCs w:val="18"/>
                <w:highlight w:val="none"/>
                <w:lang w:val="en-US" w:eastAsia="zh-CN" w:bidi="ar"/>
              </w:rPr>
            </w:pPr>
            <w:r>
              <w:rPr>
                <w:rFonts w:hint="eastAsia" w:ascii="宋体" w:hAnsi="宋体" w:cs="宋体"/>
                <w:color w:val="auto"/>
                <w:kern w:val="2"/>
                <w:sz w:val="18"/>
                <w:szCs w:val="18"/>
                <w:highlight w:val="none"/>
                <w:lang w:val="en-US" w:eastAsia="zh-CN" w:bidi="ar"/>
              </w:rPr>
              <w:t>6</w:t>
            </w:r>
          </w:p>
        </w:tc>
        <w:tc>
          <w:tcPr>
            <w:tcW w:w="613" w:type="dxa"/>
            <w:noWrap w:val="0"/>
            <w:vAlign w:val="center"/>
          </w:tcPr>
          <w:p w14:paraId="4FA91A8E">
            <w:pPr>
              <w:widowControl/>
              <w:jc w:val="center"/>
              <w:textAlignment w:val="center"/>
              <w:rPr>
                <w:rFonts w:hint="default" w:ascii="宋体" w:hAnsi="宋体" w:eastAsia="宋体" w:cs="宋体"/>
                <w:color w:val="auto"/>
                <w:kern w:val="2"/>
                <w:sz w:val="18"/>
                <w:szCs w:val="18"/>
                <w:highlight w:val="none"/>
                <w:lang w:val="en-US" w:eastAsia="zh-CN" w:bidi="ar"/>
              </w:rPr>
            </w:pPr>
            <w:r>
              <w:rPr>
                <w:rFonts w:hint="eastAsia" w:ascii="宋体" w:hAnsi="宋体" w:cs="宋体"/>
                <w:color w:val="auto"/>
                <w:kern w:val="2"/>
                <w:sz w:val="18"/>
                <w:szCs w:val="18"/>
                <w:highlight w:val="none"/>
                <w:lang w:val="en-US" w:eastAsia="zh-CN" w:bidi="ar"/>
              </w:rPr>
              <w:t>26</w:t>
            </w:r>
          </w:p>
        </w:tc>
        <w:tc>
          <w:tcPr>
            <w:tcW w:w="537" w:type="dxa"/>
            <w:noWrap w:val="0"/>
            <w:vAlign w:val="center"/>
          </w:tcPr>
          <w:p w14:paraId="3811EECB">
            <w:pPr>
              <w:widowControl/>
              <w:jc w:val="center"/>
              <w:textAlignment w:val="center"/>
              <w:rPr>
                <w:rFonts w:hint="eastAsia" w:ascii="宋体" w:hAnsi="宋体" w:eastAsia="宋体" w:cs="宋体"/>
                <w:color w:val="auto"/>
                <w:kern w:val="2"/>
                <w:sz w:val="18"/>
                <w:szCs w:val="18"/>
                <w:highlight w:val="none"/>
                <w:lang w:val="en-US" w:eastAsia="zh-CN" w:bidi="ar"/>
              </w:rPr>
            </w:pPr>
            <w:r>
              <w:rPr>
                <w:rFonts w:hint="eastAsia" w:ascii="宋体" w:hAnsi="宋体" w:cs="宋体"/>
                <w:color w:val="auto"/>
                <w:sz w:val="18"/>
                <w:szCs w:val="18"/>
                <w:highlight w:val="none"/>
                <w:lang w:val="en-US" w:eastAsia="zh-CN" w:bidi="ar"/>
              </w:rPr>
              <w:t>2</w:t>
            </w:r>
          </w:p>
        </w:tc>
        <w:tc>
          <w:tcPr>
            <w:tcW w:w="370" w:type="dxa"/>
            <w:noWrap w:val="0"/>
            <w:vAlign w:val="center"/>
          </w:tcPr>
          <w:p w14:paraId="4770996A">
            <w:pPr>
              <w:widowControl/>
              <w:jc w:val="center"/>
              <w:textAlignment w:val="center"/>
              <w:rPr>
                <w:rFonts w:hint="eastAsia" w:ascii="宋体" w:hAnsi="宋体" w:eastAsia="宋体" w:cs="宋体"/>
                <w:color w:val="auto"/>
                <w:kern w:val="2"/>
                <w:sz w:val="18"/>
                <w:szCs w:val="18"/>
                <w:highlight w:val="none"/>
                <w:lang w:val="en-US" w:eastAsia="zh-CN" w:bidi="ar"/>
              </w:rPr>
            </w:pPr>
          </w:p>
        </w:tc>
        <w:tc>
          <w:tcPr>
            <w:tcW w:w="370" w:type="dxa"/>
            <w:noWrap w:val="0"/>
            <w:vAlign w:val="center"/>
          </w:tcPr>
          <w:p w14:paraId="16C6D167">
            <w:pPr>
              <w:widowControl/>
              <w:jc w:val="center"/>
              <w:textAlignment w:val="center"/>
              <w:rPr>
                <w:rFonts w:hint="eastAsia" w:ascii="宋体" w:hAnsi="宋体" w:eastAsia="宋体" w:cs="宋体"/>
                <w:color w:val="auto"/>
                <w:kern w:val="2"/>
                <w:sz w:val="18"/>
                <w:szCs w:val="18"/>
                <w:highlight w:val="none"/>
                <w:lang w:val="en-US" w:eastAsia="zh-CN" w:bidi="ar"/>
              </w:rPr>
            </w:pPr>
            <w:r>
              <w:rPr>
                <w:rFonts w:hint="eastAsia" w:ascii="宋体" w:hAnsi="宋体" w:cs="宋体"/>
                <w:color w:val="auto"/>
                <w:sz w:val="18"/>
                <w:szCs w:val="18"/>
                <w:highlight w:val="none"/>
                <w:lang w:val="en-US" w:eastAsia="zh-CN" w:bidi="ar"/>
              </w:rPr>
              <w:t>2</w:t>
            </w:r>
          </w:p>
        </w:tc>
        <w:tc>
          <w:tcPr>
            <w:tcW w:w="370" w:type="dxa"/>
            <w:noWrap w:val="0"/>
            <w:vAlign w:val="center"/>
          </w:tcPr>
          <w:p w14:paraId="2684A900">
            <w:pPr>
              <w:widowControl/>
              <w:jc w:val="center"/>
              <w:textAlignment w:val="center"/>
              <w:rPr>
                <w:rFonts w:hint="eastAsia" w:ascii="宋体" w:hAnsi="宋体" w:eastAsia="宋体" w:cs="宋体"/>
                <w:color w:val="auto"/>
                <w:kern w:val="2"/>
                <w:sz w:val="18"/>
                <w:szCs w:val="18"/>
                <w:highlight w:val="none"/>
                <w:lang w:val="en-US" w:eastAsia="zh-CN" w:bidi="ar"/>
              </w:rPr>
            </w:pPr>
          </w:p>
        </w:tc>
        <w:tc>
          <w:tcPr>
            <w:tcW w:w="370" w:type="dxa"/>
            <w:noWrap w:val="0"/>
            <w:vAlign w:val="center"/>
          </w:tcPr>
          <w:p w14:paraId="37F170C4">
            <w:pPr>
              <w:widowControl/>
              <w:jc w:val="center"/>
              <w:textAlignment w:val="center"/>
              <w:rPr>
                <w:rFonts w:hint="eastAsia" w:ascii="宋体" w:hAnsi="宋体" w:eastAsia="宋体" w:cs="宋体"/>
                <w:color w:val="auto"/>
                <w:kern w:val="2"/>
                <w:sz w:val="18"/>
                <w:szCs w:val="18"/>
                <w:highlight w:val="none"/>
                <w:lang w:val="en-US" w:eastAsia="zh-CN" w:bidi="ar"/>
              </w:rPr>
            </w:pPr>
          </w:p>
        </w:tc>
        <w:tc>
          <w:tcPr>
            <w:tcW w:w="370" w:type="dxa"/>
            <w:noWrap w:val="0"/>
            <w:vAlign w:val="center"/>
          </w:tcPr>
          <w:p w14:paraId="134A4818">
            <w:pPr>
              <w:widowControl/>
              <w:jc w:val="center"/>
              <w:textAlignment w:val="center"/>
              <w:rPr>
                <w:rFonts w:hint="eastAsia" w:ascii="宋体" w:hAnsi="宋体" w:eastAsia="宋体" w:cs="宋体"/>
                <w:color w:val="auto"/>
                <w:kern w:val="2"/>
                <w:sz w:val="18"/>
                <w:szCs w:val="18"/>
                <w:highlight w:val="none"/>
                <w:lang w:val="en-US" w:eastAsia="zh-CN" w:bidi="ar"/>
              </w:rPr>
            </w:pPr>
          </w:p>
        </w:tc>
        <w:tc>
          <w:tcPr>
            <w:tcW w:w="529" w:type="dxa"/>
            <w:tcBorders>
              <w:right w:val="single" w:color="auto" w:sz="4" w:space="0"/>
            </w:tcBorders>
            <w:noWrap w:val="0"/>
            <w:vAlign w:val="center"/>
          </w:tcPr>
          <w:p w14:paraId="5AC15815">
            <w:pPr>
              <w:snapToGrid w:val="0"/>
              <w:ind w:left="-5" w:leftChars="0" w:firstLine="3" w:firstLineChars="2"/>
              <w:jc w:val="center"/>
              <w:rPr>
                <w:rFonts w:hint="eastAsia" w:ascii="宋体" w:hAnsi="宋体" w:eastAsia="宋体" w:cs="宋体"/>
                <w:color w:val="auto"/>
                <w:kern w:val="2"/>
                <w:sz w:val="18"/>
                <w:szCs w:val="18"/>
                <w:highlight w:val="none"/>
                <w:lang w:val="en-US" w:eastAsia="zh-CN" w:bidi="ar-SA"/>
              </w:rPr>
            </w:pPr>
          </w:p>
        </w:tc>
        <w:tc>
          <w:tcPr>
            <w:tcW w:w="550" w:type="dxa"/>
            <w:noWrap w:val="0"/>
            <w:vAlign w:val="center"/>
          </w:tcPr>
          <w:p w14:paraId="1FA38C81">
            <w:pPr>
              <w:snapToGrid w:val="0"/>
              <w:ind w:left="-5" w:leftChars="0" w:firstLine="3" w:firstLineChars="2"/>
              <w:jc w:val="center"/>
              <w:rPr>
                <w:rFonts w:hint="eastAsia" w:ascii="宋体" w:hAnsi="宋体" w:eastAsia="宋体" w:cs="宋体"/>
                <w:color w:val="auto"/>
                <w:kern w:val="2"/>
                <w:sz w:val="18"/>
                <w:szCs w:val="18"/>
                <w:highlight w:val="none"/>
                <w:lang w:val="en-US" w:eastAsia="zh-CN" w:bidi="ar-SA"/>
              </w:rPr>
            </w:pPr>
          </w:p>
        </w:tc>
      </w:tr>
      <w:tr w14:paraId="6FCEA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25" w:hRule="atLeast"/>
          <w:jc w:val="center"/>
        </w:trPr>
        <w:tc>
          <w:tcPr>
            <w:tcW w:w="439" w:type="dxa"/>
            <w:vMerge w:val="continue"/>
            <w:noWrap w:val="0"/>
            <w:vAlign w:val="center"/>
          </w:tcPr>
          <w:p w14:paraId="4C5D0597">
            <w:pPr>
              <w:snapToGrid w:val="0"/>
              <w:ind w:left="-5" w:firstLine="4" w:firstLineChars="2"/>
              <w:jc w:val="center"/>
              <w:rPr>
                <w:rFonts w:hint="eastAsia"/>
                <w:b/>
                <w:color w:val="000000"/>
              </w:rPr>
            </w:pPr>
          </w:p>
        </w:tc>
        <w:tc>
          <w:tcPr>
            <w:tcW w:w="497" w:type="dxa"/>
            <w:vMerge w:val="continue"/>
            <w:tcBorders>
              <w:right w:val="single" w:color="auto" w:sz="6" w:space="0"/>
            </w:tcBorders>
            <w:noWrap w:val="0"/>
            <w:vAlign w:val="center"/>
          </w:tcPr>
          <w:p w14:paraId="7D1B9A55">
            <w:pPr>
              <w:snapToGrid w:val="0"/>
              <w:ind w:left="-5" w:firstLine="4" w:firstLineChars="2"/>
              <w:jc w:val="center"/>
              <w:rPr>
                <w:rFonts w:hint="eastAsia"/>
                <w:b/>
                <w:color w:val="000000"/>
              </w:rPr>
            </w:pPr>
          </w:p>
        </w:tc>
        <w:tc>
          <w:tcPr>
            <w:tcW w:w="357" w:type="dxa"/>
            <w:vMerge w:val="continue"/>
            <w:tcBorders>
              <w:right w:val="single" w:color="auto" w:sz="6" w:space="0"/>
            </w:tcBorders>
            <w:noWrap w:val="0"/>
            <w:vAlign w:val="center"/>
          </w:tcPr>
          <w:p w14:paraId="6B444AE6">
            <w:pPr>
              <w:snapToGrid w:val="0"/>
              <w:ind w:left="-5" w:firstLine="4" w:firstLineChars="2"/>
              <w:jc w:val="center"/>
              <w:rPr>
                <w:rFonts w:hint="eastAsia"/>
                <w:b/>
                <w:color w:val="000000"/>
              </w:rPr>
            </w:pPr>
          </w:p>
        </w:tc>
        <w:tc>
          <w:tcPr>
            <w:tcW w:w="1580" w:type="dxa"/>
            <w:tcBorders>
              <w:left w:val="single" w:color="auto" w:sz="6" w:space="0"/>
            </w:tcBorders>
            <w:noWrap w:val="0"/>
            <w:vAlign w:val="center"/>
          </w:tcPr>
          <w:p w14:paraId="2C84F184">
            <w:pPr>
              <w:widowControl/>
              <w:jc w:val="left"/>
              <w:textAlignment w:val="center"/>
              <w:rPr>
                <w:rFonts w:hint="eastAsia" w:ascii="宋体" w:hAnsi="宋体" w:eastAsia="宋体" w:cs="宋体"/>
                <w:color w:val="auto"/>
                <w:kern w:val="2"/>
                <w:sz w:val="18"/>
                <w:szCs w:val="18"/>
                <w:lang w:val="en-US" w:eastAsia="zh-CN" w:bidi="ar"/>
              </w:rPr>
            </w:pPr>
            <w:r>
              <w:rPr>
                <w:rFonts w:hint="eastAsia" w:ascii="宋体" w:hAnsi="宋体" w:eastAsia="宋体" w:cs="宋体"/>
                <w:color w:val="auto"/>
                <w:sz w:val="18"/>
                <w:szCs w:val="18"/>
                <w:lang w:bidi="ar"/>
              </w:rPr>
              <w:t>C072091</w:t>
            </w:r>
          </w:p>
        </w:tc>
        <w:tc>
          <w:tcPr>
            <w:tcW w:w="1251" w:type="dxa"/>
            <w:tcBorders>
              <w:left w:val="single" w:color="auto" w:sz="6" w:space="0"/>
            </w:tcBorders>
            <w:noWrap w:val="0"/>
            <w:vAlign w:val="center"/>
          </w:tcPr>
          <w:p w14:paraId="55A64B30">
            <w:pPr>
              <w:widowControl/>
              <w:jc w:val="left"/>
              <w:textAlignment w:val="center"/>
              <w:rPr>
                <w:rFonts w:hint="eastAsia" w:ascii="宋体" w:hAnsi="宋体" w:eastAsia="宋体" w:cs="宋体"/>
                <w:color w:val="auto"/>
                <w:kern w:val="2"/>
                <w:sz w:val="18"/>
                <w:szCs w:val="18"/>
                <w:lang w:val="en-US" w:eastAsia="zh-CN" w:bidi="ar"/>
              </w:rPr>
            </w:pPr>
            <w:r>
              <w:rPr>
                <w:rFonts w:hint="eastAsia" w:ascii="宋体" w:hAnsi="宋体" w:eastAsia="宋体" w:cs="宋体"/>
                <w:color w:val="auto"/>
                <w:sz w:val="18"/>
                <w:szCs w:val="18"/>
                <w:lang w:bidi="ar"/>
              </w:rPr>
              <w:t>客源国概况</w:t>
            </w:r>
          </w:p>
        </w:tc>
        <w:tc>
          <w:tcPr>
            <w:tcW w:w="669" w:type="dxa"/>
            <w:noWrap w:val="0"/>
            <w:vAlign w:val="center"/>
          </w:tcPr>
          <w:p w14:paraId="2144CFE3">
            <w:pPr>
              <w:widowControl/>
              <w:jc w:val="center"/>
              <w:textAlignment w:val="center"/>
              <w:rPr>
                <w:rFonts w:hint="eastAsia" w:ascii="宋体" w:hAnsi="宋体" w:eastAsia="宋体" w:cs="宋体"/>
                <w:color w:val="auto"/>
                <w:kern w:val="2"/>
                <w:sz w:val="18"/>
                <w:szCs w:val="18"/>
                <w:lang w:val="en-US" w:eastAsia="zh-CN" w:bidi="ar"/>
              </w:rPr>
            </w:pPr>
            <w:r>
              <w:rPr>
                <w:rFonts w:hint="eastAsia" w:ascii="宋体" w:hAnsi="宋体" w:eastAsia="宋体" w:cs="宋体"/>
                <w:color w:val="auto"/>
                <w:sz w:val="18"/>
                <w:szCs w:val="18"/>
                <w:lang w:val="en-US" w:eastAsia="zh-CN" w:bidi="ar"/>
              </w:rPr>
              <w:t>48</w:t>
            </w:r>
          </w:p>
        </w:tc>
        <w:tc>
          <w:tcPr>
            <w:tcW w:w="583" w:type="dxa"/>
            <w:noWrap w:val="0"/>
            <w:vAlign w:val="center"/>
          </w:tcPr>
          <w:p w14:paraId="746A045F">
            <w:pPr>
              <w:widowControl/>
              <w:jc w:val="center"/>
              <w:textAlignment w:val="center"/>
              <w:rPr>
                <w:rFonts w:hint="eastAsia" w:ascii="宋体" w:hAnsi="宋体" w:eastAsia="宋体" w:cs="宋体"/>
                <w:color w:val="auto"/>
                <w:kern w:val="2"/>
                <w:sz w:val="18"/>
                <w:szCs w:val="18"/>
                <w:lang w:val="en-US" w:eastAsia="zh-CN" w:bidi="ar"/>
              </w:rPr>
            </w:pPr>
            <w:r>
              <w:rPr>
                <w:rFonts w:hint="eastAsia" w:ascii="宋体" w:hAnsi="宋体" w:eastAsia="宋体" w:cs="宋体"/>
                <w:color w:val="auto"/>
                <w:sz w:val="18"/>
                <w:szCs w:val="18"/>
                <w:lang w:val="en-US" w:eastAsia="zh-CN" w:bidi="ar"/>
              </w:rPr>
              <w:t>48</w:t>
            </w:r>
          </w:p>
        </w:tc>
        <w:tc>
          <w:tcPr>
            <w:tcW w:w="613" w:type="dxa"/>
            <w:noWrap w:val="0"/>
            <w:vAlign w:val="center"/>
          </w:tcPr>
          <w:p w14:paraId="23191A4C">
            <w:pPr>
              <w:widowControl/>
              <w:jc w:val="center"/>
              <w:textAlignment w:val="center"/>
              <w:rPr>
                <w:rFonts w:hint="eastAsia" w:ascii="宋体" w:hAnsi="宋体" w:eastAsia="宋体" w:cs="宋体"/>
                <w:color w:val="auto"/>
                <w:kern w:val="2"/>
                <w:sz w:val="18"/>
                <w:szCs w:val="18"/>
                <w:lang w:val="en-US" w:eastAsia="zh-CN" w:bidi="ar"/>
              </w:rPr>
            </w:pPr>
            <w:r>
              <w:rPr>
                <w:rFonts w:hint="eastAsia" w:ascii="宋体" w:hAnsi="宋体" w:eastAsia="宋体" w:cs="宋体"/>
                <w:color w:val="auto"/>
                <w:sz w:val="18"/>
                <w:szCs w:val="18"/>
                <w:lang w:val="en-US" w:eastAsia="zh-CN" w:bidi="ar"/>
              </w:rPr>
              <w:t>0</w:t>
            </w:r>
          </w:p>
        </w:tc>
        <w:tc>
          <w:tcPr>
            <w:tcW w:w="537" w:type="dxa"/>
            <w:noWrap w:val="0"/>
            <w:vAlign w:val="center"/>
          </w:tcPr>
          <w:p w14:paraId="0C2A970C">
            <w:pPr>
              <w:widowControl/>
              <w:jc w:val="center"/>
              <w:textAlignment w:val="center"/>
              <w:rPr>
                <w:rFonts w:hint="eastAsia" w:ascii="宋体" w:hAnsi="宋体" w:eastAsia="宋体" w:cs="宋体"/>
                <w:color w:val="auto"/>
                <w:kern w:val="2"/>
                <w:sz w:val="18"/>
                <w:szCs w:val="18"/>
                <w:lang w:val="en-US" w:eastAsia="zh-CN" w:bidi="ar"/>
              </w:rPr>
            </w:pPr>
            <w:r>
              <w:rPr>
                <w:rFonts w:hint="eastAsia" w:ascii="宋体" w:hAnsi="宋体" w:eastAsia="宋体" w:cs="宋体"/>
                <w:color w:val="auto"/>
                <w:sz w:val="18"/>
                <w:szCs w:val="18"/>
                <w:lang w:val="en-US" w:eastAsia="zh-CN" w:bidi="ar"/>
              </w:rPr>
              <w:t>3</w:t>
            </w:r>
          </w:p>
        </w:tc>
        <w:tc>
          <w:tcPr>
            <w:tcW w:w="370" w:type="dxa"/>
            <w:noWrap w:val="0"/>
            <w:vAlign w:val="center"/>
          </w:tcPr>
          <w:p w14:paraId="2808A25B">
            <w:pPr>
              <w:widowControl/>
              <w:jc w:val="center"/>
              <w:textAlignment w:val="center"/>
              <w:rPr>
                <w:rFonts w:hint="eastAsia" w:ascii="宋体" w:hAnsi="宋体" w:eastAsia="宋体" w:cs="宋体"/>
                <w:color w:val="auto"/>
                <w:kern w:val="2"/>
                <w:sz w:val="18"/>
                <w:szCs w:val="18"/>
                <w:lang w:val="en-US" w:eastAsia="zh-CN" w:bidi="ar"/>
              </w:rPr>
            </w:pPr>
          </w:p>
        </w:tc>
        <w:tc>
          <w:tcPr>
            <w:tcW w:w="370" w:type="dxa"/>
            <w:noWrap w:val="0"/>
            <w:vAlign w:val="center"/>
          </w:tcPr>
          <w:p w14:paraId="7CA7DDAE">
            <w:pPr>
              <w:widowControl/>
              <w:jc w:val="center"/>
              <w:textAlignment w:val="center"/>
              <w:rPr>
                <w:rFonts w:hint="eastAsia" w:ascii="宋体" w:hAnsi="宋体" w:eastAsia="宋体" w:cs="宋体"/>
                <w:color w:val="auto"/>
                <w:kern w:val="2"/>
                <w:sz w:val="18"/>
                <w:szCs w:val="18"/>
                <w:lang w:val="en-US" w:eastAsia="zh-CN" w:bidi="ar"/>
              </w:rPr>
            </w:pPr>
          </w:p>
        </w:tc>
        <w:tc>
          <w:tcPr>
            <w:tcW w:w="370" w:type="dxa"/>
            <w:noWrap w:val="0"/>
            <w:vAlign w:val="center"/>
          </w:tcPr>
          <w:p w14:paraId="70CFCC7D">
            <w:pPr>
              <w:widowControl/>
              <w:jc w:val="center"/>
              <w:textAlignment w:val="center"/>
              <w:rPr>
                <w:rFonts w:hint="default" w:ascii="宋体" w:hAnsi="宋体" w:eastAsia="宋体" w:cs="宋体"/>
                <w:color w:val="auto"/>
                <w:kern w:val="2"/>
                <w:sz w:val="18"/>
                <w:szCs w:val="18"/>
                <w:lang w:val="en-US" w:eastAsia="zh-CN" w:bidi="ar"/>
              </w:rPr>
            </w:pPr>
            <w:r>
              <w:rPr>
                <w:rFonts w:hint="eastAsia" w:ascii="宋体" w:hAnsi="宋体" w:cs="宋体"/>
                <w:color w:val="auto"/>
                <w:kern w:val="2"/>
                <w:sz w:val="18"/>
                <w:szCs w:val="18"/>
                <w:lang w:val="en-US" w:eastAsia="zh-CN" w:bidi="ar"/>
              </w:rPr>
              <w:t>3</w:t>
            </w:r>
          </w:p>
        </w:tc>
        <w:tc>
          <w:tcPr>
            <w:tcW w:w="370" w:type="dxa"/>
            <w:noWrap w:val="0"/>
            <w:vAlign w:val="center"/>
          </w:tcPr>
          <w:p w14:paraId="141BC5E3">
            <w:pPr>
              <w:widowControl/>
              <w:jc w:val="center"/>
              <w:textAlignment w:val="center"/>
              <w:rPr>
                <w:rFonts w:hint="eastAsia" w:ascii="宋体" w:hAnsi="宋体" w:eastAsia="宋体" w:cs="宋体"/>
                <w:color w:val="auto"/>
                <w:kern w:val="2"/>
                <w:sz w:val="18"/>
                <w:szCs w:val="18"/>
                <w:lang w:val="en-US" w:eastAsia="zh-CN" w:bidi="ar"/>
              </w:rPr>
            </w:pPr>
          </w:p>
        </w:tc>
        <w:tc>
          <w:tcPr>
            <w:tcW w:w="370" w:type="dxa"/>
            <w:noWrap w:val="0"/>
            <w:vAlign w:val="center"/>
          </w:tcPr>
          <w:p w14:paraId="55F8D584">
            <w:pPr>
              <w:widowControl/>
              <w:jc w:val="center"/>
              <w:textAlignment w:val="center"/>
              <w:rPr>
                <w:rFonts w:hint="eastAsia" w:ascii="宋体" w:hAnsi="宋体" w:eastAsia="宋体" w:cs="宋体"/>
                <w:color w:val="auto"/>
                <w:kern w:val="2"/>
                <w:sz w:val="18"/>
                <w:szCs w:val="18"/>
                <w:lang w:val="en-US" w:eastAsia="zh-CN" w:bidi="ar"/>
              </w:rPr>
            </w:pPr>
          </w:p>
        </w:tc>
        <w:tc>
          <w:tcPr>
            <w:tcW w:w="529" w:type="dxa"/>
            <w:tcBorders>
              <w:right w:val="single" w:color="auto" w:sz="4" w:space="0"/>
            </w:tcBorders>
            <w:noWrap w:val="0"/>
            <w:vAlign w:val="center"/>
          </w:tcPr>
          <w:p w14:paraId="5D7CED1F">
            <w:pPr>
              <w:snapToGrid w:val="0"/>
              <w:ind w:left="-5" w:leftChars="0" w:firstLine="3" w:firstLineChars="2"/>
              <w:jc w:val="center"/>
              <w:rPr>
                <w:rFonts w:hint="eastAsia" w:ascii="宋体" w:hAnsi="宋体" w:eastAsia="宋体" w:cs="宋体"/>
                <w:color w:val="auto"/>
                <w:kern w:val="2"/>
                <w:sz w:val="18"/>
                <w:szCs w:val="18"/>
                <w:lang w:val="en-US" w:eastAsia="zh-CN" w:bidi="ar-SA"/>
              </w:rPr>
            </w:pPr>
          </w:p>
        </w:tc>
        <w:tc>
          <w:tcPr>
            <w:tcW w:w="550" w:type="dxa"/>
            <w:noWrap w:val="0"/>
            <w:vAlign w:val="center"/>
          </w:tcPr>
          <w:p w14:paraId="72A708FC">
            <w:pPr>
              <w:snapToGrid w:val="0"/>
              <w:ind w:left="-5" w:leftChars="0" w:firstLine="3" w:firstLineChars="2"/>
              <w:jc w:val="center"/>
              <w:rPr>
                <w:rFonts w:hint="eastAsia" w:ascii="宋体" w:hAnsi="宋体" w:eastAsia="宋体" w:cs="宋体"/>
                <w:color w:val="auto"/>
                <w:spacing w:val="-4"/>
                <w:kern w:val="2"/>
                <w:sz w:val="18"/>
                <w:szCs w:val="18"/>
                <w:lang w:val="en-US" w:eastAsia="zh-CN" w:bidi="ar-SA"/>
              </w:rPr>
            </w:pPr>
          </w:p>
        </w:tc>
      </w:tr>
      <w:tr w14:paraId="16B17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68" w:hRule="atLeast"/>
          <w:jc w:val="center"/>
        </w:trPr>
        <w:tc>
          <w:tcPr>
            <w:tcW w:w="439" w:type="dxa"/>
            <w:vMerge w:val="continue"/>
            <w:noWrap w:val="0"/>
            <w:vAlign w:val="center"/>
          </w:tcPr>
          <w:p w14:paraId="7E0D4FFB">
            <w:pPr>
              <w:snapToGrid w:val="0"/>
              <w:ind w:left="-5" w:firstLine="4" w:firstLineChars="2"/>
              <w:jc w:val="center"/>
              <w:rPr>
                <w:rFonts w:hint="eastAsia"/>
                <w:b/>
                <w:color w:val="000000"/>
              </w:rPr>
            </w:pPr>
          </w:p>
        </w:tc>
        <w:tc>
          <w:tcPr>
            <w:tcW w:w="497" w:type="dxa"/>
            <w:vMerge w:val="continue"/>
            <w:tcBorders>
              <w:right w:val="single" w:color="auto" w:sz="6" w:space="0"/>
            </w:tcBorders>
            <w:noWrap w:val="0"/>
            <w:vAlign w:val="center"/>
          </w:tcPr>
          <w:p w14:paraId="74B4C1B4">
            <w:pPr>
              <w:snapToGrid w:val="0"/>
              <w:ind w:left="-5" w:firstLine="4" w:firstLineChars="2"/>
              <w:jc w:val="center"/>
              <w:rPr>
                <w:rFonts w:hint="eastAsia"/>
                <w:b/>
                <w:color w:val="000000"/>
              </w:rPr>
            </w:pPr>
          </w:p>
        </w:tc>
        <w:tc>
          <w:tcPr>
            <w:tcW w:w="357" w:type="dxa"/>
            <w:vMerge w:val="continue"/>
            <w:tcBorders>
              <w:bottom w:val="single" w:color="auto" w:sz="4" w:space="0"/>
              <w:right w:val="single" w:color="auto" w:sz="6" w:space="0"/>
            </w:tcBorders>
            <w:noWrap w:val="0"/>
            <w:vAlign w:val="center"/>
          </w:tcPr>
          <w:p w14:paraId="1DAA9FB9">
            <w:pPr>
              <w:snapToGrid w:val="0"/>
              <w:ind w:left="-5" w:firstLine="4" w:firstLineChars="2"/>
              <w:jc w:val="center"/>
              <w:rPr>
                <w:rFonts w:hint="eastAsia"/>
                <w:b/>
                <w:color w:val="000000"/>
              </w:rPr>
            </w:pPr>
          </w:p>
        </w:tc>
        <w:tc>
          <w:tcPr>
            <w:tcW w:w="1580" w:type="dxa"/>
            <w:tcBorders>
              <w:left w:val="single" w:color="auto" w:sz="6" w:space="0"/>
              <w:bottom w:val="single" w:color="auto" w:sz="4" w:space="0"/>
            </w:tcBorders>
            <w:noWrap w:val="0"/>
            <w:vAlign w:val="center"/>
          </w:tcPr>
          <w:p w14:paraId="0AD3158F">
            <w:pPr>
              <w:widowControl/>
              <w:jc w:val="both"/>
              <w:textAlignment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bidi="ar"/>
              </w:rPr>
              <w:t>C072240</w:t>
            </w:r>
          </w:p>
        </w:tc>
        <w:tc>
          <w:tcPr>
            <w:tcW w:w="1251" w:type="dxa"/>
            <w:tcBorders>
              <w:left w:val="single" w:color="auto" w:sz="6" w:space="0"/>
              <w:bottom w:val="single" w:color="auto" w:sz="4" w:space="0"/>
            </w:tcBorders>
            <w:noWrap w:val="0"/>
            <w:vAlign w:val="center"/>
          </w:tcPr>
          <w:p w14:paraId="0E3A1A86">
            <w:pPr>
              <w:widowControl/>
              <w:jc w:val="both"/>
              <w:textAlignment w:val="center"/>
              <w:rPr>
                <w:rFonts w:hint="default" w:ascii="宋体" w:hAnsi="宋体" w:eastAsia="宋体" w:cs="宋体"/>
                <w:b w:val="0"/>
                <w:bCs w:val="0"/>
                <w:color w:val="auto"/>
                <w:kern w:val="2"/>
                <w:sz w:val="18"/>
                <w:szCs w:val="18"/>
                <w:highlight w:val="none"/>
                <w:lang w:val="en-US" w:eastAsia="zh-CN" w:bidi="ar-SA"/>
              </w:rPr>
            </w:pPr>
            <w:r>
              <w:rPr>
                <w:rFonts w:hint="eastAsia" w:ascii="宋体" w:hAnsi="宋体" w:cs="宋体"/>
                <w:b w:val="0"/>
                <w:bCs w:val="0"/>
                <w:color w:val="auto"/>
                <w:kern w:val="2"/>
                <w:sz w:val="18"/>
                <w:szCs w:val="18"/>
                <w:highlight w:val="none"/>
                <w:lang w:val="en-US" w:eastAsia="zh-CN" w:bidi="ar-SA"/>
              </w:rPr>
              <w:t>形象设计</w:t>
            </w:r>
          </w:p>
        </w:tc>
        <w:tc>
          <w:tcPr>
            <w:tcW w:w="669" w:type="dxa"/>
            <w:noWrap w:val="0"/>
            <w:vAlign w:val="center"/>
          </w:tcPr>
          <w:p w14:paraId="4F7C4633">
            <w:pPr>
              <w:widowControl/>
              <w:jc w:val="center"/>
              <w:textAlignment w:val="center"/>
              <w:rPr>
                <w:rFonts w:hint="default" w:ascii="宋体" w:hAnsi="宋体" w:eastAsia="宋体" w:cs="宋体"/>
                <w:b w:val="0"/>
                <w:bCs w:val="0"/>
                <w:color w:val="auto"/>
                <w:kern w:val="2"/>
                <w:sz w:val="18"/>
                <w:szCs w:val="18"/>
                <w:highlight w:val="none"/>
                <w:lang w:val="en-US" w:eastAsia="zh-CN" w:bidi="ar"/>
              </w:rPr>
            </w:pPr>
            <w:r>
              <w:rPr>
                <w:rFonts w:hint="eastAsia" w:cs="宋体"/>
                <w:b w:val="0"/>
                <w:bCs w:val="0"/>
                <w:color w:val="auto"/>
                <w:sz w:val="18"/>
                <w:szCs w:val="18"/>
                <w:highlight w:val="none"/>
                <w:lang w:val="en-US" w:eastAsia="zh-CN" w:bidi="ar"/>
              </w:rPr>
              <w:t>32</w:t>
            </w:r>
          </w:p>
        </w:tc>
        <w:tc>
          <w:tcPr>
            <w:tcW w:w="583" w:type="dxa"/>
            <w:noWrap w:val="0"/>
            <w:vAlign w:val="center"/>
          </w:tcPr>
          <w:p w14:paraId="4CFFEDE7">
            <w:pPr>
              <w:widowControl/>
              <w:jc w:val="center"/>
              <w:textAlignment w:val="center"/>
              <w:rPr>
                <w:rFonts w:hint="eastAsia" w:ascii="宋体" w:hAnsi="宋体" w:eastAsia="宋体" w:cs="宋体"/>
                <w:b w:val="0"/>
                <w:bCs w:val="0"/>
                <w:color w:val="auto"/>
                <w:kern w:val="2"/>
                <w:sz w:val="18"/>
                <w:szCs w:val="18"/>
                <w:highlight w:val="none"/>
                <w:lang w:val="en-US" w:eastAsia="zh-CN" w:bidi="ar"/>
              </w:rPr>
            </w:pPr>
            <w:r>
              <w:rPr>
                <w:rFonts w:hint="eastAsia" w:ascii="宋体" w:hAnsi="宋体" w:eastAsia="宋体" w:cs="宋体"/>
                <w:b w:val="0"/>
                <w:bCs w:val="0"/>
                <w:color w:val="auto"/>
                <w:sz w:val="18"/>
                <w:szCs w:val="18"/>
                <w:highlight w:val="none"/>
                <w:lang w:val="en-US" w:eastAsia="zh-CN" w:bidi="ar"/>
              </w:rPr>
              <w:t>10</w:t>
            </w:r>
          </w:p>
        </w:tc>
        <w:tc>
          <w:tcPr>
            <w:tcW w:w="613" w:type="dxa"/>
            <w:noWrap w:val="0"/>
            <w:vAlign w:val="center"/>
          </w:tcPr>
          <w:p w14:paraId="049F083B">
            <w:pPr>
              <w:widowControl/>
              <w:jc w:val="center"/>
              <w:textAlignment w:val="center"/>
              <w:rPr>
                <w:rFonts w:hint="default" w:ascii="宋体" w:hAnsi="宋体" w:eastAsia="宋体" w:cs="宋体"/>
                <w:b w:val="0"/>
                <w:bCs w:val="0"/>
                <w:color w:val="auto"/>
                <w:kern w:val="2"/>
                <w:sz w:val="18"/>
                <w:szCs w:val="18"/>
                <w:highlight w:val="none"/>
                <w:lang w:val="en-US" w:eastAsia="zh-CN" w:bidi="ar"/>
              </w:rPr>
            </w:pPr>
            <w:r>
              <w:rPr>
                <w:rFonts w:hint="eastAsia" w:cs="宋体"/>
                <w:b w:val="0"/>
                <w:bCs w:val="0"/>
                <w:color w:val="auto"/>
                <w:sz w:val="18"/>
                <w:szCs w:val="18"/>
                <w:highlight w:val="none"/>
                <w:lang w:val="en-US" w:eastAsia="zh-CN" w:bidi="ar"/>
              </w:rPr>
              <w:t>22</w:t>
            </w:r>
          </w:p>
        </w:tc>
        <w:tc>
          <w:tcPr>
            <w:tcW w:w="537" w:type="dxa"/>
            <w:noWrap w:val="0"/>
            <w:vAlign w:val="center"/>
          </w:tcPr>
          <w:p w14:paraId="059BB44E">
            <w:pPr>
              <w:widowControl/>
              <w:jc w:val="center"/>
              <w:textAlignment w:val="center"/>
              <w:rPr>
                <w:rFonts w:hint="eastAsia" w:ascii="宋体" w:hAnsi="宋体" w:eastAsia="宋体" w:cs="宋体"/>
                <w:b w:val="0"/>
                <w:bCs w:val="0"/>
                <w:color w:val="auto"/>
                <w:kern w:val="2"/>
                <w:sz w:val="18"/>
                <w:szCs w:val="18"/>
                <w:highlight w:val="none"/>
                <w:lang w:val="en-US" w:eastAsia="zh-CN" w:bidi="ar"/>
              </w:rPr>
            </w:pPr>
            <w:r>
              <w:rPr>
                <w:rFonts w:hint="eastAsia" w:cs="宋体"/>
                <w:b w:val="0"/>
                <w:bCs w:val="0"/>
                <w:color w:val="auto"/>
                <w:sz w:val="18"/>
                <w:szCs w:val="18"/>
                <w:highlight w:val="none"/>
                <w:lang w:val="en-US" w:eastAsia="zh-CN" w:bidi="ar"/>
              </w:rPr>
              <w:t>2</w:t>
            </w:r>
          </w:p>
        </w:tc>
        <w:tc>
          <w:tcPr>
            <w:tcW w:w="370" w:type="dxa"/>
            <w:noWrap w:val="0"/>
            <w:vAlign w:val="center"/>
          </w:tcPr>
          <w:p w14:paraId="0FF9AD14">
            <w:pPr>
              <w:widowControl/>
              <w:jc w:val="center"/>
              <w:textAlignment w:val="center"/>
              <w:rPr>
                <w:rFonts w:hint="default" w:ascii="宋体" w:hAnsi="宋体" w:eastAsia="宋体" w:cs="宋体"/>
                <w:b w:val="0"/>
                <w:bCs w:val="0"/>
                <w:color w:val="auto"/>
                <w:kern w:val="2"/>
                <w:sz w:val="18"/>
                <w:szCs w:val="18"/>
                <w:highlight w:val="none"/>
                <w:lang w:val="en-US" w:eastAsia="zh-CN" w:bidi="ar"/>
              </w:rPr>
            </w:pPr>
            <w:r>
              <w:rPr>
                <w:rFonts w:hint="eastAsia" w:ascii="宋体" w:hAnsi="宋体" w:cs="宋体"/>
                <w:b w:val="0"/>
                <w:bCs w:val="0"/>
                <w:color w:val="auto"/>
                <w:kern w:val="2"/>
                <w:sz w:val="18"/>
                <w:szCs w:val="18"/>
                <w:highlight w:val="none"/>
                <w:lang w:val="en-US" w:eastAsia="zh-CN" w:bidi="ar"/>
              </w:rPr>
              <w:t>2</w:t>
            </w:r>
          </w:p>
        </w:tc>
        <w:tc>
          <w:tcPr>
            <w:tcW w:w="370" w:type="dxa"/>
            <w:noWrap w:val="0"/>
            <w:vAlign w:val="center"/>
          </w:tcPr>
          <w:p w14:paraId="61BC1B31">
            <w:pPr>
              <w:widowControl/>
              <w:jc w:val="center"/>
              <w:textAlignment w:val="center"/>
              <w:rPr>
                <w:rFonts w:hint="default" w:ascii="宋体" w:hAnsi="宋体" w:eastAsia="宋体" w:cs="宋体"/>
                <w:b w:val="0"/>
                <w:bCs w:val="0"/>
                <w:color w:val="auto"/>
                <w:kern w:val="2"/>
                <w:sz w:val="18"/>
                <w:szCs w:val="18"/>
                <w:highlight w:val="none"/>
                <w:lang w:val="en-US" w:eastAsia="zh-CN" w:bidi="ar"/>
              </w:rPr>
            </w:pPr>
          </w:p>
        </w:tc>
        <w:tc>
          <w:tcPr>
            <w:tcW w:w="370" w:type="dxa"/>
            <w:noWrap w:val="0"/>
            <w:vAlign w:val="center"/>
          </w:tcPr>
          <w:p w14:paraId="59B86A40">
            <w:pPr>
              <w:widowControl/>
              <w:jc w:val="center"/>
              <w:textAlignment w:val="center"/>
              <w:rPr>
                <w:rFonts w:hint="default" w:ascii="宋体" w:hAnsi="宋体" w:eastAsia="宋体" w:cs="宋体"/>
                <w:b w:val="0"/>
                <w:bCs w:val="0"/>
                <w:color w:val="auto"/>
                <w:kern w:val="2"/>
                <w:sz w:val="18"/>
                <w:szCs w:val="18"/>
                <w:highlight w:val="none"/>
                <w:lang w:val="en-US" w:eastAsia="zh-CN" w:bidi="ar"/>
              </w:rPr>
            </w:pPr>
          </w:p>
        </w:tc>
        <w:tc>
          <w:tcPr>
            <w:tcW w:w="370" w:type="dxa"/>
            <w:noWrap w:val="0"/>
            <w:vAlign w:val="center"/>
          </w:tcPr>
          <w:p w14:paraId="37F96564">
            <w:pPr>
              <w:widowControl/>
              <w:jc w:val="center"/>
              <w:textAlignment w:val="center"/>
              <w:rPr>
                <w:rFonts w:hint="eastAsia" w:ascii="宋体" w:hAnsi="宋体" w:eastAsia="宋体" w:cs="宋体"/>
                <w:b w:val="0"/>
                <w:bCs w:val="0"/>
                <w:color w:val="auto"/>
                <w:kern w:val="2"/>
                <w:sz w:val="18"/>
                <w:szCs w:val="18"/>
                <w:highlight w:val="none"/>
                <w:lang w:val="en-US" w:eastAsia="zh-CN" w:bidi="ar"/>
              </w:rPr>
            </w:pPr>
          </w:p>
        </w:tc>
        <w:tc>
          <w:tcPr>
            <w:tcW w:w="370" w:type="dxa"/>
            <w:noWrap w:val="0"/>
            <w:vAlign w:val="center"/>
          </w:tcPr>
          <w:p w14:paraId="1D9BA358">
            <w:pPr>
              <w:widowControl/>
              <w:jc w:val="center"/>
              <w:textAlignment w:val="center"/>
              <w:rPr>
                <w:rFonts w:hint="eastAsia" w:ascii="宋体" w:hAnsi="宋体" w:eastAsia="宋体" w:cs="宋体"/>
                <w:b w:val="0"/>
                <w:bCs w:val="0"/>
                <w:color w:val="auto"/>
                <w:kern w:val="2"/>
                <w:sz w:val="18"/>
                <w:szCs w:val="18"/>
                <w:highlight w:val="none"/>
                <w:lang w:val="en-US" w:eastAsia="zh-CN" w:bidi="ar"/>
              </w:rPr>
            </w:pPr>
          </w:p>
        </w:tc>
        <w:tc>
          <w:tcPr>
            <w:tcW w:w="529" w:type="dxa"/>
            <w:tcBorders>
              <w:right w:val="single" w:color="auto" w:sz="4" w:space="0"/>
            </w:tcBorders>
            <w:noWrap w:val="0"/>
            <w:vAlign w:val="center"/>
          </w:tcPr>
          <w:p w14:paraId="42ED1BB0">
            <w:pPr>
              <w:snapToGrid w:val="0"/>
              <w:ind w:left="-5" w:leftChars="0" w:firstLine="3" w:firstLineChars="2"/>
              <w:jc w:val="center"/>
              <w:rPr>
                <w:rFonts w:hint="eastAsia" w:ascii="宋体" w:hAnsi="宋体" w:eastAsia="宋体" w:cs="宋体"/>
                <w:b w:val="0"/>
                <w:bCs w:val="0"/>
                <w:color w:val="auto"/>
                <w:kern w:val="2"/>
                <w:sz w:val="18"/>
                <w:szCs w:val="18"/>
                <w:highlight w:val="none"/>
                <w:lang w:val="en-US" w:eastAsia="zh-CN" w:bidi="ar-SA"/>
              </w:rPr>
            </w:pPr>
          </w:p>
        </w:tc>
        <w:tc>
          <w:tcPr>
            <w:tcW w:w="550" w:type="dxa"/>
            <w:noWrap w:val="0"/>
            <w:vAlign w:val="center"/>
          </w:tcPr>
          <w:p w14:paraId="7AA92A73">
            <w:pPr>
              <w:snapToGrid w:val="0"/>
              <w:ind w:left="-5" w:leftChars="0" w:firstLine="3" w:firstLineChars="2"/>
              <w:jc w:val="center"/>
              <w:rPr>
                <w:rFonts w:hint="eastAsia" w:ascii="宋体" w:hAnsi="宋体" w:eastAsia="宋体" w:cs="宋体"/>
                <w:b w:val="0"/>
                <w:bCs w:val="0"/>
                <w:color w:val="auto"/>
                <w:kern w:val="2"/>
                <w:sz w:val="18"/>
                <w:szCs w:val="18"/>
                <w:highlight w:val="none"/>
                <w:lang w:val="en-US" w:eastAsia="zh-CN" w:bidi="ar-SA"/>
              </w:rPr>
            </w:pPr>
          </w:p>
        </w:tc>
      </w:tr>
      <w:tr w14:paraId="08341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68" w:hRule="atLeast"/>
          <w:jc w:val="center"/>
        </w:trPr>
        <w:tc>
          <w:tcPr>
            <w:tcW w:w="439" w:type="dxa"/>
            <w:vMerge w:val="continue"/>
            <w:noWrap w:val="0"/>
            <w:vAlign w:val="center"/>
          </w:tcPr>
          <w:p w14:paraId="251B3D24">
            <w:pPr>
              <w:snapToGrid w:val="0"/>
              <w:ind w:left="-5" w:firstLine="4" w:firstLineChars="2"/>
              <w:jc w:val="center"/>
              <w:rPr>
                <w:rFonts w:hint="eastAsia"/>
                <w:b/>
                <w:color w:val="000000"/>
              </w:rPr>
            </w:pPr>
          </w:p>
        </w:tc>
        <w:tc>
          <w:tcPr>
            <w:tcW w:w="497" w:type="dxa"/>
            <w:vMerge w:val="continue"/>
            <w:tcBorders>
              <w:right w:val="single" w:color="auto" w:sz="6" w:space="0"/>
            </w:tcBorders>
            <w:noWrap w:val="0"/>
            <w:vAlign w:val="center"/>
          </w:tcPr>
          <w:p w14:paraId="0D4B9FC3">
            <w:pPr>
              <w:snapToGrid w:val="0"/>
              <w:ind w:left="-5" w:firstLine="4" w:firstLineChars="2"/>
              <w:jc w:val="center"/>
              <w:rPr>
                <w:rFonts w:hint="eastAsia"/>
                <w:b/>
                <w:color w:val="000000"/>
              </w:rPr>
            </w:pPr>
          </w:p>
        </w:tc>
        <w:tc>
          <w:tcPr>
            <w:tcW w:w="357" w:type="dxa"/>
            <w:vMerge w:val="continue"/>
            <w:tcBorders>
              <w:bottom w:val="single" w:color="auto" w:sz="4" w:space="0"/>
              <w:right w:val="single" w:color="auto" w:sz="6" w:space="0"/>
            </w:tcBorders>
            <w:noWrap w:val="0"/>
            <w:vAlign w:val="center"/>
          </w:tcPr>
          <w:p w14:paraId="46EF068D">
            <w:pPr>
              <w:snapToGrid w:val="0"/>
              <w:ind w:left="-5" w:firstLine="4" w:firstLineChars="2"/>
              <w:jc w:val="center"/>
              <w:rPr>
                <w:rFonts w:hint="eastAsia"/>
                <w:b/>
                <w:color w:val="000000"/>
              </w:rPr>
            </w:pPr>
          </w:p>
        </w:tc>
        <w:tc>
          <w:tcPr>
            <w:tcW w:w="1580" w:type="dxa"/>
            <w:tcBorders>
              <w:left w:val="single" w:color="auto" w:sz="6" w:space="0"/>
              <w:bottom w:val="single" w:color="auto" w:sz="4" w:space="0"/>
            </w:tcBorders>
            <w:noWrap w:val="0"/>
            <w:vAlign w:val="center"/>
          </w:tcPr>
          <w:p w14:paraId="7734E826">
            <w:pPr>
              <w:widowControl/>
              <w:jc w:val="left"/>
              <w:textAlignment w:val="center"/>
              <w:rPr>
                <w:rFonts w:hint="eastAsia"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18"/>
                <w:szCs w:val="18"/>
                <w:highlight w:val="none"/>
                <w:lang w:bidi="ar"/>
                <w14:textFill>
                  <w14:solidFill>
                    <w14:schemeClr w14:val="tx1"/>
                  </w14:solidFill>
                </w14:textFill>
              </w:rPr>
              <w:t>C072310</w:t>
            </w:r>
          </w:p>
        </w:tc>
        <w:tc>
          <w:tcPr>
            <w:tcW w:w="1251" w:type="dxa"/>
            <w:tcBorders>
              <w:left w:val="single" w:color="auto" w:sz="6" w:space="0"/>
              <w:bottom w:val="single" w:color="auto" w:sz="4" w:space="0"/>
            </w:tcBorders>
            <w:noWrap w:val="0"/>
            <w:vAlign w:val="center"/>
          </w:tcPr>
          <w:p w14:paraId="0CCCE4DC">
            <w:pPr>
              <w:widowControl/>
              <w:jc w:val="left"/>
              <w:textAlignment w:val="center"/>
              <w:rPr>
                <w:rFonts w:hint="eastAsia"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18"/>
                <w:szCs w:val="18"/>
                <w:highlight w:val="none"/>
                <w:lang w:bidi="ar"/>
                <w14:textFill>
                  <w14:solidFill>
                    <w14:schemeClr w14:val="tx1"/>
                  </w14:solidFill>
                </w14:textFill>
              </w:rPr>
              <w:t>服务礼仪</w:t>
            </w:r>
          </w:p>
        </w:tc>
        <w:tc>
          <w:tcPr>
            <w:tcW w:w="669" w:type="dxa"/>
            <w:noWrap w:val="0"/>
            <w:vAlign w:val="center"/>
          </w:tcPr>
          <w:p w14:paraId="7BB6FCD2">
            <w:pPr>
              <w:widowControl/>
              <w:jc w:val="center"/>
              <w:textAlignment w:val="center"/>
              <w:rPr>
                <w:rFonts w:hint="eastAsia" w:ascii="宋体" w:hAnsi="宋体" w:eastAsia="宋体" w:cs="宋体"/>
                <w:b w:val="0"/>
                <w:bCs w:val="0"/>
                <w:color w:val="000000" w:themeColor="text1"/>
                <w:kern w:val="2"/>
                <w:sz w:val="18"/>
                <w:szCs w:val="18"/>
                <w:highlight w:val="none"/>
                <w:lang w:val="en-US" w:eastAsia="zh-CN" w:bidi="ar"/>
                <w14:textFill>
                  <w14:solidFill>
                    <w14:schemeClr w14:val="tx1"/>
                  </w14:solidFill>
                </w14:textFill>
              </w:rPr>
            </w:pPr>
            <w:r>
              <w:rPr>
                <w:rFonts w:hint="eastAsia" w:ascii="宋体" w:hAnsi="宋体" w:eastAsia="宋体" w:cs="宋体"/>
                <w:b w:val="0"/>
                <w:bCs w:val="0"/>
                <w:color w:val="000000" w:themeColor="text1"/>
                <w:sz w:val="18"/>
                <w:szCs w:val="18"/>
                <w:highlight w:val="none"/>
                <w:lang w:bidi="ar"/>
                <w14:textFill>
                  <w14:solidFill>
                    <w14:schemeClr w14:val="tx1"/>
                  </w14:solidFill>
                </w14:textFill>
              </w:rPr>
              <w:t>4</w:t>
            </w:r>
            <w:r>
              <w:rPr>
                <w:rFonts w:hint="eastAsia" w:ascii="宋体" w:hAnsi="宋体" w:eastAsia="宋体" w:cs="宋体"/>
                <w:b w:val="0"/>
                <w:bCs w:val="0"/>
                <w:color w:val="000000" w:themeColor="text1"/>
                <w:sz w:val="18"/>
                <w:szCs w:val="18"/>
                <w:highlight w:val="none"/>
                <w:lang w:val="en-US" w:eastAsia="zh-CN" w:bidi="ar"/>
                <w14:textFill>
                  <w14:solidFill>
                    <w14:schemeClr w14:val="tx1"/>
                  </w14:solidFill>
                </w14:textFill>
              </w:rPr>
              <w:t>8</w:t>
            </w:r>
          </w:p>
        </w:tc>
        <w:tc>
          <w:tcPr>
            <w:tcW w:w="583" w:type="dxa"/>
            <w:noWrap w:val="0"/>
            <w:vAlign w:val="center"/>
          </w:tcPr>
          <w:p w14:paraId="3A272E13">
            <w:pPr>
              <w:widowControl/>
              <w:jc w:val="center"/>
              <w:textAlignment w:val="center"/>
              <w:rPr>
                <w:rFonts w:hint="eastAsia" w:ascii="宋体" w:hAnsi="宋体" w:eastAsia="宋体" w:cs="宋体"/>
                <w:b w:val="0"/>
                <w:bCs w:val="0"/>
                <w:color w:val="000000" w:themeColor="text1"/>
                <w:kern w:val="2"/>
                <w:sz w:val="18"/>
                <w:szCs w:val="18"/>
                <w:highlight w:val="none"/>
                <w:lang w:val="en-US" w:eastAsia="zh-CN" w:bidi="ar"/>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bidi="ar"/>
                <w14:textFill>
                  <w14:solidFill>
                    <w14:schemeClr w14:val="tx1"/>
                  </w14:solidFill>
                </w14:textFill>
              </w:rPr>
              <w:t>24</w:t>
            </w:r>
          </w:p>
        </w:tc>
        <w:tc>
          <w:tcPr>
            <w:tcW w:w="613" w:type="dxa"/>
            <w:noWrap w:val="0"/>
            <w:vAlign w:val="center"/>
          </w:tcPr>
          <w:p w14:paraId="176491B7">
            <w:pPr>
              <w:widowControl/>
              <w:jc w:val="center"/>
              <w:textAlignment w:val="center"/>
              <w:rPr>
                <w:rFonts w:hint="eastAsia" w:ascii="宋体" w:hAnsi="宋体" w:eastAsia="宋体" w:cs="宋体"/>
                <w:b w:val="0"/>
                <w:bCs w:val="0"/>
                <w:color w:val="000000" w:themeColor="text1"/>
                <w:kern w:val="2"/>
                <w:sz w:val="18"/>
                <w:szCs w:val="18"/>
                <w:highlight w:val="none"/>
                <w:lang w:val="en-US" w:eastAsia="zh-CN" w:bidi="ar"/>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bidi="ar"/>
                <w14:textFill>
                  <w14:solidFill>
                    <w14:schemeClr w14:val="tx1"/>
                  </w14:solidFill>
                </w14:textFill>
              </w:rPr>
              <w:t>24</w:t>
            </w:r>
          </w:p>
        </w:tc>
        <w:tc>
          <w:tcPr>
            <w:tcW w:w="537" w:type="dxa"/>
            <w:noWrap w:val="0"/>
            <w:vAlign w:val="center"/>
          </w:tcPr>
          <w:p w14:paraId="1ACBDB6D">
            <w:pPr>
              <w:widowControl/>
              <w:jc w:val="center"/>
              <w:textAlignment w:val="center"/>
              <w:rPr>
                <w:rFonts w:hint="eastAsia" w:ascii="宋体" w:hAnsi="宋体" w:eastAsia="宋体" w:cs="宋体"/>
                <w:b w:val="0"/>
                <w:bCs w:val="0"/>
                <w:color w:val="000000" w:themeColor="text1"/>
                <w:kern w:val="2"/>
                <w:sz w:val="18"/>
                <w:szCs w:val="18"/>
                <w:highlight w:val="none"/>
                <w:lang w:val="en-US" w:eastAsia="zh-CN" w:bidi="ar"/>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bidi="ar"/>
                <w14:textFill>
                  <w14:solidFill>
                    <w14:schemeClr w14:val="tx1"/>
                  </w14:solidFill>
                </w14:textFill>
              </w:rPr>
              <w:t>3</w:t>
            </w:r>
          </w:p>
        </w:tc>
        <w:tc>
          <w:tcPr>
            <w:tcW w:w="370" w:type="dxa"/>
            <w:noWrap w:val="0"/>
            <w:vAlign w:val="center"/>
          </w:tcPr>
          <w:p w14:paraId="62718E47">
            <w:pPr>
              <w:widowControl/>
              <w:jc w:val="center"/>
              <w:textAlignment w:val="center"/>
              <w:rPr>
                <w:rFonts w:hint="eastAsia" w:ascii="宋体" w:hAnsi="宋体" w:eastAsia="宋体" w:cs="宋体"/>
                <w:b w:val="0"/>
                <w:bCs w:val="0"/>
                <w:color w:val="000000" w:themeColor="text1"/>
                <w:kern w:val="2"/>
                <w:sz w:val="18"/>
                <w:szCs w:val="18"/>
                <w:highlight w:val="none"/>
                <w:lang w:val="en-US" w:eastAsia="zh-CN" w:bidi="ar"/>
                <w14:textFill>
                  <w14:solidFill>
                    <w14:schemeClr w14:val="tx1"/>
                  </w14:solidFill>
                </w14:textFill>
              </w:rPr>
            </w:pPr>
            <w:r>
              <w:rPr>
                <w:rFonts w:hint="eastAsia" w:ascii="宋体" w:hAnsi="宋体" w:cs="宋体"/>
                <w:b w:val="0"/>
                <w:bCs w:val="0"/>
                <w:color w:val="000000" w:themeColor="text1"/>
                <w:sz w:val="18"/>
                <w:szCs w:val="18"/>
                <w:highlight w:val="none"/>
                <w:lang w:val="en-US" w:eastAsia="zh-CN" w:bidi="ar"/>
                <w14:textFill>
                  <w14:solidFill>
                    <w14:schemeClr w14:val="tx1"/>
                  </w14:solidFill>
                </w14:textFill>
              </w:rPr>
              <w:t>3</w:t>
            </w:r>
          </w:p>
        </w:tc>
        <w:tc>
          <w:tcPr>
            <w:tcW w:w="370" w:type="dxa"/>
            <w:noWrap w:val="0"/>
            <w:vAlign w:val="center"/>
          </w:tcPr>
          <w:p w14:paraId="5787E8AA">
            <w:pPr>
              <w:widowControl/>
              <w:jc w:val="center"/>
              <w:textAlignment w:val="center"/>
              <w:rPr>
                <w:rFonts w:hint="eastAsia" w:ascii="宋体" w:hAnsi="宋体" w:eastAsia="宋体" w:cs="宋体"/>
                <w:b w:val="0"/>
                <w:bCs w:val="0"/>
                <w:color w:val="000000" w:themeColor="text1"/>
                <w:kern w:val="2"/>
                <w:sz w:val="18"/>
                <w:szCs w:val="18"/>
                <w:highlight w:val="none"/>
                <w:lang w:val="en-US" w:eastAsia="zh-CN" w:bidi="ar"/>
                <w14:textFill>
                  <w14:solidFill>
                    <w14:schemeClr w14:val="tx1"/>
                  </w14:solidFill>
                </w14:textFill>
              </w:rPr>
            </w:pPr>
          </w:p>
        </w:tc>
        <w:tc>
          <w:tcPr>
            <w:tcW w:w="370" w:type="dxa"/>
            <w:noWrap w:val="0"/>
            <w:vAlign w:val="center"/>
          </w:tcPr>
          <w:p w14:paraId="2999A5C3">
            <w:pPr>
              <w:widowControl/>
              <w:jc w:val="center"/>
              <w:textAlignment w:val="center"/>
              <w:rPr>
                <w:rFonts w:hint="default" w:ascii="宋体" w:hAnsi="宋体" w:eastAsia="宋体" w:cs="宋体"/>
                <w:b w:val="0"/>
                <w:bCs w:val="0"/>
                <w:color w:val="000000" w:themeColor="text1"/>
                <w:kern w:val="2"/>
                <w:sz w:val="18"/>
                <w:szCs w:val="18"/>
                <w:highlight w:val="none"/>
                <w:lang w:val="en-US" w:eastAsia="zh-CN" w:bidi="ar"/>
                <w14:textFill>
                  <w14:solidFill>
                    <w14:schemeClr w14:val="tx1"/>
                  </w14:solidFill>
                </w14:textFill>
              </w:rPr>
            </w:pPr>
          </w:p>
        </w:tc>
        <w:tc>
          <w:tcPr>
            <w:tcW w:w="370" w:type="dxa"/>
            <w:noWrap w:val="0"/>
            <w:vAlign w:val="center"/>
          </w:tcPr>
          <w:p w14:paraId="36AB0C99">
            <w:pPr>
              <w:widowControl/>
              <w:jc w:val="center"/>
              <w:textAlignment w:val="center"/>
              <w:rPr>
                <w:rFonts w:hint="eastAsia" w:ascii="宋体" w:hAnsi="宋体" w:eastAsia="宋体" w:cs="宋体"/>
                <w:b w:val="0"/>
                <w:bCs w:val="0"/>
                <w:color w:val="000000" w:themeColor="text1"/>
                <w:kern w:val="2"/>
                <w:sz w:val="18"/>
                <w:szCs w:val="18"/>
                <w:highlight w:val="none"/>
                <w:lang w:val="en-US" w:eastAsia="zh-CN" w:bidi="ar"/>
                <w14:textFill>
                  <w14:solidFill>
                    <w14:schemeClr w14:val="tx1"/>
                  </w14:solidFill>
                </w14:textFill>
              </w:rPr>
            </w:pPr>
          </w:p>
        </w:tc>
        <w:tc>
          <w:tcPr>
            <w:tcW w:w="370" w:type="dxa"/>
            <w:noWrap w:val="0"/>
            <w:vAlign w:val="center"/>
          </w:tcPr>
          <w:p w14:paraId="6802AA7B">
            <w:pPr>
              <w:widowControl/>
              <w:jc w:val="center"/>
              <w:textAlignment w:val="center"/>
              <w:rPr>
                <w:rFonts w:hint="eastAsia" w:ascii="宋体" w:hAnsi="宋体" w:eastAsia="宋体" w:cs="宋体"/>
                <w:b w:val="0"/>
                <w:bCs w:val="0"/>
                <w:color w:val="000000" w:themeColor="text1"/>
                <w:kern w:val="2"/>
                <w:sz w:val="18"/>
                <w:szCs w:val="18"/>
                <w:highlight w:val="none"/>
                <w:lang w:val="en-US" w:eastAsia="zh-CN" w:bidi="ar"/>
                <w14:textFill>
                  <w14:solidFill>
                    <w14:schemeClr w14:val="tx1"/>
                  </w14:solidFill>
                </w14:textFill>
              </w:rPr>
            </w:pPr>
          </w:p>
        </w:tc>
        <w:tc>
          <w:tcPr>
            <w:tcW w:w="529" w:type="dxa"/>
            <w:tcBorders>
              <w:right w:val="single" w:color="auto" w:sz="4" w:space="0"/>
            </w:tcBorders>
            <w:noWrap w:val="0"/>
            <w:vAlign w:val="center"/>
          </w:tcPr>
          <w:p w14:paraId="7CBE089B">
            <w:pPr>
              <w:snapToGrid w:val="0"/>
              <w:ind w:left="-5" w:leftChars="0" w:firstLine="3" w:firstLineChars="2"/>
              <w:jc w:val="center"/>
              <w:rPr>
                <w:rFonts w:hint="eastAsia"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550" w:type="dxa"/>
            <w:noWrap w:val="0"/>
            <w:vAlign w:val="center"/>
          </w:tcPr>
          <w:p w14:paraId="16DDAD29">
            <w:pPr>
              <w:snapToGrid w:val="0"/>
              <w:ind w:left="-5" w:leftChars="0" w:firstLine="3" w:firstLineChars="2"/>
              <w:jc w:val="center"/>
              <w:rPr>
                <w:rFonts w:hint="eastAsia"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r>
      <w:tr w14:paraId="5C003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68" w:hRule="atLeast"/>
          <w:jc w:val="center"/>
        </w:trPr>
        <w:tc>
          <w:tcPr>
            <w:tcW w:w="439" w:type="dxa"/>
            <w:vMerge w:val="continue"/>
            <w:noWrap w:val="0"/>
            <w:vAlign w:val="center"/>
          </w:tcPr>
          <w:p w14:paraId="1116D729">
            <w:pPr>
              <w:snapToGrid w:val="0"/>
              <w:ind w:left="-5" w:firstLine="4" w:firstLineChars="2"/>
              <w:jc w:val="center"/>
              <w:rPr>
                <w:rFonts w:hint="eastAsia"/>
                <w:b/>
                <w:color w:val="000000"/>
              </w:rPr>
            </w:pPr>
          </w:p>
        </w:tc>
        <w:tc>
          <w:tcPr>
            <w:tcW w:w="497" w:type="dxa"/>
            <w:vMerge w:val="continue"/>
            <w:tcBorders>
              <w:right w:val="single" w:color="auto" w:sz="6" w:space="0"/>
            </w:tcBorders>
            <w:noWrap w:val="0"/>
            <w:vAlign w:val="center"/>
          </w:tcPr>
          <w:p w14:paraId="66448173">
            <w:pPr>
              <w:snapToGrid w:val="0"/>
              <w:ind w:left="-5" w:firstLine="4" w:firstLineChars="2"/>
              <w:jc w:val="center"/>
              <w:rPr>
                <w:rFonts w:hint="eastAsia"/>
                <w:b/>
                <w:color w:val="000000"/>
              </w:rPr>
            </w:pPr>
          </w:p>
        </w:tc>
        <w:tc>
          <w:tcPr>
            <w:tcW w:w="357" w:type="dxa"/>
            <w:vMerge w:val="continue"/>
            <w:tcBorders>
              <w:bottom w:val="single" w:color="auto" w:sz="4" w:space="0"/>
              <w:right w:val="single" w:color="auto" w:sz="6" w:space="0"/>
            </w:tcBorders>
            <w:noWrap w:val="0"/>
            <w:vAlign w:val="center"/>
          </w:tcPr>
          <w:p w14:paraId="49206268">
            <w:pPr>
              <w:snapToGrid w:val="0"/>
              <w:ind w:left="-5" w:firstLine="4" w:firstLineChars="2"/>
              <w:jc w:val="center"/>
              <w:rPr>
                <w:rFonts w:hint="eastAsia"/>
                <w:b/>
                <w:color w:val="000000"/>
              </w:rPr>
            </w:pPr>
          </w:p>
        </w:tc>
        <w:tc>
          <w:tcPr>
            <w:tcW w:w="1580" w:type="dxa"/>
            <w:tcBorders>
              <w:left w:val="single" w:color="auto" w:sz="6" w:space="0"/>
              <w:bottom w:val="single" w:color="auto" w:sz="4" w:space="0"/>
            </w:tcBorders>
            <w:noWrap w:val="0"/>
            <w:vAlign w:val="center"/>
          </w:tcPr>
          <w:p w14:paraId="4897270D">
            <w:pPr>
              <w:widowControl/>
              <w:jc w:val="left"/>
              <w:textAlignment w:val="center"/>
              <w:rPr>
                <w:rFonts w:hint="eastAsia" w:ascii="宋体" w:hAnsi="宋体" w:eastAsia="宋体" w:cs="宋体"/>
                <w:color w:val="000000"/>
                <w:kern w:val="2"/>
                <w:sz w:val="18"/>
                <w:szCs w:val="18"/>
                <w:lang w:val="en-US" w:eastAsia="zh-CN" w:bidi="ar"/>
              </w:rPr>
            </w:pPr>
            <w:r>
              <w:rPr>
                <w:rFonts w:hint="eastAsia" w:ascii="宋体" w:hAnsi="宋体" w:eastAsia="宋体" w:cs="宋体"/>
                <w:color w:val="000000"/>
                <w:sz w:val="18"/>
                <w:szCs w:val="18"/>
                <w:lang w:bidi="ar"/>
              </w:rPr>
              <w:t>C0722</w:t>
            </w:r>
            <w:r>
              <w:rPr>
                <w:rFonts w:hint="eastAsia" w:ascii="宋体" w:hAnsi="宋体" w:eastAsia="宋体" w:cs="宋体"/>
                <w:color w:val="000000"/>
                <w:sz w:val="18"/>
                <w:szCs w:val="18"/>
                <w:lang w:val="en-US" w:eastAsia="zh-CN" w:bidi="ar"/>
              </w:rPr>
              <w:t>82</w:t>
            </w:r>
          </w:p>
        </w:tc>
        <w:tc>
          <w:tcPr>
            <w:tcW w:w="1251" w:type="dxa"/>
            <w:tcBorders>
              <w:left w:val="single" w:color="auto" w:sz="6" w:space="0"/>
              <w:bottom w:val="single" w:color="auto" w:sz="4" w:space="0"/>
            </w:tcBorders>
            <w:noWrap w:val="0"/>
            <w:vAlign w:val="center"/>
          </w:tcPr>
          <w:p w14:paraId="67B5E085">
            <w:pPr>
              <w:widowControl/>
              <w:jc w:val="left"/>
              <w:textAlignment w:val="center"/>
              <w:rPr>
                <w:rFonts w:hint="eastAsia" w:ascii="宋体" w:hAnsi="宋体" w:eastAsia="宋体" w:cs="宋体"/>
                <w:color w:val="000000"/>
                <w:kern w:val="2"/>
                <w:sz w:val="18"/>
                <w:szCs w:val="18"/>
                <w:lang w:val="en-US" w:eastAsia="zh-CN" w:bidi="ar"/>
              </w:rPr>
            </w:pPr>
            <w:r>
              <w:rPr>
                <w:rFonts w:hint="eastAsia" w:ascii="宋体" w:hAnsi="宋体" w:eastAsia="宋体" w:cs="宋体"/>
                <w:color w:val="000000"/>
                <w:sz w:val="18"/>
                <w:szCs w:val="18"/>
                <w:lang w:val="en-US" w:eastAsia="zh-CN" w:bidi="ar"/>
              </w:rPr>
              <w:t>餐饮服务</w:t>
            </w:r>
          </w:p>
        </w:tc>
        <w:tc>
          <w:tcPr>
            <w:tcW w:w="669" w:type="dxa"/>
            <w:noWrap w:val="0"/>
            <w:vAlign w:val="center"/>
          </w:tcPr>
          <w:p w14:paraId="384592F2">
            <w:pPr>
              <w:widowControl/>
              <w:jc w:val="center"/>
              <w:textAlignment w:val="center"/>
              <w:rPr>
                <w:rFonts w:hint="eastAsia" w:ascii="宋体" w:hAnsi="宋体" w:eastAsia="宋体" w:cs="宋体"/>
                <w:color w:val="000000"/>
                <w:kern w:val="2"/>
                <w:sz w:val="18"/>
                <w:szCs w:val="18"/>
                <w:lang w:val="en-US" w:eastAsia="zh-CN" w:bidi="ar"/>
              </w:rPr>
            </w:pPr>
            <w:r>
              <w:rPr>
                <w:rFonts w:hint="eastAsia" w:ascii="宋体" w:hAnsi="宋体" w:eastAsia="宋体" w:cs="宋体"/>
                <w:color w:val="000000"/>
                <w:sz w:val="18"/>
                <w:szCs w:val="18"/>
                <w:lang w:val="en-US" w:eastAsia="zh-CN" w:bidi="ar"/>
              </w:rPr>
              <w:t>48</w:t>
            </w:r>
          </w:p>
        </w:tc>
        <w:tc>
          <w:tcPr>
            <w:tcW w:w="583" w:type="dxa"/>
            <w:noWrap w:val="0"/>
            <w:vAlign w:val="center"/>
          </w:tcPr>
          <w:p w14:paraId="21162024">
            <w:pPr>
              <w:widowControl/>
              <w:jc w:val="center"/>
              <w:textAlignment w:val="center"/>
              <w:rPr>
                <w:rFonts w:hint="eastAsia" w:ascii="宋体" w:hAnsi="宋体" w:eastAsia="宋体" w:cs="宋体"/>
                <w:color w:val="000000"/>
                <w:kern w:val="2"/>
                <w:sz w:val="18"/>
                <w:szCs w:val="18"/>
                <w:lang w:val="en-US" w:eastAsia="zh-CN" w:bidi="ar"/>
              </w:rPr>
            </w:pPr>
            <w:r>
              <w:rPr>
                <w:rFonts w:hint="eastAsia" w:ascii="宋体" w:hAnsi="宋体" w:eastAsia="宋体" w:cs="宋体"/>
                <w:color w:val="000000"/>
                <w:sz w:val="18"/>
                <w:szCs w:val="18"/>
                <w:lang w:val="en-US" w:eastAsia="zh-CN" w:bidi="ar"/>
              </w:rPr>
              <w:t>28</w:t>
            </w:r>
          </w:p>
        </w:tc>
        <w:tc>
          <w:tcPr>
            <w:tcW w:w="613" w:type="dxa"/>
            <w:noWrap w:val="0"/>
            <w:vAlign w:val="center"/>
          </w:tcPr>
          <w:p w14:paraId="01C966E2">
            <w:pPr>
              <w:widowControl/>
              <w:jc w:val="center"/>
              <w:textAlignment w:val="center"/>
              <w:rPr>
                <w:rFonts w:hint="eastAsia" w:ascii="宋体" w:hAnsi="宋体" w:eastAsia="宋体" w:cs="宋体"/>
                <w:color w:val="000000"/>
                <w:kern w:val="2"/>
                <w:sz w:val="18"/>
                <w:szCs w:val="18"/>
                <w:lang w:val="en-US" w:eastAsia="zh-CN" w:bidi="ar"/>
              </w:rPr>
            </w:pPr>
            <w:r>
              <w:rPr>
                <w:rFonts w:hint="eastAsia" w:ascii="宋体" w:hAnsi="宋体" w:eastAsia="宋体" w:cs="宋体"/>
                <w:color w:val="000000"/>
                <w:sz w:val="18"/>
                <w:szCs w:val="18"/>
                <w:lang w:val="en-US" w:eastAsia="zh-CN" w:bidi="ar"/>
              </w:rPr>
              <w:t>20</w:t>
            </w:r>
          </w:p>
        </w:tc>
        <w:tc>
          <w:tcPr>
            <w:tcW w:w="537" w:type="dxa"/>
            <w:noWrap w:val="0"/>
            <w:vAlign w:val="center"/>
          </w:tcPr>
          <w:p w14:paraId="7AAA6F1E">
            <w:pPr>
              <w:widowControl/>
              <w:jc w:val="center"/>
              <w:textAlignment w:val="center"/>
              <w:rPr>
                <w:rFonts w:hint="eastAsia" w:ascii="宋体" w:hAnsi="宋体" w:eastAsia="宋体" w:cs="宋体"/>
                <w:color w:val="000000"/>
                <w:kern w:val="2"/>
                <w:sz w:val="18"/>
                <w:szCs w:val="18"/>
                <w:lang w:val="en-US" w:eastAsia="zh-CN" w:bidi="ar"/>
              </w:rPr>
            </w:pPr>
            <w:r>
              <w:rPr>
                <w:rFonts w:hint="eastAsia" w:ascii="宋体" w:hAnsi="宋体" w:eastAsia="宋体" w:cs="宋体"/>
                <w:color w:val="000000"/>
                <w:sz w:val="18"/>
                <w:szCs w:val="18"/>
                <w:lang w:val="en-US" w:eastAsia="zh-CN" w:bidi="ar"/>
              </w:rPr>
              <w:t>3</w:t>
            </w:r>
          </w:p>
        </w:tc>
        <w:tc>
          <w:tcPr>
            <w:tcW w:w="370" w:type="dxa"/>
            <w:noWrap w:val="0"/>
            <w:vAlign w:val="center"/>
          </w:tcPr>
          <w:p w14:paraId="0912478B">
            <w:pPr>
              <w:widowControl/>
              <w:jc w:val="center"/>
              <w:textAlignment w:val="center"/>
              <w:rPr>
                <w:rFonts w:hint="eastAsia" w:ascii="宋体" w:hAnsi="宋体" w:eastAsia="宋体" w:cs="宋体"/>
                <w:color w:val="000000"/>
                <w:kern w:val="2"/>
                <w:sz w:val="18"/>
                <w:szCs w:val="18"/>
                <w:lang w:val="en-US" w:eastAsia="zh-CN" w:bidi="ar"/>
              </w:rPr>
            </w:pPr>
          </w:p>
        </w:tc>
        <w:tc>
          <w:tcPr>
            <w:tcW w:w="370" w:type="dxa"/>
            <w:noWrap w:val="0"/>
            <w:vAlign w:val="center"/>
          </w:tcPr>
          <w:p w14:paraId="1AF2885F">
            <w:pPr>
              <w:widowControl/>
              <w:jc w:val="center"/>
              <w:textAlignment w:val="center"/>
              <w:rPr>
                <w:rFonts w:hint="eastAsia" w:ascii="宋体" w:hAnsi="宋体" w:eastAsia="宋体" w:cs="宋体"/>
                <w:color w:val="000000"/>
                <w:kern w:val="2"/>
                <w:sz w:val="18"/>
                <w:szCs w:val="18"/>
                <w:lang w:val="en-US" w:eastAsia="zh-CN" w:bidi="ar"/>
              </w:rPr>
            </w:pPr>
          </w:p>
        </w:tc>
        <w:tc>
          <w:tcPr>
            <w:tcW w:w="370" w:type="dxa"/>
            <w:noWrap w:val="0"/>
            <w:vAlign w:val="center"/>
          </w:tcPr>
          <w:p w14:paraId="1188BFEB">
            <w:pPr>
              <w:widowControl/>
              <w:jc w:val="center"/>
              <w:textAlignment w:val="center"/>
              <w:rPr>
                <w:rFonts w:hint="default" w:ascii="宋体" w:hAnsi="宋体" w:eastAsia="宋体" w:cs="宋体"/>
                <w:color w:val="000000"/>
                <w:kern w:val="2"/>
                <w:sz w:val="18"/>
                <w:szCs w:val="18"/>
                <w:lang w:val="en-US" w:eastAsia="zh-CN" w:bidi="ar"/>
              </w:rPr>
            </w:pPr>
          </w:p>
        </w:tc>
        <w:tc>
          <w:tcPr>
            <w:tcW w:w="370" w:type="dxa"/>
            <w:noWrap w:val="0"/>
            <w:vAlign w:val="center"/>
          </w:tcPr>
          <w:p w14:paraId="1560F788">
            <w:pPr>
              <w:widowControl/>
              <w:jc w:val="center"/>
              <w:textAlignment w:val="center"/>
              <w:rPr>
                <w:rFonts w:hint="eastAsia" w:ascii="宋体" w:hAnsi="宋体" w:eastAsia="宋体" w:cs="宋体"/>
                <w:color w:val="000000"/>
                <w:kern w:val="2"/>
                <w:sz w:val="18"/>
                <w:szCs w:val="18"/>
                <w:lang w:val="en-US" w:eastAsia="zh-CN" w:bidi="ar"/>
              </w:rPr>
            </w:pPr>
            <w:r>
              <w:rPr>
                <w:rFonts w:hint="eastAsia" w:ascii="宋体" w:hAnsi="宋体" w:cs="宋体"/>
                <w:color w:val="000000"/>
                <w:kern w:val="2"/>
                <w:sz w:val="18"/>
                <w:szCs w:val="18"/>
                <w:lang w:val="en-US" w:eastAsia="zh-CN" w:bidi="ar"/>
              </w:rPr>
              <w:t>4</w:t>
            </w:r>
          </w:p>
        </w:tc>
        <w:tc>
          <w:tcPr>
            <w:tcW w:w="370" w:type="dxa"/>
            <w:noWrap w:val="0"/>
            <w:vAlign w:val="center"/>
          </w:tcPr>
          <w:p w14:paraId="0CD9941F">
            <w:pPr>
              <w:widowControl/>
              <w:jc w:val="center"/>
              <w:textAlignment w:val="center"/>
              <w:rPr>
                <w:rFonts w:hint="eastAsia" w:ascii="宋体" w:hAnsi="宋体" w:eastAsia="宋体" w:cs="宋体"/>
                <w:color w:val="000000"/>
                <w:kern w:val="2"/>
                <w:sz w:val="18"/>
                <w:szCs w:val="18"/>
                <w:lang w:val="en-US" w:eastAsia="zh-CN" w:bidi="ar"/>
              </w:rPr>
            </w:pPr>
          </w:p>
        </w:tc>
        <w:tc>
          <w:tcPr>
            <w:tcW w:w="529" w:type="dxa"/>
            <w:tcBorders>
              <w:right w:val="single" w:color="auto" w:sz="4" w:space="0"/>
            </w:tcBorders>
            <w:noWrap w:val="0"/>
            <w:vAlign w:val="center"/>
          </w:tcPr>
          <w:p w14:paraId="2E7FB72D">
            <w:pPr>
              <w:widowControl/>
              <w:jc w:val="center"/>
              <w:textAlignment w:val="bottom"/>
              <w:rPr>
                <w:rFonts w:hint="eastAsia" w:ascii="宋体" w:hAnsi="宋体" w:eastAsia="宋体" w:cs="宋体"/>
                <w:color w:val="auto"/>
                <w:kern w:val="2"/>
                <w:sz w:val="18"/>
                <w:szCs w:val="18"/>
                <w:highlight w:val="none"/>
                <w:lang w:val="en-US" w:eastAsia="zh-CN" w:bidi="ar"/>
              </w:rPr>
            </w:pPr>
          </w:p>
        </w:tc>
        <w:tc>
          <w:tcPr>
            <w:tcW w:w="550" w:type="dxa"/>
            <w:noWrap w:val="0"/>
            <w:vAlign w:val="center"/>
          </w:tcPr>
          <w:p w14:paraId="33A90D1A">
            <w:pPr>
              <w:snapToGrid w:val="0"/>
              <w:ind w:left="-5" w:leftChars="0" w:firstLine="3" w:firstLineChars="2"/>
              <w:jc w:val="center"/>
              <w:rPr>
                <w:rFonts w:hint="eastAsia" w:ascii="宋体" w:hAnsi="宋体" w:eastAsia="宋体" w:cs="宋体"/>
                <w:b w:val="0"/>
                <w:bCs w:val="0"/>
                <w:color w:val="auto"/>
                <w:spacing w:val="-4"/>
                <w:sz w:val="18"/>
                <w:szCs w:val="18"/>
                <w:highlight w:val="none"/>
              </w:rPr>
            </w:pPr>
            <w:r>
              <w:rPr>
                <w:rFonts w:hint="eastAsia" w:ascii="宋体" w:hAnsi="宋体" w:eastAsia="宋体" w:cs="宋体"/>
                <w:color w:val="auto"/>
                <w:spacing w:val="-4"/>
                <w:sz w:val="18"/>
                <w:szCs w:val="18"/>
                <w:highlight w:val="none"/>
              </w:rPr>
              <w:t>*</w:t>
            </w:r>
          </w:p>
        </w:tc>
      </w:tr>
      <w:tr w14:paraId="55F7A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8" w:hRule="atLeast"/>
          <w:jc w:val="center"/>
        </w:trPr>
        <w:tc>
          <w:tcPr>
            <w:tcW w:w="439" w:type="dxa"/>
            <w:vMerge w:val="continue"/>
            <w:noWrap w:val="0"/>
            <w:vAlign w:val="center"/>
          </w:tcPr>
          <w:p w14:paraId="4628C4DA">
            <w:pPr>
              <w:snapToGrid w:val="0"/>
              <w:ind w:left="-5" w:firstLine="4" w:firstLineChars="2"/>
              <w:jc w:val="center"/>
              <w:rPr>
                <w:rFonts w:hint="eastAsia"/>
                <w:b/>
                <w:color w:val="000000"/>
              </w:rPr>
            </w:pPr>
          </w:p>
        </w:tc>
        <w:tc>
          <w:tcPr>
            <w:tcW w:w="497" w:type="dxa"/>
            <w:vMerge w:val="continue"/>
            <w:tcBorders>
              <w:right w:val="single" w:color="auto" w:sz="6" w:space="0"/>
            </w:tcBorders>
            <w:noWrap w:val="0"/>
            <w:vAlign w:val="center"/>
          </w:tcPr>
          <w:p w14:paraId="2A26C65D">
            <w:pPr>
              <w:snapToGrid w:val="0"/>
              <w:ind w:left="-5" w:firstLine="4" w:firstLineChars="2"/>
              <w:jc w:val="center"/>
              <w:rPr>
                <w:rFonts w:hint="eastAsia"/>
                <w:b/>
                <w:color w:val="000000"/>
              </w:rPr>
            </w:pPr>
          </w:p>
        </w:tc>
        <w:tc>
          <w:tcPr>
            <w:tcW w:w="357" w:type="dxa"/>
            <w:tcBorders>
              <w:top w:val="single" w:color="auto" w:sz="4" w:space="0"/>
              <w:right w:val="single" w:color="auto" w:sz="6" w:space="0"/>
            </w:tcBorders>
            <w:noWrap w:val="0"/>
            <w:vAlign w:val="center"/>
          </w:tcPr>
          <w:p w14:paraId="0BC2DA92">
            <w:pPr>
              <w:snapToGrid w:val="0"/>
              <w:ind w:left="-5" w:firstLine="4" w:firstLineChars="2"/>
              <w:jc w:val="center"/>
              <w:rPr>
                <w:rFonts w:hint="eastAsia"/>
                <w:b/>
                <w:color w:val="000000"/>
              </w:rPr>
            </w:pPr>
          </w:p>
        </w:tc>
        <w:tc>
          <w:tcPr>
            <w:tcW w:w="2831" w:type="dxa"/>
            <w:gridSpan w:val="2"/>
            <w:tcBorders>
              <w:top w:val="single" w:color="auto" w:sz="4" w:space="0"/>
              <w:left w:val="single" w:color="auto" w:sz="6" w:space="0"/>
            </w:tcBorders>
            <w:noWrap w:val="0"/>
            <w:vAlign w:val="center"/>
          </w:tcPr>
          <w:p w14:paraId="4FC73518">
            <w:pPr>
              <w:snapToGrid w:val="0"/>
              <w:ind w:left="-5" w:firstLine="4" w:firstLineChars="2"/>
              <w:jc w:val="center"/>
              <w:rPr>
                <w:rFonts w:hint="eastAsia"/>
                <w:b/>
                <w:bCs/>
                <w:color w:val="auto"/>
                <w:sz w:val="21"/>
                <w:szCs w:val="21"/>
                <w:highlight w:val="none"/>
                <w:shd w:val="clear" w:color="auto" w:fill="auto"/>
              </w:rPr>
            </w:pPr>
            <w:r>
              <w:rPr>
                <w:rFonts w:hint="eastAsia"/>
                <w:b/>
                <w:bCs/>
                <w:color w:val="auto"/>
                <w:sz w:val="21"/>
                <w:szCs w:val="21"/>
                <w:highlight w:val="none"/>
                <w:shd w:val="clear" w:color="auto" w:fill="auto"/>
              </w:rPr>
              <w:t>小计</w:t>
            </w:r>
          </w:p>
        </w:tc>
        <w:tc>
          <w:tcPr>
            <w:tcW w:w="669" w:type="dxa"/>
            <w:noWrap w:val="0"/>
            <w:vAlign w:val="center"/>
          </w:tcPr>
          <w:p w14:paraId="56912002">
            <w:pPr>
              <w:keepNext w:val="0"/>
              <w:keepLines w:val="0"/>
              <w:widowControl/>
              <w:suppressLineNumbers w:val="0"/>
              <w:jc w:val="center"/>
              <w:textAlignment w:val="center"/>
              <w:rPr>
                <w:rFonts w:hint="default" w:eastAsia="宋体"/>
                <w:b/>
                <w:bCs/>
                <w:color w:val="auto"/>
                <w:sz w:val="18"/>
                <w:szCs w:val="18"/>
                <w:highlight w:val="none"/>
                <w:shd w:val="clear" w:color="auto" w:fill="auto"/>
                <w:lang w:val="en-US" w:eastAsia="zh-CN" w:bidi="ar"/>
              </w:rPr>
            </w:pPr>
            <w:r>
              <w:rPr>
                <w:rFonts w:hint="eastAsia"/>
                <w:b/>
                <w:bCs/>
                <w:color w:val="auto"/>
                <w:sz w:val="18"/>
                <w:szCs w:val="18"/>
                <w:highlight w:val="none"/>
                <w:shd w:val="clear" w:color="auto" w:fill="auto"/>
                <w:lang w:val="en-US" w:eastAsia="zh-CN" w:bidi="ar"/>
              </w:rPr>
              <w:t>304</w:t>
            </w:r>
          </w:p>
        </w:tc>
        <w:tc>
          <w:tcPr>
            <w:tcW w:w="583" w:type="dxa"/>
            <w:noWrap w:val="0"/>
            <w:vAlign w:val="center"/>
          </w:tcPr>
          <w:p w14:paraId="0343122B">
            <w:pPr>
              <w:keepNext w:val="0"/>
              <w:keepLines w:val="0"/>
              <w:widowControl/>
              <w:suppressLineNumbers w:val="0"/>
              <w:jc w:val="center"/>
              <w:textAlignment w:val="center"/>
              <w:rPr>
                <w:rFonts w:hint="default" w:eastAsia="宋体"/>
                <w:b/>
                <w:bCs/>
                <w:color w:val="auto"/>
                <w:sz w:val="18"/>
                <w:szCs w:val="18"/>
                <w:highlight w:val="none"/>
                <w:shd w:val="clear" w:color="auto" w:fill="auto"/>
                <w:lang w:val="en-US" w:eastAsia="zh-CN" w:bidi="ar"/>
              </w:rPr>
            </w:pPr>
            <w:r>
              <w:rPr>
                <w:rFonts w:hint="eastAsia"/>
                <w:b/>
                <w:bCs/>
                <w:color w:val="auto"/>
                <w:sz w:val="18"/>
                <w:szCs w:val="18"/>
                <w:highlight w:val="none"/>
                <w:shd w:val="clear" w:color="auto" w:fill="auto"/>
                <w:lang w:val="en-US" w:eastAsia="zh-CN" w:bidi="ar"/>
              </w:rPr>
              <w:t>190</w:t>
            </w:r>
          </w:p>
        </w:tc>
        <w:tc>
          <w:tcPr>
            <w:tcW w:w="613" w:type="dxa"/>
            <w:noWrap w:val="0"/>
            <w:vAlign w:val="center"/>
          </w:tcPr>
          <w:p w14:paraId="0520FE74">
            <w:pPr>
              <w:keepNext w:val="0"/>
              <w:keepLines w:val="0"/>
              <w:widowControl/>
              <w:suppressLineNumbers w:val="0"/>
              <w:jc w:val="center"/>
              <w:textAlignment w:val="center"/>
              <w:rPr>
                <w:rFonts w:hint="default" w:eastAsia="宋体"/>
                <w:b/>
                <w:bCs/>
                <w:color w:val="auto"/>
                <w:sz w:val="18"/>
                <w:szCs w:val="18"/>
                <w:highlight w:val="none"/>
                <w:shd w:val="clear" w:color="auto" w:fill="auto"/>
                <w:lang w:val="en-US" w:eastAsia="zh-CN" w:bidi="ar"/>
              </w:rPr>
            </w:pPr>
            <w:r>
              <w:rPr>
                <w:rFonts w:hint="eastAsia"/>
                <w:b/>
                <w:bCs/>
                <w:color w:val="auto"/>
                <w:sz w:val="18"/>
                <w:szCs w:val="18"/>
                <w:highlight w:val="none"/>
                <w:shd w:val="clear" w:color="auto" w:fill="auto"/>
                <w:lang w:val="en-US" w:eastAsia="zh-CN" w:bidi="ar"/>
              </w:rPr>
              <w:t>114</w:t>
            </w:r>
          </w:p>
        </w:tc>
        <w:tc>
          <w:tcPr>
            <w:tcW w:w="537" w:type="dxa"/>
            <w:noWrap w:val="0"/>
            <w:vAlign w:val="center"/>
          </w:tcPr>
          <w:p w14:paraId="64FCF3B4">
            <w:pPr>
              <w:keepNext w:val="0"/>
              <w:keepLines w:val="0"/>
              <w:widowControl/>
              <w:suppressLineNumbers w:val="0"/>
              <w:jc w:val="center"/>
              <w:textAlignment w:val="center"/>
              <w:rPr>
                <w:rFonts w:hint="default" w:eastAsia="宋体"/>
                <w:b/>
                <w:bCs/>
                <w:color w:val="auto"/>
                <w:sz w:val="18"/>
                <w:szCs w:val="18"/>
                <w:highlight w:val="none"/>
                <w:shd w:val="clear" w:color="auto" w:fill="auto"/>
                <w:lang w:val="en-US" w:eastAsia="zh-CN" w:bidi="ar"/>
              </w:rPr>
            </w:pPr>
            <w:r>
              <w:rPr>
                <w:rFonts w:hint="eastAsia"/>
                <w:b/>
                <w:bCs/>
                <w:color w:val="auto"/>
                <w:sz w:val="18"/>
                <w:szCs w:val="18"/>
                <w:highlight w:val="none"/>
                <w:shd w:val="clear" w:color="auto" w:fill="auto"/>
                <w:lang w:val="en-US" w:eastAsia="zh-CN" w:bidi="ar"/>
              </w:rPr>
              <w:t>19</w:t>
            </w:r>
          </w:p>
        </w:tc>
        <w:tc>
          <w:tcPr>
            <w:tcW w:w="370" w:type="dxa"/>
            <w:noWrap w:val="0"/>
            <w:vAlign w:val="center"/>
          </w:tcPr>
          <w:p w14:paraId="0C534B7C">
            <w:pPr>
              <w:keepNext w:val="0"/>
              <w:keepLines w:val="0"/>
              <w:widowControl/>
              <w:suppressLineNumbers w:val="0"/>
              <w:jc w:val="center"/>
              <w:textAlignment w:val="center"/>
              <w:rPr>
                <w:rFonts w:hint="default"/>
                <w:b/>
                <w:bCs/>
                <w:color w:val="auto"/>
                <w:sz w:val="18"/>
                <w:szCs w:val="18"/>
                <w:highlight w:val="none"/>
                <w:shd w:val="clear" w:color="auto" w:fill="auto"/>
                <w:lang w:val="en-US" w:eastAsia="zh-CN" w:bidi="ar"/>
              </w:rPr>
            </w:pPr>
            <w:r>
              <w:rPr>
                <w:rFonts w:hint="eastAsia"/>
                <w:b/>
                <w:bCs/>
                <w:color w:val="auto"/>
                <w:sz w:val="18"/>
                <w:szCs w:val="18"/>
                <w:highlight w:val="none"/>
                <w:shd w:val="clear" w:color="auto" w:fill="auto"/>
                <w:lang w:val="en-US" w:eastAsia="zh-CN" w:bidi="ar"/>
              </w:rPr>
              <w:t>9</w:t>
            </w:r>
          </w:p>
        </w:tc>
        <w:tc>
          <w:tcPr>
            <w:tcW w:w="370" w:type="dxa"/>
            <w:noWrap w:val="0"/>
            <w:vAlign w:val="center"/>
          </w:tcPr>
          <w:p w14:paraId="120B6372">
            <w:pPr>
              <w:keepNext w:val="0"/>
              <w:keepLines w:val="0"/>
              <w:widowControl/>
              <w:suppressLineNumbers w:val="0"/>
              <w:jc w:val="center"/>
              <w:textAlignment w:val="center"/>
              <w:rPr>
                <w:rFonts w:hint="default"/>
                <w:b/>
                <w:bCs/>
                <w:color w:val="auto"/>
                <w:sz w:val="18"/>
                <w:szCs w:val="18"/>
                <w:highlight w:val="none"/>
                <w:shd w:val="clear" w:color="auto" w:fill="auto"/>
                <w:lang w:val="en-US" w:eastAsia="zh-CN" w:bidi="ar"/>
              </w:rPr>
            </w:pPr>
            <w:r>
              <w:rPr>
                <w:rFonts w:hint="eastAsia"/>
                <w:b/>
                <w:bCs/>
                <w:color w:val="auto"/>
                <w:sz w:val="18"/>
                <w:szCs w:val="18"/>
                <w:highlight w:val="none"/>
                <w:shd w:val="clear" w:color="auto" w:fill="auto"/>
                <w:lang w:val="en-US" w:eastAsia="zh-CN" w:bidi="ar"/>
              </w:rPr>
              <w:t>6</w:t>
            </w:r>
          </w:p>
        </w:tc>
        <w:tc>
          <w:tcPr>
            <w:tcW w:w="370" w:type="dxa"/>
            <w:noWrap w:val="0"/>
            <w:vAlign w:val="center"/>
          </w:tcPr>
          <w:p w14:paraId="22A18A82">
            <w:pPr>
              <w:keepNext w:val="0"/>
              <w:keepLines w:val="0"/>
              <w:widowControl/>
              <w:suppressLineNumbers w:val="0"/>
              <w:jc w:val="center"/>
              <w:textAlignment w:val="center"/>
              <w:rPr>
                <w:rFonts w:hint="default"/>
                <w:b/>
                <w:bCs/>
                <w:color w:val="auto"/>
                <w:sz w:val="18"/>
                <w:szCs w:val="18"/>
                <w:highlight w:val="none"/>
                <w:shd w:val="clear" w:color="auto" w:fill="auto"/>
                <w:lang w:val="en-US" w:eastAsia="zh-CN" w:bidi="ar"/>
              </w:rPr>
            </w:pPr>
            <w:r>
              <w:rPr>
                <w:rFonts w:hint="eastAsia"/>
                <w:b/>
                <w:bCs/>
                <w:color w:val="auto"/>
                <w:sz w:val="18"/>
                <w:szCs w:val="18"/>
                <w:highlight w:val="none"/>
                <w:shd w:val="clear" w:color="auto" w:fill="auto"/>
                <w:lang w:val="en-US" w:eastAsia="zh-CN" w:bidi="ar"/>
              </w:rPr>
              <w:t>3</w:t>
            </w:r>
          </w:p>
        </w:tc>
        <w:tc>
          <w:tcPr>
            <w:tcW w:w="370" w:type="dxa"/>
            <w:noWrap w:val="0"/>
            <w:vAlign w:val="center"/>
          </w:tcPr>
          <w:p w14:paraId="1F3BA622">
            <w:pPr>
              <w:widowControl/>
              <w:jc w:val="center"/>
              <w:textAlignment w:val="center"/>
              <w:rPr>
                <w:rFonts w:hint="default" w:ascii="Dialog" w:hAnsi="Dialog" w:eastAsia="宋体" w:cs="Dialog"/>
                <w:b/>
                <w:bCs/>
                <w:color w:val="auto"/>
                <w:sz w:val="18"/>
                <w:szCs w:val="18"/>
                <w:highlight w:val="none"/>
                <w:shd w:val="clear" w:color="auto" w:fill="auto"/>
                <w:lang w:val="en-US" w:eastAsia="zh-CN" w:bidi="ar"/>
              </w:rPr>
            </w:pPr>
            <w:r>
              <w:rPr>
                <w:rFonts w:hint="eastAsia" w:ascii="Dialog" w:hAnsi="Dialog" w:cs="Dialog"/>
                <w:b/>
                <w:bCs/>
                <w:color w:val="auto"/>
                <w:sz w:val="18"/>
                <w:szCs w:val="18"/>
                <w:highlight w:val="none"/>
                <w:shd w:val="clear" w:color="auto" w:fill="auto"/>
                <w:lang w:val="en-US" w:eastAsia="zh-CN" w:bidi="ar"/>
              </w:rPr>
              <w:t>0</w:t>
            </w:r>
          </w:p>
        </w:tc>
        <w:tc>
          <w:tcPr>
            <w:tcW w:w="370" w:type="dxa"/>
            <w:noWrap w:val="0"/>
            <w:vAlign w:val="center"/>
          </w:tcPr>
          <w:p w14:paraId="6AFB0753">
            <w:pPr>
              <w:widowControl/>
              <w:jc w:val="center"/>
              <w:textAlignment w:val="center"/>
              <w:rPr>
                <w:rFonts w:hint="eastAsia" w:ascii="Dialog" w:hAnsi="Dialog" w:eastAsia="宋体" w:cs="Dialog"/>
                <w:b/>
                <w:bCs/>
                <w:color w:val="auto"/>
                <w:sz w:val="18"/>
                <w:szCs w:val="18"/>
                <w:highlight w:val="none"/>
                <w:shd w:val="clear" w:color="auto" w:fill="auto"/>
                <w:lang w:val="en-US" w:eastAsia="zh-CN" w:bidi="ar"/>
              </w:rPr>
            </w:pPr>
            <w:r>
              <w:rPr>
                <w:rFonts w:hint="eastAsia" w:ascii="Dialog" w:hAnsi="Dialog" w:cs="Dialog"/>
                <w:b/>
                <w:bCs/>
                <w:color w:val="auto"/>
                <w:sz w:val="18"/>
                <w:szCs w:val="18"/>
                <w:highlight w:val="none"/>
                <w:shd w:val="clear" w:color="auto" w:fill="auto"/>
                <w:lang w:val="en-US" w:eastAsia="zh-CN" w:bidi="ar"/>
              </w:rPr>
              <w:t>0</w:t>
            </w:r>
          </w:p>
        </w:tc>
        <w:tc>
          <w:tcPr>
            <w:tcW w:w="529" w:type="dxa"/>
            <w:tcBorders>
              <w:right w:val="single" w:color="auto" w:sz="4" w:space="0"/>
            </w:tcBorders>
            <w:noWrap w:val="0"/>
            <w:vAlign w:val="center"/>
          </w:tcPr>
          <w:p w14:paraId="0C4B7935">
            <w:pPr>
              <w:widowControl/>
              <w:jc w:val="center"/>
              <w:textAlignment w:val="center"/>
              <w:rPr>
                <w:rFonts w:hint="eastAsia" w:ascii="Dialog" w:hAnsi="Dialog" w:eastAsia="宋体" w:cs="Dialog"/>
                <w:b/>
                <w:bCs/>
                <w:color w:val="auto"/>
                <w:sz w:val="18"/>
                <w:szCs w:val="18"/>
                <w:highlight w:val="none"/>
                <w:shd w:val="clear" w:color="auto" w:fill="auto"/>
                <w:lang w:val="en-US" w:eastAsia="zh-CN" w:bidi="ar"/>
              </w:rPr>
            </w:pPr>
            <w:r>
              <w:rPr>
                <w:rFonts w:hint="eastAsia" w:ascii="Dialog" w:hAnsi="Dialog" w:cs="Dialog"/>
                <w:b/>
                <w:bCs/>
                <w:color w:val="auto"/>
                <w:sz w:val="18"/>
                <w:szCs w:val="18"/>
                <w:highlight w:val="none"/>
                <w:shd w:val="clear" w:color="auto" w:fill="auto"/>
                <w:lang w:val="en-US" w:eastAsia="zh-CN" w:bidi="ar"/>
              </w:rPr>
              <w:t>0</w:t>
            </w:r>
          </w:p>
        </w:tc>
        <w:tc>
          <w:tcPr>
            <w:tcW w:w="550" w:type="dxa"/>
            <w:noWrap w:val="0"/>
            <w:vAlign w:val="top"/>
          </w:tcPr>
          <w:p w14:paraId="5472D141">
            <w:pPr>
              <w:snapToGrid w:val="0"/>
              <w:ind w:left="-5" w:firstLine="4" w:firstLineChars="2"/>
              <w:jc w:val="center"/>
              <w:rPr>
                <w:b/>
                <w:bCs/>
                <w:color w:val="auto"/>
                <w:sz w:val="21"/>
                <w:szCs w:val="21"/>
                <w:highlight w:val="none"/>
                <w:shd w:val="clear" w:color="FFFFFF" w:fill="D9D9D9"/>
              </w:rPr>
            </w:pPr>
          </w:p>
        </w:tc>
      </w:tr>
      <w:tr w14:paraId="293D2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8" w:hRule="atLeast"/>
          <w:jc w:val="center"/>
        </w:trPr>
        <w:tc>
          <w:tcPr>
            <w:tcW w:w="439" w:type="dxa"/>
            <w:vMerge w:val="continue"/>
            <w:noWrap w:val="0"/>
            <w:vAlign w:val="center"/>
          </w:tcPr>
          <w:p w14:paraId="5B443975">
            <w:pPr>
              <w:snapToGrid w:val="0"/>
              <w:ind w:left="-5" w:firstLine="4" w:firstLineChars="2"/>
              <w:jc w:val="center"/>
              <w:rPr>
                <w:rFonts w:hint="eastAsia"/>
                <w:b/>
                <w:color w:val="000000"/>
              </w:rPr>
            </w:pPr>
          </w:p>
        </w:tc>
        <w:tc>
          <w:tcPr>
            <w:tcW w:w="497" w:type="dxa"/>
            <w:vMerge w:val="continue"/>
            <w:tcBorders>
              <w:right w:val="single" w:color="auto" w:sz="6" w:space="0"/>
            </w:tcBorders>
            <w:noWrap w:val="0"/>
            <w:vAlign w:val="center"/>
          </w:tcPr>
          <w:p w14:paraId="03D106A9">
            <w:pPr>
              <w:snapToGrid w:val="0"/>
              <w:ind w:left="-5" w:firstLine="4" w:firstLineChars="2"/>
              <w:jc w:val="center"/>
              <w:rPr>
                <w:rFonts w:hint="eastAsia"/>
                <w:b/>
                <w:color w:val="000000"/>
              </w:rPr>
            </w:pPr>
          </w:p>
        </w:tc>
        <w:tc>
          <w:tcPr>
            <w:tcW w:w="357" w:type="dxa"/>
            <w:vMerge w:val="restart"/>
            <w:tcBorders>
              <w:top w:val="single" w:color="auto" w:sz="4" w:space="0"/>
              <w:left w:val="single" w:color="auto" w:sz="6" w:space="0"/>
              <w:right w:val="single" w:color="auto" w:sz="6" w:space="0"/>
            </w:tcBorders>
            <w:noWrap w:val="0"/>
            <w:vAlign w:val="center"/>
          </w:tcPr>
          <w:p w14:paraId="34E9E5EB">
            <w:pPr>
              <w:snapToGrid w:val="0"/>
              <w:ind w:left="-5" w:firstLine="4" w:firstLineChars="2"/>
              <w:jc w:val="center"/>
              <w:rPr>
                <w:rFonts w:hint="default" w:eastAsia="宋体"/>
                <w:b/>
                <w:color w:val="000000"/>
                <w:lang w:val="en-US" w:eastAsia="zh-CN"/>
              </w:rPr>
            </w:pPr>
            <w:r>
              <w:rPr>
                <w:rFonts w:hint="eastAsia"/>
                <w:b/>
                <w:color w:val="000000"/>
                <w:lang w:val="en-US" w:eastAsia="zh-CN"/>
              </w:rPr>
              <w:t>专业核心课</w:t>
            </w:r>
          </w:p>
        </w:tc>
        <w:tc>
          <w:tcPr>
            <w:tcW w:w="1580" w:type="dxa"/>
            <w:tcBorders>
              <w:top w:val="single" w:color="auto" w:sz="4" w:space="0"/>
              <w:left w:val="single" w:color="auto" w:sz="6" w:space="0"/>
            </w:tcBorders>
            <w:noWrap w:val="0"/>
            <w:vAlign w:val="center"/>
          </w:tcPr>
          <w:p w14:paraId="35D266D6">
            <w:pPr>
              <w:keepNext w:val="0"/>
              <w:keepLines w:val="0"/>
              <w:widowControl/>
              <w:suppressLineNumbers w:val="0"/>
              <w:jc w:val="left"/>
              <w:textAlignment w:val="center"/>
              <w:rPr>
                <w:rFonts w:hint="eastAsia" w:ascii="Arial" w:hAnsi="Arial" w:eastAsia="等线" w:cs="Arial"/>
                <w:i w:val="0"/>
                <w:iCs w:val="0"/>
                <w:color w:val="auto"/>
                <w:kern w:val="2"/>
                <w:sz w:val="20"/>
                <w:szCs w:val="20"/>
                <w:u w:val="none"/>
                <w:lang w:val="en-US" w:eastAsia="zh-CN" w:bidi="ar-SA"/>
              </w:rPr>
            </w:pPr>
            <w:r>
              <w:rPr>
                <w:rFonts w:hint="default" w:ascii="宋体" w:hAnsi="宋体" w:eastAsia="宋体" w:cs="宋体"/>
                <w:color w:val="auto"/>
                <w:sz w:val="18"/>
                <w:szCs w:val="18"/>
                <w:highlight w:val="none"/>
                <w:lang w:val="en-US" w:eastAsia="zh-CN" w:bidi="ar"/>
              </w:rPr>
              <w:t>C072246</w:t>
            </w:r>
          </w:p>
        </w:tc>
        <w:tc>
          <w:tcPr>
            <w:tcW w:w="1251" w:type="dxa"/>
            <w:noWrap w:val="0"/>
            <w:vAlign w:val="center"/>
          </w:tcPr>
          <w:p w14:paraId="42390161">
            <w:pPr>
              <w:snapToGrid w:val="0"/>
              <w:ind w:left="-5" w:firstLine="3" w:firstLineChars="2"/>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val="en-US" w:eastAsia="zh-CN" w:bidi="ar"/>
              </w:rPr>
              <w:t>民航</w:t>
            </w:r>
            <w:r>
              <w:rPr>
                <w:rFonts w:hint="eastAsia" w:ascii="宋体" w:hAnsi="宋体" w:eastAsia="宋体" w:cs="宋体"/>
                <w:color w:val="auto"/>
                <w:sz w:val="18"/>
                <w:szCs w:val="18"/>
                <w:highlight w:val="none"/>
                <w:lang w:bidi="ar"/>
              </w:rPr>
              <w:t>服务心理学</w:t>
            </w:r>
          </w:p>
        </w:tc>
        <w:tc>
          <w:tcPr>
            <w:tcW w:w="669" w:type="dxa"/>
            <w:noWrap w:val="0"/>
            <w:vAlign w:val="center"/>
          </w:tcPr>
          <w:p w14:paraId="03D8EFD8">
            <w:pPr>
              <w:widowControl/>
              <w:jc w:val="center"/>
              <w:textAlignment w:val="center"/>
              <w:rPr>
                <w:rFonts w:hint="default"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4</w:t>
            </w:r>
            <w:r>
              <w:rPr>
                <w:rFonts w:hint="eastAsia" w:ascii="宋体" w:hAnsi="宋体" w:cs="宋体"/>
                <w:color w:val="auto"/>
                <w:sz w:val="18"/>
                <w:szCs w:val="18"/>
                <w:highlight w:val="none"/>
                <w:lang w:val="en-US" w:eastAsia="zh-CN" w:bidi="ar"/>
              </w:rPr>
              <w:t>0</w:t>
            </w:r>
          </w:p>
        </w:tc>
        <w:tc>
          <w:tcPr>
            <w:tcW w:w="583" w:type="dxa"/>
            <w:noWrap w:val="0"/>
            <w:vAlign w:val="center"/>
          </w:tcPr>
          <w:p w14:paraId="513EA851">
            <w:pPr>
              <w:widowControl/>
              <w:jc w:val="center"/>
              <w:textAlignment w:val="center"/>
              <w:rPr>
                <w:rFonts w:hint="default" w:ascii="宋体" w:hAnsi="宋体" w:eastAsia="宋体" w:cs="宋体"/>
                <w:color w:val="auto"/>
                <w:sz w:val="18"/>
                <w:szCs w:val="18"/>
                <w:highlight w:val="none"/>
                <w:lang w:val="en-US" w:eastAsia="zh-CN" w:bidi="ar"/>
              </w:rPr>
            </w:pPr>
            <w:r>
              <w:rPr>
                <w:rFonts w:hint="eastAsia" w:ascii="宋体" w:hAnsi="宋体" w:cs="宋体"/>
                <w:color w:val="auto"/>
                <w:sz w:val="18"/>
                <w:szCs w:val="18"/>
                <w:highlight w:val="none"/>
                <w:lang w:val="en-US" w:eastAsia="zh-CN" w:bidi="ar"/>
              </w:rPr>
              <w:t>30</w:t>
            </w:r>
          </w:p>
        </w:tc>
        <w:tc>
          <w:tcPr>
            <w:tcW w:w="613" w:type="dxa"/>
            <w:noWrap w:val="0"/>
            <w:vAlign w:val="center"/>
          </w:tcPr>
          <w:p w14:paraId="4208FA01">
            <w:pPr>
              <w:widowControl/>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10</w:t>
            </w:r>
          </w:p>
        </w:tc>
        <w:tc>
          <w:tcPr>
            <w:tcW w:w="537" w:type="dxa"/>
            <w:noWrap w:val="0"/>
            <w:vAlign w:val="center"/>
          </w:tcPr>
          <w:p w14:paraId="496CE5B1">
            <w:pPr>
              <w:widowControl/>
              <w:jc w:val="center"/>
              <w:textAlignment w:val="center"/>
              <w:rPr>
                <w:rFonts w:hint="default" w:ascii="宋体" w:hAnsi="宋体" w:eastAsia="宋体" w:cs="宋体"/>
                <w:color w:val="auto"/>
                <w:sz w:val="18"/>
                <w:szCs w:val="18"/>
                <w:highlight w:val="none"/>
                <w:lang w:val="en-US" w:eastAsia="zh-CN" w:bidi="ar"/>
              </w:rPr>
            </w:pPr>
            <w:r>
              <w:rPr>
                <w:rFonts w:hint="eastAsia" w:ascii="宋体" w:hAnsi="宋体" w:cs="宋体"/>
                <w:color w:val="auto"/>
                <w:sz w:val="18"/>
                <w:szCs w:val="18"/>
                <w:highlight w:val="none"/>
                <w:lang w:val="en-US" w:eastAsia="zh-CN" w:bidi="ar"/>
              </w:rPr>
              <w:t>2.5</w:t>
            </w:r>
          </w:p>
        </w:tc>
        <w:tc>
          <w:tcPr>
            <w:tcW w:w="370" w:type="dxa"/>
            <w:noWrap w:val="0"/>
            <w:vAlign w:val="center"/>
          </w:tcPr>
          <w:p w14:paraId="00B4D2A5">
            <w:pPr>
              <w:widowControl/>
              <w:jc w:val="center"/>
              <w:textAlignment w:val="center"/>
              <w:rPr>
                <w:rFonts w:hint="default" w:ascii="宋体" w:hAnsi="宋体" w:eastAsia="宋体" w:cs="宋体"/>
                <w:color w:val="auto"/>
                <w:sz w:val="18"/>
                <w:szCs w:val="18"/>
                <w:highlight w:val="none"/>
                <w:lang w:val="en-US" w:eastAsia="zh-CN" w:bidi="ar"/>
              </w:rPr>
            </w:pPr>
            <w:r>
              <w:rPr>
                <w:rFonts w:hint="eastAsia" w:cs="宋体"/>
                <w:color w:val="auto"/>
                <w:sz w:val="18"/>
                <w:szCs w:val="18"/>
                <w:highlight w:val="none"/>
                <w:lang w:val="en-US" w:eastAsia="zh-CN" w:bidi="ar"/>
              </w:rPr>
              <w:t>3</w:t>
            </w:r>
          </w:p>
        </w:tc>
        <w:tc>
          <w:tcPr>
            <w:tcW w:w="370" w:type="dxa"/>
            <w:noWrap w:val="0"/>
            <w:vAlign w:val="center"/>
          </w:tcPr>
          <w:p w14:paraId="2B329EC8">
            <w:pPr>
              <w:widowControl/>
              <w:jc w:val="center"/>
              <w:textAlignment w:val="center"/>
              <w:rPr>
                <w:rFonts w:hint="eastAsia" w:ascii="宋体" w:hAnsi="宋体" w:eastAsia="宋体" w:cs="宋体"/>
                <w:color w:val="auto"/>
                <w:sz w:val="18"/>
                <w:szCs w:val="18"/>
                <w:highlight w:val="none"/>
                <w:lang w:val="en-US" w:eastAsia="zh-CN" w:bidi="ar"/>
              </w:rPr>
            </w:pPr>
          </w:p>
        </w:tc>
        <w:tc>
          <w:tcPr>
            <w:tcW w:w="370" w:type="dxa"/>
            <w:noWrap w:val="0"/>
            <w:vAlign w:val="center"/>
          </w:tcPr>
          <w:p w14:paraId="300AB7CF">
            <w:pPr>
              <w:widowControl/>
              <w:jc w:val="center"/>
              <w:textAlignment w:val="center"/>
              <w:rPr>
                <w:rFonts w:hint="default" w:ascii="宋体" w:hAnsi="宋体" w:eastAsia="宋体" w:cs="宋体"/>
                <w:color w:val="auto"/>
                <w:sz w:val="18"/>
                <w:szCs w:val="18"/>
                <w:highlight w:val="none"/>
                <w:lang w:val="en-US" w:eastAsia="zh-CN" w:bidi="ar"/>
              </w:rPr>
            </w:pPr>
          </w:p>
        </w:tc>
        <w:tc>
          <w:tcPr>
            <w:tcW w:w="370" w:type="dxa"/>
            <w:noWrap w:val="0"/>
            <w:vAlign w:val="center"/>
          </w:tcPr>
          <w:p w14:paraId="581804CE">
            <w:pPr>
              <w:widowControl/>
              <w:jc w:val="center"/>
              <w:textAlignment w:val="center"/>
              <w:rPr>
                <w:rFonts w:hint="eastAsia" w:ascii="宋体" w:hAnsi="宋体" w:eastAsia="宋体" w:cs="宋体"/>
                <w:color w:val="auto"/>
                <w:sz w:val="18"/>
                <w:szCs w:val="18"/>
                <w:highlight w:val="none"/>
                <w:lang w:val="en-US" w:eastAsia="zh-CN" w:bidi="ar"/>
              </w:rPr>
            </w:pPr>
          </w:p>
        </w:tc>
        <w:tc>
          <w:tcPr>
            <w:tcW w:w="370" w:type="dxa"/>
            <w:noWrap w:val="0"/>
            <w:vAlign w:val="center"/>
          </w:tcPr>
          <w:p w14:paraId="705FB7F5">
            <w:pPr>
              <w:widowControl/>
              <w:jc w:val="center"/>
              <w:textAlignment w:val="center"/>
              <w:rPr>
                <w:rFonts w:hint="eastAsia" w:ascii="宋体" w:hAnsi="宋体" w:eastAsia="宋体" w:cs="宋体"/>
                <w:color w:val="auto"/>
                <w:sz w:val="18"/>
                <w:szCs w:val="18"/>
                <w:highlight w:val="none"/>
                <w:lang w:bidi="ar"/>
              </w:rPr>
            </w:pPr>
          </w:p>
        </w:tc>
        <w:tc>
          <w:tcPr>
            <w:tcW w:w="529" w:type="dxa"/>
            <w:tcBorders>
              <w:right w:val="single" w:color="auto" w:sz="4" w:space="0"/>
            </w:tcBorders>
            <w:noWrap w:val="0"/>
            <w:vAlign w:val="center"/>
          </w:tcPr>
          <w:p w14:paraId="384D69BE">
            <w:pPr>
              <w:widowControl/>
              <w:jc w:val="center"/>
              <w:textAlignment w:val="center"/>
              <w:rPr>
                <w:rFonts w:hint="eastAsia" w:ascii="宋体" w:hAnsi="宋体" w:eastAsia="宋体" w:cs="宋体"/>
                <w:color w:val="auto"/>
                <w:sz w:val="18"/>
                <w:szCs w:val="18"/>
                <w:highlight w:val="none"/>
                <w:lang w:bidi="ar"/>
              </w:rPr>
            </w:pPr>
          </w:p>
        </w:tc>
        <w:tc>
          <w:tcPr>
            <w:tcW w:w="550" w:type="dxa"/>
            <w:noWrap w:val="0"/>
            <w:vAlign w:val="center"/>
          </w:tcPr>
          <w:p w14:paraId="7DADC6B2">
            <w:pPr>
              <w:snapToGrid w:val="0"/>
              <w:jc w:val="both"/>
              <w:rPr>
                <w:rFonts w:hint="eastAsia" w:ascii="宋体" w:hAnsi="宋体" w:eastAsia="宋体" w:cs="宋体"/>
                <w:color w:val="auto"/>
                <w:sz w:val="18"/>
                <w:szCs w:val="18"/>
                <w:highlight w:val="none"/>
                <w:lang w:val="en-US" w:eastAsia="zh-CN"/>
              </w:rPr>
            </w:pPr>
            <w:r>
              <w:rPr>
                <w:rFonts w:hint="eastAsia" w:ascii="宋体" w:hAnsi="宋体" w:eastAsia="宋体" w:cs="宋体"/>
                <w:b w:val="0"/>
                <w:bCs/>
                <w:color w:val="auto"/>
                <w:sz w:val="18"/>
                <w:szCs w:val="18"/>
                <w:highlight w:val="none"/>
              </w:rPr>
              <w:t>★/*</w:t>
            </w:r>
          </w:p>
        </w:tc>
      </w:tr>
      <w:tr w14:paraId="62C43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88" w:hRule="atLeast"/>
          <w:jc w:val="center"/>
        </w:trPr>
        <w:tc>
          <w:tcPr>
            <w:tcW w:w="439" w:type="dxa"/>
            <w:vMerge w:val="continue"/>
            <w:noWrap w:val="0"/>
            <w:vAlign w:val="center"/>
          </w:tcPr>
          <w:p w14:paraId="5B66744E">
            <w:pPr>
              <w:snapToGrid w:val="0"/>
              <w:ind w:left="-5" w:firstLine="4" w:firstLineChars="2"/>
              <w:jc w:val="center"/>
              <w:rPr>
                <w:rFonts w:hint="eastAsia"/>
                <w:b/>
                <w:color w:val="000000"/>
              </w:rPr>
            </w:pPr>
          </w:p>
        </w:tc>
        <w:tc>
          <w:tcPr>
            <w:tcW w:w="497" w:type="dxa"/>
            <w:vMerge w:val="continue"/>
            <w:tcBorders>
              <w:right w:val="single" w:color="auto" w:sz="6" w:space="0"/>
            </w:tcBorders>
            <w:noWrap w:val="0"/>
            <w:vAlign w:val="center"/>
          </w:tcPr>
          <w:p w14:paraId="6A01A2BA">
            <w:pPr>
              <w:snapToGrid w:val="0"/>
              <w:ind w:left="-5" w:firstLine="4" w:firstLineChars="2"/>
              <w:jc w:val="center"/>
              <w:rPr>
                <w:rFonts w:hint="eastAsia"/>
                <w:b/>
                <w:color w:val="000000"/>
              </w:rPr>
            </w:pPr>
          </w:p>
        </w:tc>
        <w:tc>
          <w:tcPr>
            <w:tcW w:w="357" w:type="dxa"/>
            <w:vMerge w:val="continue"/>
            <w:tcBorders>
              <w:left w:val="single" w:color="auto" w:sz="6" w:space="0"/>
              <w:right w:val="single" w:color="auto" w:sz="6" w:space="0"/>
            </w:tcBorders>
            <w:noWrap w:val="0"/>
            <w:vAlign w:val="center"/>
          </w:tcPr>
          <w:p w14:paraId="5375543C">
            <w:pPr>
              <w:snapToGrid w:val="0"/>
              <w:ind w:left="-5" w:firstLine="4" w:firstLineChars="2"/>
              <w:jc w:val="center"/>
              <w:rPr>
                <w:rFonts w:hint="eastAsia"/>
                <w:b/>
                <w:color w:val="000000"/>
              </w:rPr>
            </w:pPr>
          </w:p>
        </w:tc>
        <w:tc>
          <w:tcPr>
            <w:tcW w:w="1580" w:type="dxa"/>
            <w:tcBorders>
              <w:left w:val="single" w:color="auto" w:sz="6" w:space="0"/>
            </w:tcBorders>
            <w:noWrap w:val="0"/>
            <w:vAlign w:val="center"/>
          </w:tcPr>
          <w:p w14:paraId="7FAA283D">
            <w:pPr>
              <w:keepNext w:val="0"/>
              <w:keepLines w:val="0"/>
              <w:widowControl/>
              <w:suppressLineNumbers w:val="0"/>
              <w:jc w:val="left"/>
              <w:textAlignment w:val="center"/>
              <w:rPr>
                <w:rFonts w:hint="eastAsia" w:ascii="Arial" w:hAnsi="Arial" w:eastAsia="等线" w:cs="Arial"/>
                <w:i w:val="0"/>
                <w:iCs w:val="0"/>
                <w:color w:val="auto"/>
                <w:kern w:val="2"/>
                <w:sz w:val="20"/>
                <w:szCs w:val="20"/>
                <w:u w:val="none"/>
                <w:lang w:val="en-US" w:eastAsia="zh-CN" w:bidi="ar-SA"/>
              </w:rPr>
            </w:pPr>
            <w:r>
              <w:rPr>
                <w:rFonts w:hint="default" w:ascii="宋体" w:hAnsi="宋体" w:eastAsia="宋体" w:cs="宋体"/>
                <w:color w:val="auto"/>
                <w:sz w:val="18"/>
                <w:szCs w:val="18"/>
                <w:highlight w:val="none"/>
                <w:lang w:val="en-US" w:eastAsia="zh-CN" w:bidi="ar"/>
              </w:rPr>
              <w:t>C072275</w:t>
            </w:r>
          </w:p>
        </w:tc>
        <w:tc>
          <w:tcPr>
            <w:tcW w:w="1251" w:type="dxa"/>
            <w:noWrap w:val="0"/>
            <w:vAlign w:val="center"/>
          </w:tcPr>
          <w:p w14:paraId="3F7CAFC2">
            <w:pPr>
              <w:widowControl/>
              <w:jc w:val="left"/>
              <w:textAlignment w:val="center"/>
              <w:rPr>
                <w:rFonts w:hint="eastAsia" w:ascii="宋体" w:hAnsi="宋体" w:eastAsia="宋体" w:cs="宋体"/>
                <w:color w:val="auto"/>
                <w:sz w:val="18"/>
                <w:szCs w:val="18"/>
                <w:highlight w:val="red"/>
                <w:lang w:val="en-US" w:eastAsia="zh-CN"/>
              </w:rPr>
            </w:pPr>
            <w:r>
              <w:rPr>
                <w:rFonts w:hint="eastAsia" w:ascii="宋体" w:hAnsi="宋体" w:eastAsia="宋体" w:cs="宋体"/>
                <w:color w:val="auto"/>
                <w:sz w:val="18"/>
                <w:szCs w:val="18"/>
                <w:highlight w:val="none"/>
                <w:lang w:bidi="ar"/>
              </w:rPr>
              <w:t>民航客舱救护</w:t>
            </w:r>
          </w:p>
        </w:tc>
        <w:tc>
          <w:tcPr>
            <w:tcW w:w="669" w:type="dxa"/>
            <w:noWrap w:val="0"/>
            <w:vAlign w:val="center"/>
          </w:tcPr>
          <w:p w14:paraId="485947DB">
            <w:pPr>
              <w:widowControl/>
              <w:jc w:val="center"/>
              <w:textAlignment w:val="center"/>
              <w:rPr>
                <w:rFonts w:hint="default" w:ascii="宋体" w:hAnsi="宋体" w:eastAsia="宋体" w:cs="宋体"/>
                <w:color w:val="auto"/>
                <w:sz w:val="18"/>
                <w:szCs w:val="18"/>
                <w:highlight w:val="none"/>
                <w:lang w:val="en-US" w:eastAsia="zh-CN" w:bidi="ar"/>
              </w:rPr>
            </w:pPr>
            <w:r>
              <w:rPr>
                <w:rFonts w:hint="eastAsia" w:ascii="宋体" w:hAnsi="宋体" w:cs="宋体"/>
                <w:color w:val="auto"/>
                <w:sz w:val="18"/>
                <w:szCs w:val="18"/>
                <w:highlight w:val="none"/>
                <w:lang w:val="en-US" w:eastAsia="zh-CN" w:bidi="ar"/>
              </w:rPr>
              <w:t>32</w:t>
            </w:r>
          </w:p>
        </w:tc>
        <w:tc>
          <w:tcPr>
            <w:tcW w:w="583" w:type="dxa"/>
            <w:noWrap w:val="0"/>
            <w:vAlign w:val="center"/>
          </w:tcPr>
          <w:p w14:paraId="0E04C5D5">
            <w:pPr>
              <w:widowControl/>
              <w:jc w:val="center"/>
              <w:textAlignment w:val="center"/>
              <w:rPr>
                <w:rFonts w:hint="default" w:ascii="宋体" w:hAnsi="宋体" w:eastAsia="宋体" w:cs="宋体"/>
                <w:color w:val="auto"/>
                <w:sz w:val="18"/>
                <w:szCs w:val="18"/>
                <w:highlight w:val="none"/>
                <w:lang w:val="en-US" w:eastAsia="zh-CN" w:bidi="ar"/>
              </w:rPr>
            </w:pPr>
            <w:r>
              <w:rPr>
                <w:rFonts w:hint="eastAsia" w:ascii="宋体" w:hAnsi="宋体" w:cs="宋体"/>
                <w:color w:val="auto"/>
                <w:sz w:val="18"/>
                <w:szCs w:val="18"/>
                <w:highlight w:val="none"/>
                <w:lang w:val="en-US" w:eastAsia="zh-CN" w:bidi="ar"/>
              </w:rPr>
              <w:t>10</w:t>
            </w:r>
          </w:p>
        </w:tc>
        <w:tc>
          <w:tcPr>
            <w:tcW w:w="613" w:type="dxa"/>
            <w:noWrap w:val="0"/>
            <w:vAlign w:val="center"/>
          </w:tcPr>
          <w:p w14:paraId="3E7BA2C4">
            <w:pPr>
              <w:widowControl/>
              <w:jc w:val="center"/>
              <w:textAlignment w:val="center"/>
              <w:rPr>
                <w:rFonts w:hint="default" w:ascii="宋体" w:hAnsi="宋体" w:eastAsia="宋体" w:cs="宋体"/>
                <w:color w:val="auto"/>
                <w:sz w:val="18"/>
                <w:szCs w:val="18"/>
                <w:highlight w:val="none"/>
                <w:lang w:val="en-US" w:eastAsia="zh-CN" w:bidi="ar"/>
              </w:rPr>
            </w:pPr>
            <w:r>
              <w:rPr>
                <w:rFonts w:hint="eastAsia" w:ascii="宋体" w:hAnsi="宋体" w:cs="宋体"/>
                <w:color w:val="auto"/>
                <w:sz w:val="18"/>
                <w:szCs w:val="18"/>
                <w:highlight w:val="none"/>
                <w:lang w:val="en-US" w:eastAsia="zh-CN" w:bidi="ar"/>
              </w:rPr>
              <w:t>22</w:t>
            </w:r>
          </w:p>
        </w:tc>
        <w:tc>
          <w:tcPr>
            <w:tcW w:w="537" w:type="dxa"/>
            <w:noWrap w:val="0"/>
            <w:vAlign w:val="center"/>
          </w:tcPr>
          <w:p w14:paraId="1DFB32B1">
            <w:pPr>
              <w:widowControl/>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2</w:t>
            </w:r>
          </w:p>
        </w:tc>
        <w:tc>
          <w:tcPr>
            <w:tcW w:w="370" w:type="dxa"/>
            <w:noWrap w:val="0"/>
            <w:vAlign w:val="center"/>
          </w:tcPr>
          <w:p w14:paraId="12F07110">
            <w:pPr>
              <w:widowControl/>
              <w:jc w:val="center"/>
              <w:textAlignment w:val="center"/>
              <w:rPr>
                <w:rFonts w:hint="eastAsia" w:ascii="宋体" w:hAnsi="宋体" w:eastAsia="宋体" w:cs="宋体"/>
                <w:color w:val="auto"/>
                <w:sz w:val="18"/>
                <w:szCs w:val="18"/>
                <w:highlight w:val="none"/>
                <w:lang w:bidi="ar"/>
              </w:rPr>
            </w:pPr>
          </w:p>
        </w:tc>
        <w:tc>
          <w:tcPr>
            <w:tcW w:w="370" w:type="dxa"/>
            <w:noWrap w:val="0"/>
            <w:vAlign w:val="center"/>
          </w:tcPr>
          <w:p w14:paraId="22DC7733">
            <w:pPr>
              <w:widowControl/>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3</w:t>
            </w:r>
          </w:p>
        </w:tc>
        <w:tc>
          <w:tcPr>
            <w:tcW w:w="370" w:type="dxa"/>
            <w:noWrap w:val="0"/>
            <w:vAlign w:val="center"/>
          </w:tcPr>
          <w:p w14:paraId="7F7BDF13">
            <w:pPr>
              <w:widowControl/>
              <w:jc w:val="center"/>
              <w:textAlignment w:val="center"/>
              <w:rPr>
                <w:rFonts w:hint="eastAsia" w:ascii="宋体" w:hAnsi="宋体" w:eastAsia="宋体" w:cs="宋体"/>
                <w:color w:val="auto"/>
                <w:sz w:val="18"/>
                <w:szCs w:val="18"/>
                <w:highlight w:val="none"/>
                <w:lang w:bidi="ar"/>
              </w:rPr>
            </w:pPr>
          </w:p>
        </w:tc>
        <w:tc>
          <w:tcPr>
            <w:tcW w:w="370" w:type="dxa"/>
            <w:noWrap w:val="0"/>
            <w:vAlign w:val="center"/>
          </w:tcPr>
          <w:p w14:paraId="19798838">
            <w:pPr>
              <w:widowControl/>
              <w:jc w:val="center"/>
              <w:textAlignment w:val="center"/>
              <w:rPr>
                <w:rFonts w:hint="eastAsia" w:ascii="宋体" w:hAnsi="宋体" w:eastAsia="宋体" w:cs="宋体"/>
                <w:color w:val="auto"/>
                <w:sz w:val="18"/>
                <w:szCs w:val="18"/>
                <w:highlight w:val="none"/>
                <w:lang w:val="en-US" w:eastAsia="zh-CN" w:bidi="ar"/>
              </w:rPr>
            </w:pPr>
          </w:p>
        </w:tc>
        <w:tc>
          <w:tcPr>
            <w:tcW w:w="370" w:type="dxa"/>
            <w:noWrap w:val="0"/>
            <w:vAlign w:val="center"/>
          </w:tcPr>
          <w:p w14:paraId="64BB3827">
            <w:pPr>
              <w:widowControl/>
              <w:jc w:val="center"/>
              <w:textAlignment w:val="center"/>
              <w:rPr>
                <w:rFonts w:hint="eastAsia" w:ascii="宋体" w:hAnsi="宋体" w:eastAsia="宋体" w:cs="宋体"/>
                <w:color w:val="auto"/>
                <w:sz w:val="18"/>
                <w:szCs w:val="18"/>
                <w:highlight w:val="none"/>
                <w:lang w:bidi="ar"/>
              </w:rPr>
            </w:pPr>
          </w:p>
        </w:tc>
        <w:tc>
          <w:tcPr>
            <w:tcW w:w="529" w:type="dxa"/>
            <w:tcBorders>
              <w:right w:val="single" w:color="auto" w:sz="4" w:space="0"/>
            </w:tcBorders>
            <w:noWrap w:val="0"/>
            <w:vAlign w:val="center"/>
          </w:tcPr>
          <w:p w14:paraId="3DAE74C1">
            <w:pPr>
              <w:widowControl/>
              <w:jc w:val="center"/>
              <w:textAlignment w:val="center"/>
              <w:rPr>
                <w:rFonts w:hint="eastAsia" w:ascii="宋体" w:hAnsi="宋体" w:eastAsia="宋体" w:cs="宋体"/>
                <w:color w:val="auto"/>
                <w:sz w:val="18"/>
                <w:szCs w:val="18"/>
                <w:highlight w:val="none"/>
                <w:lang w:bidi="ar"/>
              </w:rPr>
            </w:pPr>
          </w:p>
        </w:tc>
        <w:tc>
          <w:tcPr>
            <w:tcW w:w="550" w:type="dxa"/>
            <w:noWrap w:val="0"/>
            <w:vAlign w:val="center"/>
          </w:tcPr>
          <w:p w14:paraId="006752A5">
            <w:pPr>
              <w:snapToGrid w:val="0"/>
              <w:ind w:left="-5" w:firstLine="3" w:firstLineChars="2"/>
              <w:jc w:val="center"/>
              <w:rPr>
                <w:rFonts w:hint="eastAsia" w:ascii="宋体" w:hAnsi="宋体" w:eastAsia="宋体" w:cs="宋体"/>
                <w:color w:val="auto"/>
                <w:sz w:val="18"/>
                <w:szCs w:val="18"/>
                <w:highlight w:val="none"/>
              </w:rPr>
            </w:pPr>
            <w:r>
              <w:rPr>
                <w:rFonts w:hint="eastAsia" w:ascii="宋体" w:hAnsi="宋体" w:eastAsia="宋体" w:cs="宋体"/>
                <w:b w:val="0"/>
                <w:bCs/>
                <w:color w:val="auto"/>
                <w:sz w:val="18"/>
                <w:szCs w:val="18"/>
                <w:highlight w:val="none"/>
              </w:rPr>
              <w:t>★/*</w:t>
            </w:r>
          </w:p>
        </w:tc>
      </w:tr>
      <w:tr w14:paraId="2B3E4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51" w:hRule="atLeast"/>
          <w:jc w:val="center"/>
        </w:trPr>
        <w:tc>
          <w:tcPr>
            <w:tcW w:w="439" w:type="dxa"/>
            <w:vMerge w:val="continue"/>
            <w:noWrap w:val="0"/>
            <w:vAlign w:val="center"/>
          </w:tcPr>
          <w:p w14:paraId="53216D90">
            <w:pPr>
              <w:snapToGrid w:val="0"/>
              <w:ind w:left="-5" w:firstLine="4" w:firstLineChars="2"/>
              <w:jc w:val="left"/>
              <w:rPr>
                <w:rFonts w:hint="eastAsia"/>
                <w:b w:val="0"/>
                <w:bCs/>
                <w:color w:val="000000"/>
              </w:rPr>
            </w:pPr>
          </w:p>
        </w:tc>
        <w:tc>
          <w:tcPr>
            <w:tcW w:w="497" w:type="dxa"/>
            <w:vMerge w:val="continue"/>
            <w:tcBorders>
              <w:right w:val="single" w:color="auto" w:sz="6" w:space="0"/>
            </w:tcBorders>
            <w:noWrap w:val="0"/>
            <w:vAlign w:val="center"/>
          </w:tcPr>
          <w:p w14:paraId="1F74C780">
            <w:pPr>
              <w:snapToGrid w:val="0"/>
              <w:ind w:left="-5" w:firstLine="4" w:firstLineChars="2"/>
              <w:jc w:val="left"/>
              <w:rPr>
                <w:rFonts w:hint="eastAsia"/>
                <w:b w:val="0"/>
                <w:bCs/>
                <w:color w:val="000000"/>
              </w:rPr>
            </w:pPr>
          </w:p>
        </w:tc>
        <w:tc>
          <w:tcPr>
            <w:tcW w:w="357" w:type="dxa"/>
            <w:vMerge w:val="continue"/>
            <w:tcBorders>
              <w:left w:val="single" w:color="auto" w:sz="6" w:space="0"/>
              <w:right w:val="single" w:color="auto" w:sz="6" w:space="0"/>
            </w:tcBorders>
            <w:noWrap w:val="0"/>
            <w:vAlign w:val="center"/>
          </w:tcPr>
          <w:p w14:paraId="30051695">
            <w:pPr>
              <w:snapToGrid w:val="0"/>
              <w:ind w:left="-5" w:firstLine="4" w:firstLineChars="2"/>
              <w:jc w:val="left"/>
              <w:rPr>
                <w:rFonts w:hint="eastAsia"/>
                <w:b w:val="0"/>
                <w:bCs/>
                <w:color w:val="000000"/>
              </w:rPr>
            </w:pPr>
          </w:p>
        </w:tc>
        <w:tc>
          <w:tcPr>
            <w:tcW w:w="1580" w:type="dxa"/>
            <w:tcBorders>
              <w:left w:val="single" w:color="auto" w:sz="6" w:space="0"/>
            </w:tcBorders>
            <w:noWrap w:val="0"/>
            <w:vAlign w:val="center"/>
          </w:tcPr>
          <w:p w14:paraId="2B274AE3">
            <w:pPr>
              <w:snapToGrid w:val="0"/>
              <w:ind w:left="-5" w:firstLine="3" w:firstLineChars="2"/>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C072273</w:t>
            </w:r>
          </w:p>
        </w:tc>
        <w:tc>
          <w:tcPr>
            <w:tcW w:w="1251" w:type="dxa"/>
            <w:noWrap w:val="0"/>
            <w:vAlign w:val="center"/>
          </w:tcPr>
          <w:p w14:paraId="417B989C">
            <w:pPr>
              <w:snapToGrid w:val="0"/>
              <w:ind w:left="-5" w:firstLine="3" w:firstLineChars="2"/>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客舱设施与服务</w:t>
            </w:r>
          </w:p>
        </w:tc>
        <w:tc>
          <w:tcPr>
            <w:tcW w:w="669" w:type="dxa"/>
            <w:noWrap w:val="0"/>
            <w:vAlign w:val="center"/>
          </w:tcPr>
          <w:p w14:paraId="3D37B999">
            <w:pPr>
              <w:snapToGrid w:val="0"/>
              <w:ind w:left="-5" w:firstLine="3" w:firstLineChars="2"/>
              <w:jc w:val="center"/>
              <w:rPr>
                <w:rFonts w:hint="default"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4</w:t>
            </w:r>
            <w:r>
              <w:rPr>
                <w:rFonts w:hint="eastAsia" w:ascii="宋体" w:hAnsi="宋体" w:cs="宋体"/>
                <w:b w:val="0"/>
                <w:bCs/>
                <w:color w:val="auto"/>
                <w:sz w:val="18"/>
                <w:szCs w:val="18"/>
                <w:highlight w:val="none"/>
                <w:lang w:val="en-US" w:eastAsia="zh-CN"/>
              </w:rPr>
              <w:t>8</w:t>
            </w:r>
          </w:p>
        </w:tc>
        <w:tc>
          <w:tcPr>
            <w:tcW w:w="583" w:type="dxa"/>
            <w:noWrap w:val="0"/>
            <w:vAlign w:val="center"/>
          </w:tcPr>
          <w:p w14:paraId="3E967CFF">
            <w:pPr>
              <w:snapToGrid w:val="0"/>
              <w:ind w:left="-5" w:firstLine="3" w:firstLineChars="2"/>
              <w:jc w:val="center"/>
              <w:rPr>
                <w:rFonts w:hint="default" w:ascii="宋体" w:hAnsi="宋体" w:eastAsia="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20</w:t>
            </w:r>
          </w:p>
        </w:tc>
        <w:tc>
          <w:tcPr>
            <w:tcW w:w="613" w:type="dxa"/>
            <w:noWrap w:val="0"/>
            <w:vAlign w:val="center"/>
          </w:tcPr>
          <w:p w14:paraId="4AB6B771">
            <w:pPr>
              <w:snapToGrid w:val="0"/>
              <w:ind w:left="-5" w:firstLine="3" w:firstLineChars="2"/>
              <w:jc w:val="center"/>
              <w:rPr>
                <w:rFonts w:hint="default" w:ascii="宋体" w:hAnsi="宋体" w:eastAsia="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28</w:t>
            </w:r>
          </w:p>
        </w:tc>
        <w:tc>
          <w:tcPr>
            <w:tcW w:w="537" w:type="dxa"/>
            <w:noWrap w:val="0"/>
            <w:vAlign w:val="center"/>
          </w:tcPr>
          <w:p w14:paraId="71A6895C">
            <w:pPr>
              <w:snapToGrid w:val="0"/>
              <w:ind w:left="-5" w:firstLine="3" w:firstLineChars="2"/>
              <w:jc w:val="center"/>
              <w:rPr>
                <w:rFonts w:hint="default" w:ascii="宋体" w:hAnsi="宋体" w:eastAsia="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3</w:t>
            </w:r>
          </w:p>
        </w:tc>
        <w:tc>
          <w:tcPr>
            <w:tcW w:w="370" w:type="dxa"/>
            <w:noWrap w:val="0"/>
            <w:vAlign w:val="center"/>
          </w:tcPr>
          <w:p w14:paraId="7927EC96">
            <w:pPr>
              <w:snapToGrid w:val="0"/>
              <w:ind w:left="-5" w:firstLine="3" w:firstLineChars="2"/>
              <w:jc w:val="center"/>
              <w:rPr>
                <w:rFonts w:hint="eastAsia" w:ascii="宋体" w:hAnsi="宋体" w:eastAsia="宋体" w:cs="宋体"/>
                <w:b w:val="0"/>
                <w:bCs/>
                <w:color w:val="auto"/>
                <w:sz w:val="18"/>
                <w:szCs w:val="18"/>
                <w:highlight w:val="none"/>
              </w:rPr>
            </w:pPr>
          </w:p>
        </w:tc>
        <w:tc>
          <w:tcPr>
            <w:tcW w:w="370" w:type="dxa"/>
            <w:noWrap w:val="0"/>
            <w:vAlign w:val="center"/>
          </w:tcPr>
          <w:p w14:paraId="49FC341F">
            <w:pPr>
              <w:snapToGrid w:val="0"/>
              <w:ind w:left="-5" w:firstLine="3" w:firstLineChars="2"/>
              <w:jc w:val="center"/>
              <w:rPr>
                <w:rFonts w:hint="default" w:ascii="宋体" w:hAnsi="宋体" w:eastAsia="宋体" w:cs="宋体"/>
                <w:b w:val="0"/>
                <w:bCs/>
                <w:color w:val="auto"/>
                <w:sz w:val="18"/>
                <w:szCs w:val="18"/>
                <w:highlight w:val="none"/>
                <w:lang w:val="en-US" w:eastAsia="zh-CN"/>
              </w:rPr>
            </w:pPr>
          </w:p>
        </w:tc>
        <w:tc>
          <w:tcPr>
            <w:tcW w:w="370" w:type="dxa"/>
            <w:noWrap w:val="0"/>
            <w:vAlign w:val="center"/>
          </w:tcPr>
          <w:p w14:paraId="09E10D19">
            <w:pPr>
              <w:snapToGrid w:val="0"/>
              <w:ind w:left="-5" w:firstLine="3" w:firstLineChars="2"/>
              <w:jc w:val="center"/>
              <w:rPr>
                <w:rFonts w:hint="default" w:ascii="宋体" w:hAnsi="宋体" w:eastAsia="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3</w:t>
            </w:r>
          </w:p>
        </w:tc>
        <w:tc>
          <w:tcPr>
            <w:tcW w:w="370" w:type="dxa"/>
            <w:noWrap w:val="0"/>
            <w:vAlign w:val="center"/>
          </w:tcPr>
          <w:p w14:paraId="00735F9E">
            <w:pPr>
              <w:snapToGrid w:val="0"/>
              <w:jc w:val="center"/>
              <w:rPr>
                <w:rFonts w:hint="eastAsia" w:ascii="宋体" w:hAnsi="宋体" w:eastAsia="宋体" w:cs="宋体"/>
                <w:b w:val="0"/>
                <w:bCs/>
                <w:color w:val="auto"/>
                <w:sz w:val="18"/>
                <w:szCs w:val="18"/>
                <w:highlight w:val="none"/>
                <w:lang w:val="en-US" w:eastAsia="zh-CN"/>
              </w:rPr>
            </w:pPr>
          </w:p>
        </w:tc>
        <w:tc>
          <w:tcPr>
            <w:tcW w:w="370" w:type="dxa"/>
            <w:noWrap w:val="0"/>
            <w:vAlign w:val="center"/>
          </w:tcPr>
          <w:p w14:paraId="681DC7F7">
            <w:pPr>
              <w:snapToGrid w:val="0"/>
              <w:ind w:left="-5" w:firstLine="3" w:firstLineChars="2"/>
              <w:jc w:val="center"/>
              <w:rPr>
                <w:rFonts w:hint="eastAsia" w:ascii="宋体" w:hAnsi="宋体" w:eastAsia="宋体" w:cs="宋体"/>
                <w:b w:val="0"/>
                <w:bCs/>
                <w:color w:val="auto"/>
                <w:sz w:val="18"/>
                <w:szCs w:val="18"/>
                <w:highlight w:val="none"/>
              </w:rPr>
            </w:pPr>
          </w:p>
        </w:tc>
        <w:tc>
          <w:tcPr>
            <w:tcW w:w="529" w:type="dxa"/>
            <w:tcBorders>
              <w:right w:val="single" w:color="auto" w:sz="4" w:space="0"/>
            </w:tcBorders>
            <w:noWrap w:val="0"/>
            <w:vAlign w:val="center"/>
          </w:tcPr>
          <w:p w14:paraId="579D2646">
            <w:pPr>
              <w:snapToGrid w:val="0"/>
              <w:ind w:left="-5" w:firstLine="3" w:firstLineChars="2"/>
              <w:jc w:val="center"/>
              <w:rPr>
                <w:rFonts w:hint="eastAsia" w:ascii="宋体" w:hAnsi="宋体" w:eastAsia="宋体" w:cs="宋体"/>
                <w:b w:val="0"/>
                <w:bCs/>
                <w:color w:val="auto"/>
                <w:sz w:val="18"/>
                <w:szCs w:val="18"/>
                <w:highlight w:val="none"/>
              </w:rPr>
            </w:pPr>
          </w:p>
        </w:tc>
        <w:tc>
          <w:tcPr>
            <w:tcW w:w="550" w:type="dxa"/>
            <w:noWrap w:val="0"/>
            <w:vAlign w:val="center"/>
          </w:tcPr>
          <w:p w14:paraId="72C258EE">
            <w:pPr>
              <w:snapToGrid w:val="0"/>
              <w:jc w:val="both"/>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w:t>
            </w:r>
          </w:p>
        </w:tc>
      </w:tr>
      <w:tr w14:paraId="0CC20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64" w:hRule="atLeast"/>
          <w:jc w:val="center"/>
        </w:trPr>
        <w:tc>
          <w:tcPr>
            <w:tcW w:w="439" w:type="dxa"/>
            <w:vMerge w:val="continue"/>
            <w:noWrap w:val="0"/>
            <w:vAlign w:val="center"/>
          </w:tcPr>
          <w:p w14:paraId="77FB3485">
            <w:pPr>
              <w:snapToGrid w:val="0"/>
              <w:ind w:left="-5" w:firstLine="4" w:firstLineChars="2"/>
              <w:jc w:val="left"/>
              <w:rPr>
                <w:rFonts w:hint="eastAsia"/>
                <w:b w:val="0"/>
                <w:bCs/>
                <w:color w:val="000000"/>
              </w:rPr>
            </w:pPr>
          </w:p>
        </w:tc>
        <w:tc>
          <w:tcPr>
            <w:tcW w:w="497" w:type="dxa"/>
            <w:vMerge w:val="continue"/>
            <w:tcBorders>
              <w:right w:val="single" w:color="auto" w:sz="6" w:space="0"/>
            </w:tcBorders>
            <w:noWrap w:val="0"/>
            <w:vAlign w:val="center"/>
          </w:tcPr>
          <w:p w14:paraId="052A2DB5">
            <w:pPr>
              <w:snapToGrid w:val="0"/>
              <w:ind w:left="-5" w:firstLine="4" w:firstLineChars="2"/>
              <w:jc w:val="left"/>
              <w:rPr>
                <w:rFonts w:hint="eastAsia"/>
                <w:b w:val="0"/>
                <w:bCs/>
                <w:color w:val="000000"/>
              </w:rPr>
            </w:pPr>
          </w:p>
        </w:tc>
        <w:tc>
          <w:tcPr>
            <w:tcW w:w="357" w:type="dxa"/>
            <w:vMerge w:val="continue"/>
            <w:tcBorders>
              <w:left w:val="single" w:color="auto" w:sz="6" w:space="0"/>
              <w:right w:val="single" w:color="auto" w:sz="6" w:space="0"/>
            </w:tcBorders>
            <w:noWrap w:val="0"/>
            <w:vAlign w:val="center"/>
          </w:tcPr>
          <w:p w14:paraId="009F8BFD">
            <w:pPr>
              <w:snapToGrid w:val="0"/>
              <w:ind w:left="-5" w:firstLine="4" w:firstLineChars="2"/>
              <w:jc w:val="left"/>
              <w:rPr>
                <w:rFonts w:hint="eastAsia"/>
                <w:b w:val="0"/>
                <w:bCs/>
                <w:color w:val="000000"/>
              </w:rPr>
            </w:pPr>
          </w:p>
        </w:tc>
        <w:tc>
          <w:tcPr>
            <w:tcW w:w="1580" w:type="dxa"/>
            <w:tcBorders>
              <w:left w:val="single" w:color="auto" w:sz="6" w:space="0"/>
            </w:tcBorders>
            <w:noWrap w:val="0"/>
            <w:vAlign w:val="center"/>
          </w:tcPr>
          <w:p w14:paraId="0EDA8C66">
            <w:pPr>
              <w:snapToGrid w:val="0"/>
              <w:ind w:left="-5" w:firstLine="3" w:firstLineChars="2"/>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C072274</w:t>
            </w:r>
          </w:p>
        </w:tc>
        <w:tc>
          <w:tcPr>
            <w:tcW w:w="1251" w:type="dxa"/>
            <w:noWrap w:val="0"/>
            <w:vAlign w:val="center"/>
          </w:tcPr>
          <w:p w14:paraId="3438BD06">
            <w:pPr>
              <w:snapToGrid w:val="0"/>
              <w:ind w:left="-5" w:firstLine="3" w:firstLineChars="2"/>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客舱安全与应急处置</w:t>
            </w:r>
          </w:p>
        </w:tc>
        <w:tc>
          <w:tcPr>
            <w:tcW w:w="669" w:type="dxa"/>
            <w:noWrap w:val="0"/>
            <w:vAlign w:val="center"/>
          </w:tcPr>
          <w:p w14:paraId="182424DA">
            <w:pPr>
              <w:snapToGrid w:val="0"/>
              <w:ind w:left="-5" w:firstLine="3" w:firstLineChars="2"/>
              <w:jc w:val="center"/>
              <w:rPr>
                <w:rFonts w:hint="default"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4</w:t>
            </w:r>
            <w:r>
              <w:rPr>
                <w:rFonts w:hint="eastAsia" w:ascii="宋体" w:hAnsi="宋体" w:cs="宋体"/>
                <w:b w:val="0"/>
                <w:bCs/>
                <w:color w:val="auto"/>
                <w:sz w:val="18"/>
                <w:szCs w:val="18"/>
                <w:highlight w:val="none"/>
                <w:lang w:val="en-US" w:eastAsia="zh-CN"/>
              </w:rPr>
              <w:t>8</w:t>
            </w:r>
          </w:p>
        </w:tc>
        <w:tc>
          <w:tcPr>
            <w:tcW w:w="583" w:type="dxa"/>
            <w:noWrap w:val="0"/>
            <w:vAlign w:val="center"/>
          </w:tcPr>
          <w:p w14:paraId="4E34034F">
            <w:pPr>
              <w:snapToGrid w:val="0"/>
              <w:ind w:left="-5" w:firstLine="3" w:firstLineChars="2"/>
              <w:jc w:val="center"/>
              <w:rPr>
                <w:rFonts w:hint="default"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20</w:t>
            </w:r>
          </w:p>
        </w:tc>
        <w:tc>
          <w:tcPr>
            <w:tcW w:w="613" w:type="dxa"/>
            <w:noWrap w:val="0"/>
            <w:vAlign w:val="center"/>
          </w:tcPr>
          <w:p w14:paraId="3A96253A">
            <w:pPr>
              <w:snapToGrid w:val="0"/>
              <w:ind w:left="-5" w:firstLine="3" w:firstLineChars="2"/>
              <w:jc w:val="center"/>
              <w:rPr>
                <w:rFonts w:hint="default" w:ascii="宋体" w:hAnsi="宋体" w:eastAsia="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28</w:t>
            </w:r>
          </w:p>
        </w:tc>
        <w:tc>
          <w:tcPr>
            <w:tcW w:w="537" w:type="dxa"/>
            <w:noWrap w:val="0"/>
            <w:vAlign w:val="center"/>
          </w:tcPr>
          <w:p w14:paraId="5BEB916A">
            <w:pPr>
              <w:snapToGrid w:val="0"/>
              <w:ind w:left="-5" w:firstLine="3" w:firstLineChars="2"/>
              <w:jc w:val="center"/>
              <w:rPr>
                <w:rFonts w:hint="default" w:ascii="宋体" w:hAnsi="宋体" w:eastAsia="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3</w:t>
            </w:r>
          </w:p>
        </w:tc>
        <w:tc>
          <w:tcPr>
            <w:tcW w:w="370" w:type="dxa"/>
            <w:noWrap w:val="0"/>
            <w:vAlign w:val="center"/>
          </w:tcPr>
          <w:p w14:paraId="652D64EF">
            <w:pPr>
              <w:snapToGrid w:val="0"/>
              <w:ind w:left="-5" w:firstLine="3" w:firstLineChars="2"/>
              <w:jc w:val="center"/>
              <w:rPr>
                <w:rFonts w:hint="eastAsia" w:ascii="宋体" w:hAnsi="宋体" w:eastAsia="宋体" w:cs="宋体"/>
                <w:b w:val="0"/>
                <w:bCs/>
                <w:color w:val="auto"/>
                <w:sz w:val="18"/>
                <w:szCs w:val="18"/>
                <w:highlight w:val="none"/>
              </w:rPr>
            </w:pPr>
          </w:p>
        </w:tc>
        <w:tc>
          <w:tcPr>
            <w:tcW w:w="370" w:type="dxa"/>
            <w:noWrap w:val="0"/>
            <w:vAlign w:val="bottom"/>
          </w:tcPr>
          <w:p w14:paraId="7C4AF782">
            <w:pPr>
              <w:snapToGrid w:val="0"/>
              <w:ind w:left="-5" w:firstLine="3" w:firstLineChars="2"/>
              <w:jc w:val="center"/>
              <w:rPr>
                <w:rFonts w:hint="eastAsia" w:ascii="宋体" w:hAnsi="宋体" w:eastAsia="宋体" w:cs="宋体"/>
                <w:b w:val="0"/>
                <w:bCs/>
                <w:color w:val="auto"/>
                <w:sz w:val="18"/>
                <w:szCs w:val="18"/>
                <w:highlight w:val="none"/>
                <w:lang w:val="en-US" w:eastAsia="zh-CN"/>
              </w:rPr>
            </w:pPr>
          </w:p>
        </w:tc>
        <w:tc>
          <w:tcPr>
            <w:tcW w:w="370" w:type="dxa"/>
            <w:noWrap w:val="0"/>
            <w:vAlign w:val="center"/>
          </w:tcPr>
          <w:p w14:paraId="6782AC50">
            <w:pPr>
              <w:snapToGrid w:val="0"/>
              <w:ind w:left="-5" w:firstLine="3" w:firstLineChars="2"/>
              <w:jc w:val="center"/>
              <w:rPr>
                <w:rFonts w:hint="default" w:ascii="宋体" w:hAnsi="宋体" w:eastAsia="宋体" w:cs="宋体"/>
                <w:b w:val="0"/>
                <w:bCs/>
                <w:color w:val="auto"/>
                <w:sz w:val="18"/>
                <w:szCs w:val="18"/>
                <w:highlight w:val="none"/>
                <w:lang w:val="en-US" w:eastAsia="zh-CN"/>
              </w:rPr>
            </w:pPr>
          </w:p>
        </w:tc>
        <w:tc>
          <w:tcPr>
            <w:tcW w:w="370" w:type="dxa"/>
            <w:noWrap w:val="0"/>
            <w:vAlign w:val="bottom"/>
          </w:tcPr>
          <w:p w14:paraId="42C04585">
            <w:pPr>
              <w:snapToGrid w:val="0"/>
              <w:ind w:left="-5" w:firstLine="3" w:firstLineChars="2"/>
              <w:jc w:val="center"/>
              <w:rPr>
                <w:rFonts w:hint="default" w:ascii="宋体" w:hAnsi="宋体" w:eastAsia="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4</w:t>
            </w:r>
          </w:p>
        </w:tc>
        <w:tc>
          <w:tcPr>
            <w:tcW w:w="370" w:type="dxa"/>
            <w:noWrap w:val="0"/>
            <w:vAlign w:val="center"/>
          </w:tcPr>
          <w:p w14:paraId="151B5E05">
            <w:pPr>
              <w:snapToGrid w:val="0"/>
              <w:ind w:left="-5" w:firstLine="3" w:firstLineChars="2"/>
              <w:jc w:val="center"/>
              <w:rPr>
                <w:rFonts w:hint="eastAsia" w:ascii="宋体" w:hAnsi="宋体" w:eastAsia="宋体" w:cs="宋体"/>
                <w:b w:val="0"/>
                <w:bCs/>
                <w:color w:val="auto"/>
                <w:sz w:val="18"/>
                <w:szCs w:val="18"/>
                <w:highlight w:val="none"/>
              </w:rPr>
            </w:pPr>
          </w:p>
        </w:tc>
        <w:tc>
          <w:tcPr>
            <w:tcW w:w="529" w:type="dxa"/>
            <w:tcBorders>
              <w:right w:val="single" w:color="auto" w:sz="4" w:space="0"/>
            </w:tcBorders>
            <w:noWrap w:val="0"/>
            <w:vAlign w:val="center"/>
          </w:tcPr>
          <w:p w14:paraId="14039657">
            <w:pPr>
              <w:snapToGrid w:val="0"/>
              <w:ind w:left="-5" w:firstLine="3" w:firstLineChars="2"/>
              <w:jc w:val="center"/>
              <w:rPr>
                <w:rFonts w:hint="eastAsia" w:ascii="宋体" w:hAnsi="宋体" w:eastAsia="宋体" w:cs="宋体"/>
                <w:b w:val="0"/>
                <w:bCs/>
                <w:color w:val="auto"/>
                <w:sz w:val="18"/>
                <w:szCs w:val="18"/>
                <w:highlight w:val="none"/>
              </w:rPr>
            </w:pPr>
          </w:p>
        </w:tc>
        <w:tc>
          <w:tcPr>
            <w:tcW w:w="550" w:type="dxa"/>
            <w:noWrap w:val="0"/>
            <w:vAlign w:val="center"/>
          </w:tcPr>
          <w:p w14:paraId="6D3737B7">
            <w:pPr>
              <w:snapToGrid w:val="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w:t>
            </w:r>
          </w:p>
        </w:tc>
      </w:tr>
      <w:tr w14:paraId="798DA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88" w:hRule="atLeast"/>
          <w:jc w:val="center"/>
        </w:trPr>
        <w:tc>
          <w:tcPr>
            <w:tcW w:w="439" w:type="dxa"/>
            <w:vMerge w:val="continue"/>
            <w:noWrap w:val="0"/>
            <w:vAlign w:val="center"/>
          </w:tcPr>
          <w:p w14:paraId="56666785">
            <w:pPr>
              <w:snapToGrid w:val="0"/>
              <w:ind w:left="-5" w:firstLine="4" w:firstLineChars="2"/>
              <w:jc w:val="center"/>
              <w:rPr>
                <w:rFonts w:hint="eastAsia" w:eastAsia="宋体"/>
                <w:b/>
                <w:color w:val="000000"/>
                <w:highlight w:val="yellow"/>
                <w:lang w:eastAsia="zh-CN"/>
              </w:rPr>
            </w:pPr>
            <w:r>
              <w:rPr>
                <w:rFonts w:hint="eastAsia"/>
                <w:b/>
                <w:color w:val="000000"/>
                <w:highlight w:val="yellow"/>
                <w:lang w:eastAsia="zh-CN"/>
              </w:rPr>
              <w:t xml:space="preserve"> </w:t>
            </w:r>
          </w:p>
        </w:tc>
        <w:tc>
          <w:tcPr>
            <w:tcW w:w="497" w:type="dxa"/>
            <w:vMerge w:val="continue"/>
            <w:tcBorders>
              <w:right w:val="single" w:color="auto" w:sz="6" w:space="0"/>
            </w:tcBorders>
            <w:noWrap w:val="0"/>
            <w:vAlign w:val="center"/>
          </w:tcPr>
          <w:p w14:paraId="6BCDBD25">
            <w:pPr>
              <w:snapToGrid w:val="0"/>
              <w:ind w:left="-5" w:firstLine="4" w:firstLineChars="2"/>
              <w:jc w:val="center"/>
              <w:rPr>
                <w:rFonts w:hint="eastAsia"/>
                <w:b/>
                <w:color w:val="000000"/>
                <w:highlight w:val="yellow"/>
              </w:rPr>
            </w:pPr>
          </w:p>
        </w:tc>
        <w:tc>
          <w:tcPr>
            <w:tcW w:w="357" w:type="dxa"/>
            <w:vMerge w:val="continue"/>
            <w:tcBorders>
              <w:left w:val="single" w:color="auto" w:sz="6" w:space="0"/>
              <w:right w:val="single" w:color="auto" w:sz="6" w:space="0"/>
            </w:tcBorders>
            <w:noWrap w:val="0"/>
            <w:vAlign w:val="center"/>
          </w:tcPr>
          <w:p w14:paraId="4E4BE2BE">
            <w:pPr>
              <w:snapToGrid w:val="0"/>
              <w:ind w:left="-5" w:firstLine="4" w:firstLineChars="2"/>
              <w:jc w:val="center"/>
              <w:rPr>
                <w:rFonts w:hint="eastAsia"/>
                <w:b/>
                <w:color w:val="000000"/>
                <w:highlight w:val="yellow"/>
              </w:rPr>
            </w:pPr>
          </w:p>
        </w:tc>
        <w:tc>
          <w:tcPr>
            <w:tcW w:w="1580" w:type="dxa"/>
            <w:tcBorders>
              <w:left w:val="single" w:color="auto" w:sz="6" w:space="0"/>
            </w:tcBorders>
            <w:noWrap w:val="0"/>
            <w:vAlign w:val="center"/>
          </w:tcPr>
          <w:p w14:paraId="4090AE01">
            <w:pPr>
              <w:widowControl/>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bidi="ar"/>
              </w:rPr>
              <w:t>C072278</w:t>
            </w:r>
          </w:p>
        </w:tc>
        <w:tc>
          <w:tcPr>
            <w:tcW w:w="1251" w:type="dxa"/>
            <w:noWrap w:val="0"/>
            <w:vAlign w:val="center"/>
          </w:tcPr>
          <w:p w14:paraId="1B76B2C5">
            <w:pPr>
              <w:widowControl/>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bidi="ar"/>
              </w:rPr>
              <w:t>客舱服务英语</w:t>
            </w:r>
          </w:p>
        </w:tc>
        <w:tc>
          <w:tcPr>
            <w:tcW w:w="669" w:type="dxa"/>
            <w:noWrap w:val="0"/>
            <w:vAlign w:val="center"/>
          </w:tcPr>
          <w:p w14:paraId="7081F413">
            <w:pPr>
              <w:widowControl/>
              <w:jc w:val="center"/>
              <w:textAlignment w:val="center"/>
              <w:rPr>
                <w:rFonts w:hint="default" w:ascii="宋体" w:hAnsi="宋体" w:eastAsia="宋体" w:cs="宋体"/>
                <w:color w:val="auto"/>
                <w:kern w:val="2"/>
                <w:sz w:val="18"/>
                <w:szCs w:val="18"/>
                <w:highlight w:val="none"/>
                <w:lang w:val="en-US" w:eastAsia="zh-CN" w:bidi="ar"/>
              </w:rPr>
            </w:pPr>
            <w:r>
              <w:rPr>
                <w:rFonts w:hint="eastAsia" w:ascii="宋体" w:hAnsi="宋体" w:eastAsia="宋体" w:cs="宋体"/>
                <w:color w:val="auto"/>
                <w:sz w:val="18"/>
                <w:szCs w:val="18"/>
                <w:highlight w:val="none"/>
                <w:lang w:val="en-US" w:eastAsia="zh-CN" w:bidi="ar"/>
              </w:rPr>
              <w:t>32</w:t>
            </w:r>
          </w:p>
        </w:tc>
        <w:tc>
          <w:tcPr>
            <w:tcW w:w="583" w:type="dxa"/>
            <w:noWrap w:val="0"/>
            <w:vAlign w:val="center"/>
          </w:tcPr>
          <w:p w14:paraId="73BC3544">
            <w:pPr>
              <w:widowControl/>
              <w:jc w:val="center"/>
              <w:textAlignment w:val="center"/>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color w:val="auto"/>
                <w:sz w:val="18"/>
                <w:szCs w:val="18"/>
                <w:highlight w:val="none"/>
                <w:lang w:val="en-US" w:eastAsia="zh-CN" w:bidi="ar"/>
              </w:rPr>
              <w:t>32</w:t>
            </w:r>
          </w:p>
        </w:tc>
        <w:tc>
          <w:tcPr>
            <w:tcW w:w="613" w:type="dxa"/>
            <w:noWrap w:val="0"/>
            <w:vAlign w:val="center"/>
          </w:tcPr>
          <w:p w14:paraId="3D07A29B">
            <w:pPr>
              <w:widowControl/>
              <w:jc w:val="center"/>
              <w:textAlignment w:val="center"/>
              <w:rPr>
                <w:rFonts w:hint="default" w:ascii="宋体" w:hAnsi="宋体" w:eastAsia="宋体" w:cs="宋体"/>
                <w:color w:val="auto"/>
                <w:kern w:val="2"/>
                <w:sz w:val="18"/>
                <w:szCs w:val="18"/>
                <w:highlight w:val="none"/>
                <w:lang w:val="en-US" w:eastAsia="zh-CN" w:bidi="ar"/>
              </w:rPr>
            </w:pPr>
            <w:r>
              <w:rPr>
                <w:rFonts w:hint="eastAsia" w:ascii="宋体" w:hAnsi="宋体" w:eastAsia="宋体" w:cs="宋体"/>
                <w:color w:val="auto"/>
                <w:sz w:val="18"/>
                <w:szCs w:val="18"/>
                <w:highlight w:val="none"/>
                <w:lang w:bidi="ar"/>
              </w:rPr>
              <w:t>0</w:t>
            </w:r>
          </w:p>
        </w:tc>
        <w:tc>
          <w:tcPr>
            <w:tcW w:w="537" w:type="dxa"/>
            <w:noWrap w:val="0"/>
            <w:vAlign w:val="center"/>
          </w:tcPr>
          <w:p w14:paraId="068A3F96">
            <w:pPr>
              <w:widowControl/>
              <w:jc w:val="center"/>
              <w:textAlignment w:val="center"/>
              <w:rPr>
                <w:rFonts w:hint="default" w:ascii="宋体" w:hAnsi="宋体" w:eastAsia="宋体" w:cs="宋体"/>
                <w:color w:val="auto"/>
                <w:kern w:val="2"/>
                <w:sz w:val="18"/>
                <w:szCs w:val="18"/>
                <w:highlight w:val="none"/>
                <w:lang w:val="en-US" w:eastAsia="zh-CN" w:bidi="ar"/>
              </w:rPr>
            </w:pPr>
            <w:r>
              <w:rPr>
                <w:rFonts w:hint="eastAsia" w:ascii="宋体" w:hAnsi="宋体" w:eastAsia="宋体" w:cs="宋体"/>
                <w:color w:val="auto"/>
                <w:sz w:val="18"/>
                <w:szCs w:val="18"/>
                <w:highlight w:val="none"/>
                <w:lang w:val="en-US" w:eastAsia="zh-CN" w:bidi="ar"/>
              </w:rPr>
              <w:t>2</w:t>
            </w:r>
          </w:p>
        </w:tc>
        <w:tc>
          <w:tcPr>
            <w:tcW w:w="370" w:type="dxa"/>
            <w:noWrap w:val="0"/>
            <w:vAlign w:val="center"/>
          </w:tcPr>
          <w:p w14:paraId="135BCC6D">
            <w:pPr>
              <w:widowControl/>
              <w:jc w:val="center"/>
              <w:textAlignment w:val="center"/>
              <w:rPr>
                <w:rFonts w:hint="eastAsia" w:ascii="宋体" w:hAnsi="宋体" w:eastAsia="宋体" w:cs="宋体"/>
                <w:color w:val="auto"/>
                <w:kern w:val="2"/>
                <w:sz w:val="18"/>
                <w:szCs w:val="18"/>
                <w:highlight w:val="none"/>
                <w:lang w:val="en-US" w:eastAsia="zh-CN" w:bidi="ar"/>
              </w:rPr>
            </w:pPr>
          </w:p>
        </w:tc>
        <w:tc>
          <w:tcPr>
            <w:tcW w:w="370" w:type="dxa"/>
            <w:noWrap w:val="0"/>
            <w:vAlign w:val="bottom"/>
          </w:tcPr>
          <w:p w14:paraId="234243FA">
            <w:pPr>
              <w:widowControl/>
              <w:jc w:val="center"/>
              <w:textAlignment w:val="center"/>
              <w:rPr>
                <w:rFonts w:hint="default" w:ascii="宋体" w:hAnsi="宋体" w:eastAsia="宋体" w:cs="宋体"/>
                <w:color w:val="auto"/>
                <w:kern w:val="2"/>
                <w:sz w:val="18"/>
                <w:szCs w:val="18"/>
                <w:highlight w:val="none"/>
                <w:lang w:val="en-US" w:eastAsia="zh-CN" w:bidi="ar"/>
              </w:rPr>
            </w:pPr>
            <w:r>
              <w:rPr>
                <w:rFonts w:hint="eastAsia" w:ascii="宋体" w:hAnsi="宋体" w:eastAsia="宋体" w:cs="宋体"/>
                <w:color w:val="auto"/>
                <w:sz w:val="18"/>
                <w:szCs w:val="18"/>
                <w:highlight w:val="none"/>
                <w:lang w:val="en-US" w:eastAsia="zh-CN" w:bidi="ar"/>
              </w:rPr>
              <w:t>2</w:t>
            </w:r>
          </w:p>
        </w:tc>
        <w:tc>
          <w:tcPr>
            <w:tcW w:w="370" w:type="dxa"/>
            <w:noWrap w:val="0"/>
            <w:vAlign w:val="center"/>
          </w:tcPr>
          <w:p w14:paraId="793A6112">
            <w:pPr>
              <w:widowControl/>
              <w:jc w:val="center"/>
              <w:textAlignment w:val="center"/>
              <w:rPr>
                <w:rFonts w:hint="eastAsia" w:ascii="宋体" w:hAnsi="宋体" w:eastAsia="宋体" w:cs="宋体"/>
                <w:color w:val="auto"/>
                <w:kern w:val="2"/>
                <w:sz w:val="18"/>
                <w:szCs w:val="18"/>
                <w:highlight w:val="none"/>
                <w:lang w:val="en-US" w:eastAsia="zh-CN" w:bidi="ar"/>
              </w:rPr>
            </w:pPr>
          </w:p>
        </w:tc>
        <w:tc>
          <w:tcPr>
            <w:tcW w:w="370" w:type="dxa"/>
            <w:noWrap w:val="0"/>
            <w:vAlign w:val="bottom"/>
          </w:tcPr>
          <w:p w14:paraId="36BA5933">
            <w:pPr>
              <w:widowControl/>
              <w:jc w:val="center"/>
              <w:textAlignment w:val="center"/>
              <w:rPr>
                <w:rFonts w:hint="eastAsia" w:ascii="宋体" w:hAnsi="宋体" w:eastAsia="宋体" w:cs="宋体"/>
                <w:color w:val="auto"/>
                <w:kern w:val="2"/>
                <w:sz w:val="18"/>
                <w:szCs w:val="18"/>
                <w:highlight w:val="none"/>
                <w:lang w:val="en-US" w:eastAsia="zh-CN" w:bidi="ar"/>
              </w:rPr>
            </w:pPr>
          </w:p>
        </w:tc>
        <w:tc>
          <w:tcPr>
            <w:tcW w:w="370" w:type="dxa"/>
            <w:noWrap w:val="0"/>
            <w:vAlign w:val="center"/>
          </w:tcPr>
          <w:p w14:paraId="484043A4">
            <w:pPr>
              <w:widowControl/>
              <w:jc w:val="center"/>
              <w:textAlignment w:val="center"/>
              <w:rPr>
                <w:rFonts w:hint="eastAsia" w:ascii="宋体" w:hAnsi="宋体" w:eastAsia="宋体" w:cs="宋体"/>
                <w:color w:val="auto"/>
                <w:kern w:val="2"/>
                <w:sz w:val="18"/>
                <w:szCs w:val="18"/>
                <w:highlight w:val="none"/>
                <w:lang w:val="en-US" w:eastAsia="zh-CN" w:bidi="ar"/>
              </w:rPr>
            </w:pPr>
          </w:p>
        </w:tc>
        <w:tc>
          <w:tcPr>
            <w:tcW w:w="529" w:type="dxa"/>
            <w:tcBorders>
              <w:right w:val="single" w:color="auto" w:sz="4" w:space="0"/>
            </w:tcBorders>
            <w:noWrap w:val="0"/>
            <w:vAlign w:val="center"/>
          </w:tcPr>
          <w:p w14:paraId="08C379B6">
            <w:pPr>
              <w:widowControl/>
              <w:jc w:val="center"/>
              <w:textAlignment w:val="center"/>
              <w:rPr>
                <w:rFonts w:hint="eastAsia" w:ascii="宋体" w:hAnsi="宋体" w:eastAsia="宋体" w:cs="宋体"/>
                <w:color w:val="auto"/>
                <w:kern w:val="2"/>
                <w:sz w:val="18"/>
                <w:szCs w:val="18"/>
                <w:highlight w:val="none"/>
                <w:lang w:val="en-US" w:eastAsia="zh-CN" w:bidi="ar"/>
              </w:rPr>
            </w:pPr>
          </w:p>
        </w:tc>
        <w:tc>
          <w:tcPr>
            <w:tcW w:w="550" w:type="dxa"/>
            <w:noWrap w:val="0"/>
            <w:vAlign w:val="center"/>
          </w:tcPr>
          <w:p w14:paraId="3EF0EBF8">
            <w:pPr>
              <w:snapToGrid w:val="0"/>
              <w:ind w:left="-5" w:leftChars="0" w:firstLine="3" w:firstLineChars="2"/>
              <w:jc w:val="center"/>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color w:val="auto"/>
                <w:spacing w:val="-4"/>
                <w:sz w:val="18"/>
                <w:szCs w:val="18"/>
                <w:highlight w:val="none"/>
              </w:rPr>
              <w:t>★</w:t>
            </w:r>
            <w:r>
              <w:rPr>
                <w:rFonts w:hint="eastAsia" w:ascii="宋体" w:hAnsi="宋体" w:cs="宋体"/>
                <w:color w:val="auto"/>
                <w:spacing w:val="-4"/>
                <w:sz w:val="18"/>
                <w:szCs w:val="18"/>
                <w:highlight w:val="none"/>
                <w:lang w:val="en-US" w:eastAsia="zh-CN"/>
              </w:rPr>
              <w:t>/</w:t>
            </w:r>
            <w:r>
              <w:rPr>
                <w:rFonts w:hint="eastAsia" w:ascii="宋体" w:hAnsi="宋体" w:eastAsia="宋体" w:cs="宋体"/>
                <w:b w:val="0"/>
                <w:bCs w:val="0"/>
                <w:color w:val="auto"/>
                <w:spacing w:val="-4"/>
                <w:sz w:val="18"/>
                <w:szCs w:val="18"/>
                <w:highlight w:val="none"/>
              </w:rPr>
              <w:t>*</w:t>
            </w:r>
          </w:p>
        </w:tc>
      </w:tr>
      <w:tr w14:paraId="0DF41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68" w:hRule="atLeast"/>
          <w:jc w:val="center"/>
        </w:trPr>
        <w:tc>
          <w:tcPr>
            <w:tcW w:w="439" w:type="dxa"/>
            <w:vMerge w:val="continue"/>
            <w:noWrap w:val="0"/>
            <w:vAlign w:val="center"/>
          </w:tcPr>
          <w:p w14:paraId="551912BA">
            <w:pPr>
              <w:snapToGrid w:val="0"/>
              <w:ind w:left="-5" w:firstLine="4" w:firstLineChars="2"/>
              <w:jc w:val="center"/>
              <w:rPr>
                <w:rFonts w:hint="eastAsia"/>
                <w:b/>
                <w:color w:val="000000"/>
              </w:rPr>
            </w:pPr>
          </w:p>
        </w:tc>
        <w:tc>
          <w:tcPr>
            <w:tcW w:w="497" w:type="dxa"/>
            <w:vMerge w:val="continue"/>
            <w:tcBorders>
              <w:right w:val="single" w:color="auto" w:sz="6" w:space="0"/>
            </w:tcBorders>
            <w:noWrap w:val="0"/>
            <w:vAlign w:val="center"/>
          </w:tcPr>
          <w:p w14:paraId="21D39E75">
            <w:pPr>
              <w:snapToGrid w:val="0"/>
              <w:ind w:left="-5" w:firstLine="4" w:firstLineChars="2"/>
              <w:jc w:val="center"/>
              <w:rPr>
                <w:rFonts w:hint="eastAsia"/>
                <w:b/>
                <w:color w:val="000000"/>
              </w:rPr>
            </w:pPr>
          </w:p>
        </w:tc>
        <w:tc>
          <w:tcPr>
            <w:tcW w:w="357" w:type="dxa"/>
            <w:vMerge w:val="continue"/>
            <w:tcBorders>
              <w:left w:val="single" w:color="auto" w:sz="6" w:space="0"/>
              <w:bottom w:val="single" w:color="auto" w:sz="4" w:space="0"/>
              <w:right w:val="single" w:color="auto" w:sz="6" w:space="0"/>
            </w:tcBorders>
            <w:noWrap w:val="0"/>
            <w:vAlign w:val="center"/>
          </w:tcPr>
          <w:p w14:paraId="42FAC1FF">
            <w:pPr>
              <w:snapToGrid w:val="0"/>
              <w:ind w:left="-5" w:firstLine="4" w:firstLineChars="2"/>
              <w:jc w:val="center"/>
              <w:rPr>
                <w:rFonts w:hint="eastAsia"/>
                <w:b/>
                <w:color w:val="000000"/>
              </w:rPr>
            </w:pPr>
          </w:p>
        </w:tc>
        <w:tc>
          <w:tcPr>
            <w:tcW w:w="1580" w:type="dxa"/>
            <w:tcBorders>
              <w:left w:val="single" w:color="auto" w:sz="6" w:space="0"/>
              <w:bottom w:val="single" w:color="auto" w:sz="4" w:space="0"/>
            </w:tcBorders>
            <w:noWrap w:val="0"/>
            <w:vAlign w:val="center"/>
          </w:tcPr>
          <w:p w14:paraId="4E4C7D1D">
            <w:pPr>
              <w:widowControl/>
              <w:jc w:val="left"/>
              <w:textAlignment w:val="center"/>
              <w:rPr>
                <w:rFonts w:hint="eastAsia" w:ascii="宋体" w:hAnsi="宋体" w:eastAsia="宋体" w:cs="宋体"/>
                <w:color w:val="auto"/>
                <w:sz w:val="18"/>
                <w:szCs w:val="18"/>
                <w:highlight w:val="none"/>
                <w:lang w:val="en-US" w:eastAsia="zh-CN" w:bidi="ar"/>
              </w:rPr>
            </w:pPr>
            <w:r>
              <w:rPr>
                <w:rFonts w:hint="default" w:ascii="宋体" w:hAnsi="宋体" w:eastAsia="宋体" w:cs="宋体"/>
                <w:color w:val="auto"/>
                <w:sz w:val="18"/>
                <w:szCs w:val="18"/>
                <w:highlight w:val="none"/>
                <w:lang w:val="en-US" w:eastAsia="zh-CN" w:bidi="ar"/>
              </w:rPr>
              <w:t>C072271</w:t>
            </w:r>
          </w:p>
        </w:tc>
        <w:tc>
          <w:tcPr>
            <w:tcW w:w="1251" w:type="dxa"/>
            <w:tcBorders>
              <w:bottom w:val="single" w:color="auto" w:sz="4" w:space="0"/>
            </w:tcBorders>
            <w:noWrap w:val="0"/>
            <w:vAlign w:val="center"/>
          </w:tcPr>
          <w:p w14:paraId="580EFE09">
            <w:pPr>
              <w:widowControl/>
              <w:jc w:val="left"/>
              <w:textAlignment w:val="center"/>
              <w:rPr>
                <w:rFonts w:hint="default" w:ascii="宋体" w:hAnsi="宋体" w:eastAsia="宋体" w:cs="宋体"/>
                <w:color w:val="auto"/>
                <w:sz w:val="18"/>
                <w:szCs w:val="18"/>
                <w:highlight w:val="none"/>
                <w:lang w:val="en-US" w:eastAsia="zh-CN" w:bidi="ar"/>
              </w:rPr>
            </w:pPr>
            <w:r>
              <w:rPr>
                <w:rFonts w:hint="default" w:ascii="宋体" w:hAnsi="宋体" w:eastAsia="宋体" w:cs="宋体"/>
                <w:color w:val="auto"/>
                <w:sz w:val="18"/>
                <w:szCs w:val="18"/>
                <w:highlight w:val="none"/>
                <w:lang w:val="en-US" w:eastAsia="zh-CN" w:bidi="ar"/>
              </w:rPr>
              <w:t>民航服务沟通技巧</w:t>
            </w:r>
          </w:p>
        </w:tc>
        <w:tc>
          <w:tcPr>
            <w:tcW w:w="669" w:type="dxa"/>
            <w:noWrap w:val="0"/>
            <w:vAlign w:val="center"/>
          </w:tcPr>
          <w:p w14:paraId="31C022C2">
            <w:pPr>
              <w:widowControl/>
              <w:jc w:val="center"/>
              <w:textAlignment w:val="center"/>
              <w:rPr>
                <w:rFonts w:hint="default" w:ascii="宋体" w:hAnsi="宋体" w:eastAsia="宋体" w:cs="宋体"/>
                <w:color w:val="auto"/>
                <w:kern w:val="2"/>
                <w:sz w:val="18"/>
                <w:szCs w:val="18"/>
                <w:highlight w:val="none"/>
                <w:lang w:val="en-US" w:eastAsia="zh-CN" w:bidi="ar"/>
              </w:rPr>
            </w:pPr>
            <w:r>
              <w:rPr>
                <w:rFonts w:hint="eastAsia" w:cs="宋体"/>
                <w:color w:val="auto"/>
                <w:sz w:val="18"/>
                <w:szCs w:val="18"/>
                <w:highlight w:val="none"/>
                <w:lang w:val="en-US" w:eastAsia="zh-CN" w:bidi="ar"/>
              </w:rPr>
              <w:t>48</w:t>
            </w:r>
          </w:p>
        </w:tc>
        <w:tc>
          <w:tcPr>
            <w:tcW w:w="583" w:type="dxa"/>
            <w:noWrap w:val="0"/>
            <w:vAlign w:val="center"/>
          </w:tcPr>
          <w:p w14:paraId="3A7BD541">
            <w:pPr>
              <w:widowControl/>
              <w:jc w:val="center"/>
              <w:textAlignment w:val="center"/>
              <w:rPr>
                <w:rFonts w:hint="default" w:ascii="宋体" w:hAnsi="宋体" w:eastAsia="宋体" w:cs="宋体"/>
                <w:color w:val="auto"/>
                <w:kern w:val="2"/>
                <w:sz w:val="18"/>
                <w:szCs w:val="18"/>
                <w:highlight w:val="none"/>
                <w:lang w:val="en-US" w:eastAsia="zh-CN" w:bidi="ar"/>
              </w:rPr>
            </w:pPr>
            <w:r>
              <w:rPr>
                <w:rFonts w:hint="eastAsia" w:ascii="宋体" w:hAnsi="宋体" w:cs="宋体"/>
                <w:color w:val="auto"/>
                <w:sz w:val="18"/>
                <w:szCs w:val="18"/>
                <w:highlight w:val="none"/>
                <w:lang w:val="en-US" w:eastAsia="zh-CN" w:bidi="ar"/>
              </w:rPr>
              <w:t>30</w:t>
            </w:r>
          </w:p>
        </w:tc>
        <w:tc>
          <w:tcPr>
            <w:tcW w:w="613" w:type="dxa"/>
            <w:noWrap w:val="0"/>
            <w:vAlign w:val="center"/>
          </w:tcPr>
          <w:p w14:paraId="7BEBCC68">
            <w:pPr>
              <w:widowControl/>
              <w:jc w:val="center"/>
              <w:textAlignment w:val="center"/>
              <w:rPr>
                <w:rFonts w:hint="default" w:ascii="宋体" w:hAnsi="宋体" w:eastAsia="宋体" w:cs="宋体"/>
                <w:color w:val="auto"/>
                <w:kern w:val="2"/>
                <w:sz w:val="18"/>
                <w:szCs w:val="18"/>
                <w:highlight w:val="none"/>
                <w:lang w:val="en-US" w:eastAsia="zh-CN" w:bidi="ar"/>
              </w:rPr>
            </w:pPr>
            <w:r>
              <w:rPr>
                <w:rFonts w:hint="eastAsia" w:ascii="宋体" w:hAnsi="宋体" w:eastAsia="宋体" w:cs="宋体"/>
                <w:color w:val="auto"/>
                <w:sz w:val="18"/>
                <w:szCs w:val="18"/>
                <w:highlight w:val="none"/>
                <w:lang w:val="en-US" w:eastAsia="zh-CN" w:bidi="ar"/>
              </w:rPr>
              <w:t>1</w:t>
            </w:r>
            <w:r>
              <w:rPr>
                <w:rFonts w:hint="eastAsia" w:ascii="宋体" w:hAnsi="宋体" w:cs="宋体"/>
                <w:color w:val="auto"/>
                <w:sz w:val="18"/>
                <w:szCs w:val="18"/>
                <w:highlight w:val="none"/>
                <w:lang w:val="en-US" w:eastAsia="zh-CN" w:bidi="ar"/>
              </w:rPr>
              <w:t>8</w:t>
            </w:r>
          </w:p>
        </w:tc>
        <w:tc>
          <w:tcPr>
            <w:tcW w:w="537" w:type="dxa"/>
            <w:noWrap w:val="0"/>
            <w:vAlign w:val="center"/>
          </w:tcPr>
          <w:p w14:paraId="7764F7EB">
            <w:pPr>
              <w:widowControl/>
              <w:jc w:val="center"/>
              <w:textAlignment w:val="center"/>
              <w:rPr>
                <w:rFonts w:hint="default" w:ascii="宋体" w:hAnsi="宋体" w:eastAsia="宋体" w:cs="宋体"/>
                <w:color w:val="auto"/>
                <w:kern w:val="2"/>
                <w:sz w:val="18"/>
                <w:szCs w:val="18"/>
                <w:highlight w:val="none"/>
                <w:lang w:val="en-US" w:eastAsia="zh-CN" w:bidi="ar"/>
              </w:rPr>
            </w:pPr>
            <w:r>
              <w:rPr>
                <w:rFonts w:hint="eastAsia" w:ascii="宋体" w:hAnsi="宋体" w:cs="宋体"/>
                <w:color w:val="auto"/>
                <w:sz w:val="18"/>
                <w:szCs w:val="18"/>
                <w:highlight w:val="none"/>
                <w:lang w:val="en-US" w:eastAsia="zh-CN" w:bidi="ar"/>
              </w:rPr>
              <w:t>3</w:t>
            </w:r>
          </w:p>
        </w:tc>
        <w:tc>
          <w:tcPr>
            <w:tcW w:w="370" w:type="dxa"/>
            <w:noWrap w:val="0"/>
            <w:vAlign w:val="center"/>
          </w:tcPr>
          <w:p w14:paraId="116DCF6F">
            <w:pPr>
              <w:widowControl/>
              <w:jc w:val="center"/>
              <w:textAlignment w:val="center"/>
              <w:rPr>
                <w:rFonts w:hint="eastAsia" w:ascii="宋体" w:hAnsi="宋体" w:eastAsia="宋体" w:cs="宋体"/>
                <w:color w:val="auto"/>
                <w:kern w:val="2"/>
                <w:sz w:val="18"/>
                <w:szCs w:val="18"/>
                <w:highlight w:val="none"/>
                <w:lang w:val="en-US" w:eastAsia="zh-CN" w:bidi="ar"/>
              </w:rPr>
            </w:pPr>
          </w:p>
        </w:tc>
        <w:tc>
          <w:tcPr>
            <w:tcW w:w="370" w:type="dxa"/>
            <w:noWrap w:val="0"/>
            <w:vAlign w:val="center"/>
          </w:tcPr>
          <w:p w14:paraId="4635A625">
            <w:pPr>
              <w:widowControl/>
              <w:jc w:val="center"/>
              <w:textAlignment w:val="center"/>
              <w:rPr>
                <w:rFonts w:hint="eastAsia" w:ascii="宋体" w:hAnsi="宋体" w:eastAsia="宋体" w:cs="宋体"/>
                <w:color w:val="auto"/>
                <w:kern w:val="2"/>
                <w:sz w:val="18"/>
                <w:szCs w:val="18"/>
                <w:highlight w:val="none"/>
                <w:lang w:val="en-US" w:eastAsia="zh-CN" w:bidi="ar"/>
              </w:rPr>
            </w:pPr>
          </w:p>
        </w:tc>
        <w:tc>
          <w:tcPr>
            <w:tcW w:w="370" w:type="dxa"/>
            <w:noWrap w:val="0"/>
            <w:vAlign w:val="center"/>
          </w:tcPr>
          <w:p w14:paraId="768B8A17">
            <w:pPr>
              <w:widowControl/>
              <w:jc w:val="center"/>
              <w:textAlignment w:val="center"/>
              <w:rPr>
                <w:rFonts w:hint="default" w:ascii="宋体" w:hAnsi="宋体" w:eastAsia="宋体" w:cs="宋体"/>
                <w:color w:val="auto"/>
                <w:kern w:val="2"/>
                <w:sz w:val="18"/>
                <w:szCs w:val="18"/>
                <w:highlight w:val="red"/>
                <w:lang w:val="en-US" w:eastAsia="zh-CN" w:bidi="ar"/>
              </w:rPr>
            </w:pPr>
            <w:r>
              <w:rPr>
                <w:rFonts w:hint="eastAsia" w:ascii="宋体" w:hAnsi="宋体" w:cs="宋体"/>
                <w:color w:val="auto"/>
                <w:kern w:val="2"/>
                <w:sz w:val="18"/>
                <w:szCs w:val="18"/>
                <w:highlight w:val="none"/>
                <w:lang w:val="en-US" w:eastAsia="zh-CN" w:bidi="ar"/>
              </w:rPr>
              <w:t>3</w:t>
            </w:r>
          </w:p>
        </w:tc>
        <w:tc>
          <w:tcPr>
            <w:tcW w:w="370" w:type="dxa"/>
            <w:noWrap w:val="0"/>
            <w:vAlign w:val="center"/>
          </w:tcPr>
          <w:p w14:paraId="79D21828">
            <w:pPr>
              <w:widowControl/>
              <w:jc w:val="center"/>
              <w:textAlignment w:val="center"/>
              <w:rPr>
                <w:rFonts w:hint="eastAsia" w:ascii="宋体" w:hAnsi="宋体" w:eastAsia="宋体" w:cs="宋体"/>
                <w:color w:val="auto"/>
                <w:kern w:val="2"/>
                <w:sz w:val="18"/>
                <w:szCs w:val="18"/>
                <w:highlight w:val="red"/>
                <w:lang w:val="en-US" w:eastAsia="zh-CN" w:bidi="ar"/>
              </w:rPr>
            </w:pPr>
          </w:p>
        </w:tc>
        <w:tc>
          <w:tcPr>
            <w:tcW w:w="370" w:type="dxa"/>
            <w:noWrap w:val="0"/>
            <w:vAlign w:val="center"/>
          </w:tcPr>
          <w:p w14:paraId="755B417B">
            <w:pPr>
              <w:widowControl/>
              <w:jc w:val="center"/>
              <w:textAlignment w:val="center"/>
              <w:rPr>
                <w:rFonts w:hint="eastAsia" w:ascii="宋体" w:hAnsi="宋体" w:eastAsia="宋体" w:cs="宋体"/>
                <w:color w:val="auto"/>
                <w:kern w:val="2"/>
                <w:sz w:val="18"/>
                <w:szCs w:val="18"/>
                <w:highlight w:val="red"/>
                <w:lang w:val="en-US" w:eastAsia="zh-CN" w:bidi="ar"/>
              </w:rPr>
            </w:pPr>
          </w:p>
        </w:tc>
        <w:tc>
          <w:tcPr>
            <w:tcW w:w="529" w:type="dxa"/>
            <w:tcBorders>
              <w:right w:val="single" w:color="auto" w:sz="4" w:space="0"/>
            </w:tcBorders>
            <w:noWrap w:val="0"/>
            <w:vAlign w:val="center"/>
          </w:tcPr>
          <w:p w14:paraId="76A372F3">
            <w:pPr>
              <w:widowControl/>
              <w:jc w:val="center"/>
              <w:textAlignment w:val="center"/>
              <w:rPr>
                <w:rFonts w:hint="eastAsia" w:ascii="宋体" w:hAnsi="宋体" w:eastAsia="宋体" w:cs="宋体"/>
                <w:color w:val="auto"/>
                <w:sz w:val="18"/>
                <w:szCs w:val="18"/>
                <w:highlight w:val="red"/>
                <w:lang w:val="en-US" w:eastAsia="zh-CN" w:bidi="ar"/>
              </w:rPr>
            </w:pPr>
          </w:p>
        </w:tc>
        <w:tc>
          <w:tcPr>
            <w:tcW w:w="550" w:type="dxa"/>
            <w:noWrap w:val="0"/>
            <w:vAlign w:val="top"/>
          </w:tcPr>
          <w:p w14:paraId="38251030">
            <w:pPr>
              <w:snapToGrid w:val="0"/>
              <w:ind w:left="-5" w:leftChars="0" w:firstLine="3" w:firstLineChars="2"/>
              <w:jc w:val="center"/>
              <w:rPr>
                <w:rFonts w:hint="eastAsia" w:ascii="宋体" w:hAnsi="宋体" w:eastAsia="宋体" w:cs="宋体"/>
                <w:color w:val="auto"/>
                <w:spacing w:val="-4"/>
                <w:sz w:val="18"/>
                <w:szCs w:val="18"/>
                <w:highlight w:val="red"/>
              </w:rPr>
            </w:pPr>
            <w:r>
              <w:rPr>
                <w:rFonts w:hint="eastAsia" w:ascii="宋体" w:hAnsi="宋体" w:eastAsia="宋体" w:cs="宋体"/>
                <w:color w:val="auto"/>
                <w:spacing w:val="-4"/>
                <w:sz w:val="18"/>
                <w:szCs w:val="18"/>
                <w:highlight w:val="none"/>
              </w:rPr>
              <w:t>★</w:t>
            </w:r>
            <w:r>
              <w:rPr>
                <w:rFonts w:hint="eastAsia" w:ascii="宋体" w:hAnsi="宋体" w:cs="宋体"/>
                <w:color w:val="auto"/>
                <w:spacing w:val="-4"/>
                <w:sz w:val="18"/>
                <w:szCs w:val="18"/>
                <w:highlight w:val="none"/>
                <w:lang w:val="en-US" w:eastAsia="zh-CN"/>
              </w:rPr>
              <w:t>/</w:t>
            </w:r>
            <w:r>
              <w:rPr>
                <w:rFonts w:hint="eastAsia" w:ascii="宋体" w:hAnsi="宋体" w:eastAsia="宋体" w:cs="宋体"/>
                <w:b w:val="0"/>
                <w:bCs w:val="0"/>
                <w:color w:val="auto"/>
                <w:spacing w:val="-4"/>
                <w:sz w:val="18"/>
                <w:szCs w:val="18"/>
                <w:highlight w:val="none"/>
              </w:rPr>
              <w:t>*</w:t>
            </w:r>
          </w:p>
        </w:tc>
      </w:tr>
      <w:tr w14:paraId="3D4A3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8" w:hRule="atLeast"/>
          <w:jc w:val="center"/>
        </w:trPr>
        <w:tc>
          <w:tcPr>
            <w:tcW w:w="439" w:type="dxa"/>
            <w:vMerge w:val="continue"/>
            <w:noWrap w:val="0"/>
            <w:vAlign w:val="center"/>
          </w:tcPr>
          <w:p w14:paraId="1A042106">
            <w:pPr>
              <w:snapToGrid w:val="0"/>
              <w:ind w:left="-5" w:firstLine="4" w:firstLineChars="2"/>
              <w:jc w:val="center"/>
              <w:rPr>
                <w:rFonts w:hint="eastAsia"/>
                <w:b/>
                <w:color w:val="000000"/>
              </w:rPr>
            </w:pPr>
          </w:p>
        </w:tc>
        <w:tc>
          <w:tcPr>
            <w:tcW w:w="497" w:type="dxa"/>
            <w:vMerge w:val="continue"/>
            <w:tcBorders>
              <w:right w:val="single" w:color="auto" w:sz="6" w:space="0"/>
            </w:tcBorders>
            <w:noWrap w:val="0"/>
            <w:vAlign w:val="center"/>
          </w:tcPr>
          <w:p w14:paraId="7765E49C">
            <w:pPr>
              <w:snapToGrid w:val="0"/>
              <w:ind w:left="-5" w:firstLine="4" w:firstLineChars="2"/>
              <w:jc w:val="center"/>
              <w:rPr>
                <w:rFonts w:hint="eastAsia"/>
                <w:b/>
                <w:color w:val="000000"/>
              </w:rPr>
            </w:pPr>
          </w:p>
        </w:tc>
        <w:tc>
          <w:tcPr>
            <w:tcW w:w="357" w:type="dxa"/>
            <w:tcBorders>
              <w:top w:val="single" w:color="auto" w:sz="4" w:space="0"/>
              <w:left w:val="single" w:color="auto" w:sz="6" w:space="0"/>
              <w:right w:val="single" w:color="auto" w:sz="6" w:space="0"/>
            </w:tcBorders>
            <w:noWrap w:val="0"/>
            <w:vAlign w:val="center"/>
          </w:tcPr>
          <w:p w14:paraId="4DA73D68">
            <w:pPr>
              <w:snapToGrid w:val="0"/>
              <w:ind w:left="-5" w:firstLine="4" w:firstLineChars="2"/>
              <w:jc w:val="center"/>
              <w:rPr>
                <w:rFonts w:hint="eastAsia"/>
                <w:b/>
                <w:color w:val="000000"/>
              </w:rPr>
            </w:pPr>
          </w:p>
        </w:tc>
        <w:tc>
          <w:tcPr>
            <w:tcW w:w="2831" w:type="dxa"/>
            <w:gridSpan w:val="2"/>
            <w:tcBorders>
              <w:top w:val="single" w:color="auto" w:sz="4" w:space="0"/>
              <w:left w:val="single" w:color="auto" w:sz="6" w:space="0"/>
            </w:tcBorders>
            <w:noWrap w:val="0"/>
            <w:vAlign w:val="center"/>
          </w:tcPr>
          <w:p w14:paraId="62B53A61">
            <w:pPr>
              <w:snapToGrid w:val="0"/>
              <w:ind w:left="-5" w:firstLine="4" w:firstLineChars="2"/>
              <w:jc w:val="center"/>
              <w:rPr>
                <w:rFonts w:hint="default"/>
                <w:b/>
                <w:bCs/>
                <w:color w:val="auto"/>
                <w:highlight w:val="none"/>
                <w:shd w:val="clear" w:color="auto" w:fill="auto"/>
                <w:lang w:val="en-US" w:eastAsia="zh-CN"/>
              </w:rPr>
            </w:pPr>
            <w:r>
              <w:rPr>
                <w:rFonts w:hint="eastAsia"/>
                <w:b/>
                <w:bCs/>
                <w:color w:val="auto"/>
                <w:highlight w:val="none"/>
                <w:shd w:val="clear" w:color="auto" w:fill="auto"/>
                <w:lang w:val="en-US" w:eastAsia="zh-CN"/>
              </w:rPr>
              <w:t>小计</w:t>
            </w:r>
          </w:p>
        </w:tc>
        <w:tc>
          <w:tcPr>
            <w:tcW w:w="669" w:type="dxa"/>
            <w:noWrap w:val="0"/>
            <w:vAlign w:val="center"/>
          </w:tcPr>
          <w:p w14:paraId="2F468C1A">
            <w:pPr>
              <w:snapToGrid w:val="0"/>
              <w:ind w:left="-5" w:firstLine="4" w:firstLineChars="2"/>
              <w:jc w:val="center"/>
              <w:rPr>
                <w:rFonts w:hint="default"/>
                <w:b/>
                <w:bCs/>
                <w:color w:val="auto"/>
                <w:sz w:val="18"/>
                <w:szCs w:val="18"/>
                <w:highlight w:val="none"/>
                <w:shd w:val="clear" w:color="auto" w:fill="auto"/>
                <w:lang w:val="en-US" w:eastAsia="zh-CN"/>
              </w:rPr>
            </w:pPr>
            <w:r>
              <w:rPr>
                <w:rFonts w:hint="eastAsia"/>
                <w:b/>
                <w:bCs/>
                <w:color w:val="auto"/>
                <w:sz w:val="18"/>
                <w:szCs w:val="18"/>
                <w:highlight w:val="none"/>
                <w:shd w:val="clear" w:color="auto" w:fill="auto"/>
                <w:lang w:val="en-US" w:eastAsia="zh-CN"/>
              </w:rPr>
              <w:t>248</w:t>
            </w:r>
          </w:p>
        </w:tc>
        <w:tc>
          <w:tcPr>
            <w:tcW w:w="583" w:type="dxa"/>
            <w:noWrap w:val="0"/>
            <w:vAlign w:val="center"/>
          </w:tcPr>
          <w:p w14:paraId="1E29FF5D">
            <w:pPr>
              <w:snapToGrid w:val="0"/>
              <w:ind w:left="-5" w:firstLine="4" w:firstLineChars="2"/>
              <w:jc w:val="center"/>
              <w:rPr>
                <w:rFonts w:hint="default"/>
                <w:b/>
                <w:bCs/>
                <w:color w:val="auto"/>
                <w:sz w:val="18"/>
                <w:szCs w:val="18"/>
                <w:highlight w:val="none"/>
                <w:shd w:val="clear" w:color="auto" w:fill="auto"/>
                <w:lang w:val="en-US" w:eastAsia="zh-CN"/>
              </w:rPr>
            </w:pPr>
            <w:r>
              <w:rPr>
                <w:rFonts w:hint="eastAsia"/>
                <w:b/>
                <w:bCs/>
                <w:color w:val="auto"/>
                <w:sz w:val="18"/>
                <w:szCs w:val="18"/>
                <w:highlight w:val="none"/>
                <w:shd w:val="clear" w:color="auto" w:fill="auto"/>
                <w:lang w:val="en-US" w:eastAsia="zh-CN"/>
              </w:rPr>
              <w:t>142</w:t>
            </w:r>
          </w:p>
        </w:tc>
        <w:tc>
          <w:tcPr>
            <w:tcW w:w="613" w:type="dxa"/>
            <w:noWrap w:val="0"/>
            <w:vAlign w:val="center"/>
          </w:tcPr>
          <w:p w14:paraId="5A4104B9">
            <w:pPr>
              <w:snapToGrid w:val="0"/>
              <w:ind w:left="-5" w:firstLine="4" w:firstLineChars="2"/>
              <w:jc w:val="center"/>
              <w:rPr>
                <w:rFonts w:hint="default"/>
                <w:b/>
                <w:bCs/>
                <w:color w:val="auto"/>
                <w:sz w:val="18"/>
                <w:szCs w:val="18"/>
                <w:highlight w:val="none"/>
                <w:shd w:val="clear" w:color="auto" w:fill="auto"/>
                <w:lang w:val="en-US" w:eastAsia="zh-CN"/>
              </w:rPr>
            </w:pPr>
            <w:r>
              <w:rPr>
                <w:rFonts w:hint="eastAsia"/>
                <w:b/>
                <w:bCs/>
                <w:color w:val="auto"/>
                <w:sz w:val="18"/>
                <w:szCs w:val="18"/>
                <w:highlight w:val="none"/>
                <w:shd w:val="clear" w:color="auto" w:fill="auto"/>
                <w:lang w:val="en-US" w:eastAsia="zh-CN"/>
              </w:rPr>
              <w:t>106</w:t>
            </w:r>
          </w:p>
        </w:tc>
        <w:tc>
          <w:tcPr>
            <w:tcW w:w="537" w:type="dxa"/>
            <w:noWrap w:val="0"/>
            <w:vAlign w:val="center"/>
          </w:tcPr>
          <w:p w14:paraId="4DE9D4C4">
            <w:pPr>
              <w:snapToGrid w:val="0"/>
              <w:ind w:left="-5" w:firstLine="4" w:firstLineChars="2"/>
              <w:jc w:val="center"/>
              <w:rPr>
                <w:rFonts w:hint="default"/>
                <w:b/>
                <w:bCs/>
                <w:color w:val="auto"/>
                <w:sz w:val="18"/>
                <w:szCs w:val="18"/>
                <w:highlight w:val="none"/>
                <w:shd w:val="clear" w:color="auto" w:fill="auto"/>
                <w:lang w:val="en-US" w:eastAsia="zh-CN"/>
              </w:rPr>
            </w:pPr>
            <w:r>
              <w:rPr>
                <w:rFonts w:hint="eastAsia"/>
                <w:b/>
                <w:bCs/>
                <w:color w:val="auto"/>
                <w:sz w:val="18"/>
                <w:szCs w:val="18"/>
                <w:highlight w:val="none"/>
                <w:shd w:val="clear" w:color="auto" w:fill="auto"/>
                <w:lang w:val="en-US" w:eastAsia="zh-CN"/>
              </w:rPr>
              <w:t>15.5</w:t>
            </w:r>
          </w:p>
        </w:tc>
        <w:tc>
          <w:tcPr>
            <w:tcW w:w="370" w:type="dxa"/>
            <w:noWrap w:val="0"/>
            <w:vAlign w:val="center"/>
          </w:tcPr>
          <w:p w14:paraId="7017B1E5">
            <w:pPr>
              <w:snapToGrid w:val="0"/>
              <w:ind w:left="-5" w:firstLine="4" w:firstLineChars="2"/>
              <w:jc w:val="center"/>
              <w:rPr>
                <w:rFonts w:hint="default"/>
                <w:b/>
                <w:bCs/>
                <w:color w:val="auto"/>
                <w:sz w:val="18"/>
                <w:szCs w:val="18"/>
                <w:highlight w:val="none"/>
                <w:shd w:val="clear" w:color="auto" w:fill="auto"/>
                <w:lang w:val="en-US" w:eastAsia="zh-CN"/>
              </w:rPr>
            </w:pPr>
            <w:r>
              <w:rPr>
                <w:rFonts w:hint="eastAsia"/>
                <w:b/>
                <w:bCs/>
                <w:color w:val="auto"/>
                <w:sz w:val="18"/>
                <w:szCs w:val="18"/>
                <w:highlight w:val="none"/>
                <w:shd w:val="clear" w:color="auto" w:fill="auto"/>
                <w:lang w:val="en-US" w:eastAsia="zh-CN"/>
              </w:rPr>
              <w:t>3</w:t>
            </w:r>
          </w:p>
        </w:tc>
        <w:tc>
          <w:tcPr>
            <w:tcW w:w="370" w:type="dxa"/>
            <w:noWrap w:val="0"/>
            <w:vAlign w:val="center"/>
          </w:tcPr>
          <w:p w14:paraId="41CAC0AD">
            <w:pPr>
              <w:snapToGrid w:val="0"/>
              <w:ind w:left="-5" w:firstLine="4" w:firstLineChars="2"/>
              <w:jc w:val="center"/>
              <w:rPr>
                <w:rFonts w:hint="default"/>
                <w:b/>
                <w:bCs/>
                <w:color w:val="auto"/>
                <w:sz w:val="18"/>
                <w:szCs w:val="18"/>
                <w:highlight w:val="none"/>
                <w:shd w:val="clear" w:color="auto" w:fill="auto"/>
                <w:lang w:val="en-US" w:eastAsia="zh-CN"/>
              </w:rPr>
            </w:pPr>
            <w:r>
              <w:rPr>
                <w:rFonts w:hint="eastAsia"/>
                <w:b/>
                <w:bCs/>
                <w:color w:val="auto"/>
                <w:sz w:val="18"/>
                <w:szCs w:val="18"/>
                <w:highlight w:val="none"/>
                <w:shd w:val="clear" w:color="auto" w:fill="auto"/>
                <w:lang w:val="en-US" w:eastAsia="zh-CN"/>
              </w:rPr>
              <w:t>8</w:t>
            </w:r>
          </w:p>
        </w:tc>
        <w:tc>
          <w:tcPr>
            <w:tcW w:w="370" w:type="dxa"/>
            <w:noWrap w:val="0"/>
            <w:vAlign w:val="center"/>
          </w:tcPr>
          <w:p w14:paraId="6A0508CF">
            <w:pPr>
              <w:snapToGrid w:val="0"/>
              <w:ind w:left="-5" w:firstLine="4" w:firstLineChars="2"/>
              <w:jc w:val="center"/>
              <w:rPr>
                <w:rFonts w:hint="default"/>
                <w:b/>
                <w:bCs/>
                <w:color w:val="auto"/>
                <w:sz w:val="18"/>
                <w:szCs w:val="18"/>
                <w:highlight w:val="none"/>
                <w:shd w:val="clear" w:color="auto" w:fill="auto"/>
                <w:lang w:val="en-US" w:eastAsia="zh-CN"/>
              </w:rPr>
            </w:pPr>
            <w:r>
              <w:rPr>
                <w:rFonts w:hint="eastAsia"/>
                <w:b/>
                <w:bCs/>
                <w:color w:val="auto"/>
                <w:sz w:val="18"/>
                <w:szCs w:val="18"/>
                <w:highlight w:val="none"/>
                <w:shd w:val="clear" w:color="auto" w:fill="auto"/>
                <w:lang w:val="en-US" w:eastAsia="zh-CN"/>
              </w:rPr>
              <w:t>3</w:t>
            </w:r>
          </w:p>
        </w:tc>
        <w:tc>
          <w:tcPr>
            <w:tcW w:w="370" w:type="dxa"/>
            <w:noWrap w:val="0"/>
            <w:vAlign w:val="center"/>
          </w:tcPr>
          <w:p w14:paraId="4995E3EF">
            <w:pPr>
              <w:snapToGrid w:val="0"/>
              <w:ind w:left="-5" w:firstLine="4" w:firstLineChars="2"/>
              <w:jc w:val="center"/>
              <w:rPr>
                <w:rFonts w:hint="default"/>
                <w:b/>
                <w:bCs/>
                <w:color w:val="auto"/>
                <w:sz w:val="18"/>
                <w:szCs w:val="18"/>
                <w:highlight w:val="none"/>
                <w:shd w:val="clear" w:color="auto" w:fill="auto"/>
                <w:lang w:val="en-US" w:eastAsia="zh-CN"/>
              </w:rPr>
            </w:pPr>
            <w:r>
              <w:rPr>
                <w:rFonts w:hint="eastAsia"/>
                <w:b/>
                <w:bCs/>
                <w:color w:val="auto"/>
                <w:sz w:val="18"/>
                <w:szCs w:val="18"/>
                <w:highlight w:val="none"/>
                <w:shd w:val="clear" w:color="auto" w:fill="auto"/>
                <w:lang w:val="en-US" w:eastAsia="zh-CN"/>
              </w:rPr>
              <w:t>4</w:t>
            </w:r>
          </w:p>
        </w:tc>
        <w:tc>
          <w:tcPr>
            <w:tcW w:w="370" w:type="dxa"/>
            <w:noWrap w:val="0"/>
            <w:vAlign w:val="center"/>
          </w:tcPr>
          <w:p w14:paraId="3A83BC06">
            <w:pPr>
              <w:snapToGrid w:val="0"/>
              <w:ind w:left="-5" w:firstLine="4" w:firstLineChars="2"/>
              <w:jc w:val="center"/>
              <w:rPr>
                <w:rFonts w:hint="default"/>
                <w:b/>
                <w:bCs/>
                <w:color w:val="auto"/>
                <w:sz w:val="18"/>
                <w:szCs w:val="18"/>
                <w:highlight w:val="none"/>
                <w:shd w:val="clear" w:color="auto" w:fill="auto"/>
                <w:lang w:val="en-US" w:eastAsia="zh-CN"/>
              </w:rPr>
            </w:pPr>
            <w:r>
              <w:rPr>
                <w:rFonts w:hint="eastAsia"/>
                <w:b/>
                <w:bCs/>
                <w:color w:val="auto"/>
                <w:sz w:val="18"/>
                <w:szCs w:val="18"/>
                <w:highlight w:val="none"/>
                <w:shd w:val="clear" w:color="auto" w:fill="auto"/>
                <w:lang w:val="en-US" w:eastAsia="zh-CN"/>
              </w:rPr>
              <w:t>0</w:t>
            </w:r>
          </w:p>
        </w:tc>
        <w:tc>
          <w:tcPr>
            <w:tcW w:w="529" w:type="dxa"/>
            <w:tcBorders>
              <w:right w:val="single" w:color="auto" w:sz="4" w:space="0"/>
            </w:tcBorders>
            <w:noWrap w:val="0"/>
            <w:vAlign w:val="center"/>
          </w:tcPr>
          <w:p w14:paraId="545D0388">
            <w:pPr>
              <w:snapToGrid w:val="0"/>
              <w:ind w:left="-5" w:firstLine="4" w:firstLineChars="2"/>
              <w:jc w:val="center"/>
              <w:rPr>
                <w:rFonts w:hint="default"/>
                <w:b/>
                <w:bCs/>
                <w:color w:val="auto"/>
                <w:sz w:val="18"/>
                <w:szCs w:val="18"/>
                <w:highlight w:val="none"/>
                <w:shd w:val="clear" w:color="auto" w:fill="auto"/>
                <w:lang w:val="en-US" w:eastAsia="zh-CN"/>
              </w:rPr>
            </w:pPr>
            <w:r>
              <w:rPr>
                <w:rFonts w:hint="eastAsia"/>
                <w:b/>
                <w:bCs/>
                <w:color w:val="auto"/>
                <w:sz w:val="18"/>
                <w:szCs w:val="18"/>
                <w:highlight w:val="none"/>
                <w:shd w:val="clear" w:color="auto" w:fill="auto"/>
                <w:lang w:val="en-US" w:eastAsia="zh-CN"/>
              </w:rPr>
              <w:t>0</w:t>
            </w:r>
          </w:p>
        </w:tc>
        <w:tc>
          <w:tcPr>
            <w:tcW w:w="550" w:type="dxa"/>
            <w:noWrap w:val="0"/>
            <w:vAlign w:val="center"/>
          </w:tcPr>
          <w:p w14:paraId="26F5DE94">
            <w:pPr>
              <w:snapToGrid w:val="0"/>
              <w:ind w:left="-5" w:firstLine="4" w:firstLineChars="2"/>
              <w:jc w:val="center"/>
              <w:rPr>
                <w:rFonts w:hint="eastAsia"/>
                <w:b/>
                <w:bCs/>
                <w:color w:val="auto"/>
                <w:highlight w:val="none"/>
                <w:shd w:val="clear" w:color="FFFFFF" w:fill="D9D9D9"/>
                <w:lang w:val="en-US" w:eastAsia="zh-CN"/>
              </w:rPr>
            </w:pPr>
          </w:p>
        </w:tc>
      </w:tr>
      <w:tr w14:paraId="75C33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94" w:hRule="atLeast"/>
          <w:jc w:val="center"/>
        </w:trPr>
        <w:tc>
          <w:tcPr>
            <w:tcW w:w="439" w:type="dxa"/>
            <w:vMerge w:val="continue"/>
            <w:noWrap w:val="0"/>
            <w:vAlign w:val="center"/>
          </w:tcPr>
          <w:p w14:paraId="0B26416D">
            <w:pPr>
              <w:snapToGrid w:val="0"/>
              <w:ind w:left="-5" w:firstLine="4" w:firstLineChars="2"/>
              <w:jc w:val="center"/>
              <w:rPr>
                <w:rFonts w:hint="eastAsia"/>
                <w:b/>
                <w:color w:val="000000"/>
              </w:rPr>
            </w:pPr>
          </w:p>
        </w:tc>
        <w:tc>
          <w:tcPr>
            <w:tcW w:w="497" w:type="dxa"/>
            <w:vMerge w:val="continue"/>
            <w:tcBorders>
              <w:right w:val="single" w:color="auto" w:sz="6" w:space="0"/>
            </w:tcBorders>
            <w:noWrap w:val="0"/>
            <w:vAlign w:val="center"/>
          </w:tcPr>
          <w:p w14:paraId="660B04C8">
            <w:pPr>
              <w:snapToGrid w:val="0"/>
              <w:ind w:left="-5" w:firstLine="4" w:firstLineChars="2"/>
              <w:jc w:val="center"/>
              <w:rPr>
                <w:rFonts w:hint="eastAsia"/>
                <w:b/>
                <w:color w:val="000000"/>
              </w:rPr>
            </w:pPr>
          </w:p>
        </w:tc>
        <w:tc>
          <w:tcPr>
            <w:tcW w:w="357" w:type="dxa"/>
            <w:vMerge w:val="restart"/>
            <w:tcBorders>
              <w:left w:val="single" w:color="auto" w:sz="6" w:space="0"/>
              <w:right w:val="single" w:color="auto" w:sz="6" w:space="0"/>
            </w:tcBorders>
            <w:noWrap w:val="0"/>
            <w:vAlign w:val="center"/>
          </w:tcPr>
          <w:p w14:paraId="51534420">
            <w:pPr>
              <w:snapToGrid w:val="0"/>
              <w:ind w:left="-5" w:firstLine="4" w:firstLineChars="2"/>
              <w:jc w:val="center"/>
              <w:rPr>
                <w:rFonts w:hint="eastAsia"/>
                <w:b/>
                <w:color w:val="000000"/>
              </w:rPr>
            </w:pPr>
            <w:r>
              <w:rPr>
                <w:rFonts w:hint="eastAsia"/>
                <w:b/>
                <w:color w:val="000000"/>
              </w:rPr>
              <w:t>集中实践课</w:t>
            </w:r>
          </w:p>
        </w:tc>
        <w:tc>
          <w:tcPr>
            <w:tcW w:w="1580" w:type="dxa"/>
            <w:tcBorders>
              <w:left w:val="single" w:color="auto" w:sz="6" w:space="0"/>
            </w:tcBorders>
            <w:noWrap w:val="0"/>
            <w:vAlign w:val="center"/>
          </w:tcPr>
          <w:p w14:paraId="26B6CE4C">
            <w:pPr>
              <w:snapToGrid w:val="0"/>
              <w:ind w:left="-5" w:firstLine="3" w:firstLineChars="2"/>
              <w:jc w:val="left"/>
              <w:rPr>
                <w:rFonts w:hint="default"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rPr>
              <w:t>C0730</w:t>
            </w:r>
            <w:r>
              <w:rPr>
                <w:rFonts w:hint="eastAsia" w:ascii="宋体" w:hAnsi="宋体" w:eastAsia="宋体" w:cs="宋体"/>
                <w:b w:val="0"/>
                <w:bCs/>
                <w:color w:val="auto"/>
                <w:sz w:val="18"/>
                <w:szCs w:val="18"/>
                <w:highlight w:val="none"/>
                <w:lang w:val="en-US" w:eastAsia="zh-CN"/>
              </w:rPr>
              <w:t>97</w:t>
            </w:r>
          </w:p>
        </w:tc>
        <w:tc>
          <w:tcPr>
            <w:tcW w:w="1251" w:type="dxa"/>
            <w:noWrap w:val="0"/>
            <w:vAlign w:val="center"/>
          </w:tcPr>
          <w:p w14:paraId="5A1440D6">
            <w:pPr>
              <w:widowControl/>
              <w:jc w:val="left"/>
              <w:textAlignment w:val="center"/>
              <w:rPr>
                <w:rFonts w:hint="eastAsia" w:ascii="宋体" w:hAnsi="宋体" w:eastAsia="宋体" w:cs="宋体"/>
                <w:color w:val="000000"/>
                <w:sz w:val="18"/>
                <w:szCs w:val="18"/>
                <w:lang w:val="en-US" w:eastAsia="zh-CN" w:bidi="ar"/>
              </w:rPr>
            </w:pPr>
            <w:r>
              <w:rPr>
                <w:rFonts w:hint="eastAsia"/>
                <w:color w:val="000000"/>
                <w:sz w:val="18"/>
                <w:szCs w:val="18"/>
                <w:lang w:bidi="ar"/>
              </w:rPr>
              <w:t>空乘技能综合训练Ⅰ</w:t>
            </w:r>
          </w:p>
        </w:tc>
        <w:tc>
          <w:tcPr>
            <w:tcW w:w="669" w:type="dxa"/>
            <w:noWrap w:val="0"/>
            <w:vAlign w:val="center"/>
          </w:tcPr>
          <w:p w14:paraId="168CAAB9">
            <w:pPr>
              <w:widowControl/>
              <w:jc w:val="center"/>
              <w:textAlignment w:val="center"/>
              <w:rPr>
                <w:rFonts w:hint="eastAsia" w:ascii="宋体" w:hAnsi="宋体" w:eastAsia="宋体" w:cs="宋体"/>
                <w:color w:val="000000"/>
                <w:sz w:val="18"/>
                <w:szCs w:val="18"/>
                <w:lang w:val="en-US" w:eastAsia="zh-CN" w:bidi="ar"/>
              </w:rPr>
            </w:pPr>
            <w:r>
              <w:rPr>
                <w:rFonts w:hint="eastAsia"/>
                <w:color w:val="000000"/>
                <w:sz w:val="18"/>
                <w:szCs w:val="18"/>
                <w:lang w:bidi="ar"/>
              </w:rPr>
              <w:t>30</w:t>
            </w:r>
          </w:p>
        </w:tc>
        <w:tc>
          <w:tcPr>
            <w:tcW w:w="583" w:type="dxa"/>
            <w:noWrap w:val="0"/>
            <w:vAlign w:val="center"/>
          </w:tcPr>
          <w:p w14:paraId="26587CE5">
            <w:pPr>
              <w:widowControl/>
              <w:jc w:val="center"/>
              <w:textAlignment w:val="center"/>
              <w:rPr>
                <w:rFonts w:hint="eastAsia" w:ascii="宋体" w:hAnsi="宋体" w:eastAsia="宋体" w:cs="宋体"/>
                <w:color w:val="000000"/>
                <w:sz w:val="18"/>
                <w:szCs w:val="18"/>
                <w:lang w:val="en-US" w:eastAsia="zh-CN" w:bidi="ar"/>
              </w:rPr>
            </w:pPr>
            <w:r>
              <w:rPr>
                <w:rFonts w:hint="eastAsia"/>
                <w:color w:val="000000"/>
                <w:sz w:val="18"/>
                <w:szCs w:val="18"/>
                <w:lang w:bidi="ar"/>
              </w:rPr>
              <w:t>0</w:t>
            </w:r>
          </w:p>
        </w:tc>
        <w:tc>
          <w:tcPr>
            <w:tcW w:w="613" w:type="dxa"/>
            <w:noWrap w:val="0"/>
            <w:vAlign w:val="center"/>
          </w:tcPr>
          <w:p w14:paraId="3C30B296">
            <w:pPr>
              <w:widowControl/>
              <w:jc w:val="center"/>
              <w:textAlignment w:val="center"/>
              <w:rPr>
                <w:rFonts w:hint="eastAsia" w:ascii="宋体" w:hAnsi="宋体" w:eastAsia="宋体" w:cs="宋体"/>
                <w:color w:val="000000"/>
                <w:sz w:val="18"/>
                <w:szCs w:val="18"/>
                <w:lang w:val="en-US" w:eastAsia="zh-CN" w:bidi="ar"/>
              </w:rPr>
            </w:pPr>
            <w:r>
              <w:rPr>
                <w:rFonts w:hint="eastAsia"/>
                <w:color w:val="000000"/>
                <w:sz w:val="18"/>
                <w:szCs w:val="18"/>
                <w:lang w:bidi="ar"/>
              </w:rPr>
              <w:t>30</w:t>
            </w:r>
          </w:p>
        </w:tc>
        <w:tc>
          <w:tcPr>
            <w:tcW w:w="537" w:type="dxa"/>
            <w:noWrap w:val="0"/>
            <w:vAlign w:val="center"/>
          </w:tcPr>
          <w:p w14:paraId="54505FD3">
            <w:pPr>
              <w:widowControl/>
              <w:jc w:val="center"/>
              <w:textAlignment w:val="center"/>
              <w:rPr>
                <w:rFonts w:hint="eastAsia" w:ascii="宋体" w:hAnsi="宋体" w:eastAsia="宋体" w:cs="宋体"/>
                <w:color w:val="000000"/>
                <w:sz w:val="18"/>
                <w:szCs w:val="18"/>
                <w:lang w:val="en-US" w:eastAsia="zh-CN" w:bidi="ar"/>
              </w:rPr>
            </w:pPr>
            <w:r>
              <w:rPr>
                <w:rFonts w:hint="eastAsia"/>
                <w:color w:val="000000"/>
                <w:sz w:val="18"/>
                <w:szCs w:val="18"/>
                <w:lang w:bidi="ar"/>
              </w:rPr>
              <w:t>1</w:t>
            </w:r>
          </w:p>
        </w:tc>
        <w:tc>
          <w:tcPr>
            <w:tcW w:w="370" w:type="dxa"/>
            <w:noWrap w:val="0"/>
            <w:vAlign w:val="center"/>
          </w:tcPr>
          <w:p w14:paraId="3E9AA20C">
            <w:pPr>
              <w:widowControl/>
              <w:jc w:val="center"/>
              <w:textAlignment w:val="center"/>
              <w:rPr>
                <w:rFonts w:hint="eastAsia" w:ascii="宋体" w:hAnsi="宋体" w:eastAsia="宋体" w:cs="宋体"/>
                <w:color w:val="000000"/>
                <w:sz w:val="18"/>
                <w:szCs w:val="18"/>
                <w:highlight w:val="yellow"/>
                <w:lang w:val="en-US" w:eastAsia="zh-CN" w:bidi="ar"/>
              </w:rPr>
            </w:pPr>
          </w:p>
        </w:tc>
        <w:tc>
          <w:tcPr>
            <w:tcW w:w="370" w:type="dxa"/>
            <w:noWrap w:val="0"/>
            <w:vAlign w:val="center"/>
          </w:tcPr>
          <w:p w14:paraId="39E4522C">
            <w:pPr>
              <w:widowControl/>
              <w:jc w:val="center"/>
              <w:textAlignment w:val="center"/>
              <w:rPr>
                <w:rFonts w:hint="eastAsia" w:ascii="宋体" w:hAnsi="宋体" w:eastAsia="宋体" w:cs="宋体"/>
                <w:color w:val="000000"/>
                <w:sz w:val="18"/>
                <w:szCs w:val="18"/>
                <w:highlight w:val="yellow"/>
                <w:lang w:val="en-US" w:eastAsia="zh-CN" w:bidi="ar"/>
              </w:rPr>
            </w:pPr>
          </w:p>
        </w:tc>
        <w:tc>
          <w:tcPr>
            <w:tcW w:w="370" w:type="dxa"/>
            <w:noWrap w:val="0"/>
            <w:vAlign w:val="center"/>
          </w:tcPr>
          <w:p w14:paraId="04EE7DA4">
            <w:pPr>
              <w:widowControl/>
              <w:jc w:val="center"/>
              <w:textAlignment w:val="center"/>
              <w:rPr>
                <w:rFonts w:hint="eastAsia" w:ascii="宋体" w:hAnsi="宋体" w:eastAsia="宋体" w:cs="宋体"/>
                <w:color w:val="000000"/>
                <w:sz w:val="18"/>
                <w:szCs w:val="18"/>
                <w:lang w:val="en-US" w:eastAsia="zh-CN" w:bidi="ar"/>
              </w:rPr>
            </w:pPr>
            <w:r>
              <w:rPr>
                <w:rFonts w:hint="eastAsia"/>
                <w:color w:val="000000"/>
                <w:sz w:val="18"/>
                <w:szCs w:val="18"/>
                <w:lang w:bidi="ar"/>
              </w:rPr>
              <w:t>30</w:t>
            </w:r>
          </w:p>
        </w:tc>
        <w:tc>
          <w:tcPr>
            <w:tcW w:w="370" w:type="dxa"/>
            <w:noWrap w:val="0"/>
            <w:vAlign w:val="center"/>
          </w:tcPr>
          <w:p w14:paraId="5346558B">
            <w:pPr>
              <w:widowControl/>
              <w:jc w:val="center"/>
              <w:textAlignment w:val="center"/>
              <w:rPr>
                <w:rFonts w:hint="eastAsia" w:ascii="宋体" w:hAnsi="宋体" w:eastAsia="宋体" w:cs="宋体"/>
                <w:color w:val="000000"/>
                <w:sz w:val="18"/>
                <w:szCs w:val="18"/>
                <w:highlight w:val="yellow"/>
                <w:lang w:val="en-US" w:eastAsia="zh-CN" w:bidi="ar"/>
              </w:rPr>
            </w:pPr>
          </w:p>
        </w:tc>
        <w:tc>
          <w:tcPr>
            <w:tcW w:w="370" w:type="dxa"/>
            <w:noWrap w:val="0"/>
            <w:vAlign w:val="center"/>
          </w:tcPr>
          <w:p w14:paraId="73245CD0">
            <w:pPr>
              <w:widowControl/>
              <w:jc w:val="center"/>
              <w:textAlignment w:val="center"/>
              <w:rPr>
                <w:rFonts w:hint="eastAsia" w:ascii="宋体" w:hAnsi="宋体" w:eastAsia="宋体" w:cs="宋体"/>
                <w:color w:val="000000"/>
                <w:sz w:val="18"/>
                <w:szCs w:val="18"/>
                <w:highlight w:val="yellow"/>
                <w:lang w:val="en-US" w:eastAsia="zh-CN" w:bidi="ar"/>
              </w:rPr>
            </w:pPr>
          </w:p>
        </w:tc>
        <w:tc>
          <w:tcPr>
            <w:tcW w:w="529" w:type="dxa"/>
            <w:tcBorders>
              <w:right w:val="single" w:color="auto" w:sz="4" w:space="0"/>
            </w:tcBorders>
            <w:noWrap w:val="0"/>
            <w:vAlign w:val="center"/>
          </w:tcPr>
          <w:p w14:paraId="170D3C0B">
            <w:pPr>
              <w:widowControl/>
              <w:jc w:val="center"/>
              <w:textAlignment w:val="center"/>
              <w:rPr>
                <w:rFonts w:hint="eastAsia" w:ascii="宋体" w:hAnsi="宋体" w:eastAsia="宋体" w:cs="宋体"/>
                <w:color w:val="000000"/>
                <w:sz w:val="18"/>
                <w:szCs w:val="18"/>
                <w:highlight w:val="yellow"/>
                <w:lang w:val="en-US" w:eastAsia="zh-CN" w:bidi="ar"/>
              </w:rPr>
            </w:pPr>
          </w:p>
        </w:tc>
        <w:tc>
          <w:tcPr>
            <w:tcW w:w="550" w:type="dxa"/>
            <w:noWrap w:val="0"/>
            <w:vAlign w:val="center"/>
          </w:tcPr>
          <w:p w14:paraId="7C3826BF">
            <w:pPr>
              <w:widowControl/>
              <w:jc w:val="center"/>
              <w:textAlignment w:val="center"/>
              <w:rPr>
                <w:rFonts w:hint="eastAsia" w:ascii="宋体" w:hAnsi="宋体" w:eastAsia="宋体" w:cs="宋体"/>
                <w:color w:val="000000"/>
                <w:sz w:val="18"/>
                <w:szCs w:val="18"/>
                <w:lang w:val="en-US" w:eastAsia="zh-CN" w:bidi="ar"/>
              </w:rPr>
            </w:pPr>
            <w:r>
              <w:rPr>
                <w:rFonts w:hint="eastAsia"/>
                <w:spacing w:val="-4"/>
                <w:sz w:val="18"/>
                <w:szCs w:val="18"/>
              </w:rPr>
              <w:t>■</w:t>
            </w:r>
          </w:p>
        </w:tc>
      </w:tr>
      <w:tr w14:paraId="42F44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30" w:hRule="atLeast"/>
          <w:jc w:val="center"/>
        </w:trPr>
        <w:tc>
          <w:tcPr>
            <w:tcW w:w="439" w:type="dxa"/>
            <w:vMerge w:val="continue"/>
            <w:noWrap w:val="0"/>
            <w:vAlign w:val="center"/>
          </w:tcPr>
          <w:p w14:paraId="6E0B830C">
            <w:pPr>
              <w:snapToGrid w:val="0"/>
              <w:ind w:left="-5" w:firstLine="4" w:firstLineChars="2"/>
              <w:jc w:val="center"/>
              <w:rPr>
                <w:rFonts w:hint="eastAsia"/>
                <w:b/>
                <w:color w:val="000000"/>
              </w:rPr>
            </w:pPr>
          </w:p>
        </w:tc>
        <w:tc>
          <w:tcPr>
            <w:tcW w:w="497" w:type="dxa"/>
            <w:vMerge w:val="continue"/>
            <w:tcBorders>
              <w:right w:val="single" w:color="auto" w:sz="6" w:space="0"/>
            </w:tcBorders>
            <w:noWrap w:val="0"/>
            <w:vAlign w:val="center"/>
          </w:tcPr>
          <w:p w14:paraId="42A3A9C5">
            <w:pPr>
              <w:snapToGrid w:val="0"/>
              <w:ind w:left="-5" w:firstLine="4" w:firstLineChars="2"/>
              <w:jc w:val="center"/>
              <w:rPr>
                <w:rFonts w:hint="eastAsia"/>
                <w:b/>
                <w:color w:val="000000"/>
              </w:rPr>
            </w:pPr>
          </w:p>
        </w:tc>
        <w:tc>
          <w:tcPr>
            <w:tcW w:w="357" w:type="dxa"/>
            <w:vMerge w:val="continue"/>
            <w:tcBorders>
              <w:left w:val="single" w:color="auto" w:sz="6" w:space="0"/>
              <w:right w:val="single" w:color="auto" w:sz="6" w:space="0"/>
            </w:tcBorders>
            <w:noWrap w:val="0"/>
            <w:vAlign w:val="center"/>
          </w:tcPr>
          <w:p w14:paraId="75392464">
            <w:pPr>
              <w:snapToGrid w:val="0"/>
              <w:ind w:left="-5" w:firstLine="4" w:firstLineChars="2"/>
              <w:jc w:val="center"/>
              <w:rPr>
                <w:rFonts w:hint="eastAsia"/>
                <w:b/>
                <w:color w:val="000000"/>
              </w:rPr>
            </w:pPr>
          </w:p>
        </w:tc>
        <w:tc>
          <w:tcPr>
            <w:tcW w:w="1580" w:type="dxa"/>
            <w:tcBorders>
              <w:left w:val="single" w:color="auto" w:sz="6" w:space="0"/>
            </w:tcBorders>
            <w:noWrap w:val="0"/>
            <w:vAlign w:val="center"/>
          </w:tcPr>
          <w:p w14:paraId="4D9E278D">
            <w:pPr>
              <w:snapToGrid w:val="0"/>
              <w:ind w:left="-5" w:firstLine="3" w:firstLineChars="2"/>
              <w:jc w:val="left"/>
              <w:rPr>
                <w:rFonts w:hint="default"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rPr>
              <w:t>C0730</w:t>
            </w:r>
            <w:r>
              <w:rPr>
                <w:rFonts w:hint="eastAsia" w:ascii="宋体" w:hAnsi="宋体" w:eastAsia="宋体" w:cs="宋体"/>
                <w:b w:val="0"/>
                <w:bCs/>
                <w:color w:val="auto"/>
                <w:sz w:val="18"/>
                <w:szCs w:val="18"/>
                <w:highlight w:val="none"/>
                <w:lang w:val="en-US" w:eastAsia="zh-CN"/>
              </w:rPr>
              <w:t>98</w:t>
            </w:r>
          </w:p>
        </w:tc>
        <w:tc>
          <w:tcPr>
            <w:tcW w:w="1251" w:type="dxa"/>
            <w:noWrap w:val="0"/>
            <w:vAlign w:val="center"/>
          </w:tcPr>
          <w:p w14:paraId="32AC3EA5">
            <w:pPr>
              <w:widowControl/>
              <w:jc w:val="left"/>
              <w:textAlignment w:val="center"/>
              <w:rPr>
                <w:rFonts w:hint="eastAsia"/>
                <w:color w:val="000000"/>
                <w:sz w:val="18"/>
                <w:szCs w:val="18"/>
                <w:lang w:bidi="ar"/>
              </w:rPr>
            </w:pPr>
            <w:r>
              <w:rPr>
                <w:rFonts w:hint="eastAsia"/>
                <w:color w:val="000000"/>
                <w:sz w:val="18"/>
                <w:szCs w:val="18"/>
                <w:lang w:bidi="ar"/>
              </w:rPr>
              <w:t>空乘技能综合训练Ⅱ</w:t>
            </w:r>
          </w:p>
        </w:tc>
        <w:tc>
          <w:tcPr>
            <w:tcW w:w="669" w:type="dxa"/>
            <w:noWrap w:val="0"/>
            <w:vAlign w:val="center"/>
          </w:tcPr>
          <w:p w14:paraId="527C603D">
            <w:pPr>
              <w:widowControl/>
              <w:jc w:val="center"/>
              <w:textAlignment w:val="center"/>
              <w:rPr>
                <w:rFonts w:hint="default" w:eastAsia="宋体"/>
                <w:color w:val="000000"/>
                <w:sz w:val="18"/>
                <w:szCs w:val="18"/>
                <w:lang w:val="en-US" w:eastAsia="zh-CN" w:bidi="ar"/>
              </w:rPr>
            </w:pPr>
            <w:r>
              <w:rPr>
                <w:rFonts w:hint="eastAsia"/>
                <w:color w:val="000000"/>
                <w:sz w:val="18"/>
                <w:szCs w:val="18"/>
                <w:lang w:val="en-US" w:eastAsia="zh-CN" w:bidi="ar"/>
              </w:rPr>
              <w:t>60</w:t>
            </w:r>
          </w:p>
        </w:tc>
        <w:tc>
          <w:tcPr>
            <w:tcW w:w="583" w:type="dxa"/>
            <w:noWrap w:val="0"/>
            <w:vAlign w:val="center"/>
          </w:tcPr>
          <w:p w14:paraId="758DD475">
            <w:pPr>
              <w:widowControl/>
              <w:jc w:val="center"/>
              <w:textAlignment w:val="center"/>
              <w:rPr>
                <w:rFonts w:hint="eastAsia"/>
                <w:color w:val="000000"/>
                <w:sz w:val="18"/>
                <w:szCs w:val="18"/>
                <w:lang w:bidi="ar"/>
              </w:rPr>
            </w:pPr>
            <w:r>
              <w:rPr>
                <w:rFonts w:hint="eastAsia"/>
                <w:color w:val="000000"/>
                <w:sz w:val="18"/>
                <w:szCs w:val="18"/>
                <w:lang w:bidi="ar"/>
              </w:rPr>
              <w:t>0</w:t>
            </w:r>
          </w:p>
        </w:tc>
        <w:tc>
          <w:tcPr>
            <w:tcW w:w="613" w:type="dxa"/>
            <w:noWrap w:val="0"/>
            <w:vAlign w:val="center"/>
          </w:tcPr>
          <w:p w14:paraId="55E41D2C">
            <w:pPr>
              <w:widowControl/>
              <w:jc w:val="center"/>
              <w:textAlignment w:val="center"/>
              <w:rPr>
                <w:rFonts w:hint="default" w:eastAsia="宋体"/>
                <w:color w:val="000000"/>
                <w:sz w:val="18"/>
                <w:szCs w:val="18"/>
                <w:lang w:val="en-US" w:eastAsia="zh-CN" w:bidi="ar"/>
              </w:rPr>
            </w:pPr>
            <w:r>
              <w:rPr>
                <w:rFonts w:hint="eastAsia"/>
                <w:color w:val="000000"/>
                <w:sz w:val="18"/>
                <w:szCs w:val="18"/>
                <w:lang w:val="en-US" w:eastAsia="zh-CN" w:bidi="ar"/>
              </w:rPr>
              <w:t>60</w:t>
            </w:r>
          </w:p>
        </w:tc>
        <w:tc>
          <w:tcPr>
            <w:tcW w:w="537" w:type="dxa"/>
            <w:noWrap w:val="0"/>
            <w:vAlign w:val="center"/>
          </w:tcPr>
          <w:p w14:paraId="7389340C">
            <w:pPr>
              <w:widowControl/>
              <w:jc w:val="center"/>
              <w:textAlignment w:val="center"/>
              <w:rPr>
                <w:rFonts w:hint="eastAsia" w:eastAsia="宋体"/>
                <w:color w:val="000000"/>
                <w:sz w:val="18"/>
                <w:szCs w:val="18"/>
                <w:lang w:eastAsia="zh-CN" w:bidi="ar"/>
              </w:rPr>
            </w:pPr>
            <w:r>
              <w:rPr>
                <w:rFonts w:hint="eastAsia"/>
                <w:color w:val="000000"/>
                <w:sz w:val="18"/>
                <w:szCs w:val="18"/>
                <w:lang w:val="en-US" w:eastAsia="zh-CN" w:bidi="ar"/>
              </w:rPr>
              <w:t>2</w:t>
            </w:r>
          </w:p>
        </w:tc>
        <w:tc>
          <w:tcPr>
            <w:tcW w:w="370" w:type="dxa"/>
            <w:noWrap w:val="0"/>
            <w:vAlign w:val="center"/>
          </w:tcPr>
          <w:p w14:paraId="5AE96B53">
            <w:pPr>
              <w:widowControl/>
              <w:jc w:val="center"/>
              <w:textAlignment w:val="center"/>
              <w:rPr>
                <w:rFonts w:hint="eastAsia"/>
                <w:color w:val="000000"/>
                <w:sz w:val="18"/>
                <w:szCs w:val="18"/>
                <w:highlight w:val="yellow"/>
                <w:lang w:bidi="ar"/>
              </w:rPr>
            </w:pPr>
          </w:p>
        </w:tc>
        <w:tc>
          <w:tcPr>
            <w:tcW w:w="370" w:type="dxa"/>
            <w:noWrap w:val="0"/>
            <w:vAlign w:val="center"/>
          </w:tcPr>
          <w:p w14:paraId="3134CCF6">
            <w:pPr>
              <w:widowControl/>
              <w:jc w:val="center"/>
              <w:textAlignment w:val="center"/>
              <w:rPr>
                <w:rFonts w:hint="eastAsia"/>
                <w:color w:val="000000"/>
                <w:sz w:val="18"/>
                <w:szCs w:val="18"/>
                <w:highlight w:val="yellow"/>
                <w:lang w:bidi="ar"/>
              </w:rPr>
            </w:pPr>
          </w:p>
        </w:tc>
        <w:tc>
          <w:tcPr>
            <w:tcW w:w="370" w:type="dxa"/>
            <w:noWrap w:val="0"/>
            <w:vAlign w:val="center"/>
          </w:tcPr>
          <w:p w14:paraId="21F76AD6">
            <w:pPr>
              <w:widowControl/>
              <w:jc w:val="center"/>
              <w:textAlignment w:val="center"/>
              <w:rPr>
                <w:rFonts w:hint="eastAsia"/>
                <w:color w:val="000000"/>
                <w:sz w:val="18"/>
                <w:szCs w:val="18"/>
                <w:lang w:bidi="ar"/>
              </w:rPr>
            </w:pPr>
          </w:p>
        </w:tc>
        <w:tc>
          <w:tcPr>
            <w:tcW w:w="370" w:type="dxa"/>
            <w:noWrap w:val="0"/>
            <w:vAlign w:val="center"/>
          </w:tcPr>
          <w:p w14:paraId="520237B8">
            <w:pPr>
              <w:widowControl/>
              <w:jc w:val="center"/>
              <w:textAlignment w:val="center"/>
              <w:rPr>
                <w:rFonts w:hint="default" w:eastAsia="宋体"/>
                <w:color w:val="000000"/>
                <w:sz w:val="18"/>
                <w:szCs w:val="18"/>
                <w:highlight w:val="yellow"/>
                <w:lang w:val="en-US" w:eastAsia="zh-CN" w:bidi="ar"/>
              </w:rPr>
            </w:pPr>
            <w:r>
              <w:rPr>
                <w:rFonts w:hint="eastAsia"/>
                <w:color w:val="000000"/>
                <w:sz w:val="18"/>
                <w:szCs w:val="18"/>
                <w:lang w:val="en-US" w:eastAsia="zh-CN" w:bidi="ar"/>
              </w:rPr>
              <w:t>60</w:t>
            </w:r>
          </w:p>
        </w:tc>
        <w:tc>
          <w:tcPr>
            <w:tcW w:w="370" w:type="dxa"/>
            <w:noWrap w:val="0"/>
            <w:vAlign w:val="center"/>
          </w:tcPr>
          <w:p w14:paraId="4F72D660">
            <w:pPr>
              <w:widowControl/>
              <w:jc w:val="center"/>
              <w:textAlignment w:val="center"/>
              <w:rPr>
                <w:rFonts w:hint="eastAsia"/>
                <w:color w:val="000000"/>
                <w:sz w:val="18"/>
                <w:szCs w:val="18"/>
                <w:highlight w:val="yellow"/>
                <w:lang w:bidi="ar"/>
              </w:rPr>
            </w:pPr>
          </w:p>
        </w:tc>
        <w:tc>
          <w:tcPr>
            <w:tcW w:w="529" w:type="dxa"/>
            <w:tcBorders>
              <w:right w:val="single" w:color="auto" w:sz="4" w:space="0"/>
            </w:tcBorders>
            <w:noWrap w:val="0"/>
            <w:vAlign w:val="center"/>
          </w:tcPr>
          <w:p w14:paraId="27DFE055">
            <w:pPr>
              <w:widowControl/>
              <w:jc w:val="center"/>
              <w:textAlignment w:val="center"/>
              <w:rPr>
                <w:rFonts w:hint="eastAsia"/>
                <w:color w:val="000000"/>
                <w:sz w:val="18"/>
                <w:szCs w:val="18"/>
                <w:highlight w:val="yellow"/>
                <w:lang w:bidi="ar"/>
              </w:rPr>
            </w:pPr>
          </w:p>
        </w:tc>
        <w:tc>
          <w:tcPr>
            <w:tcW w:w="550" w:type="dxa"/>
            <w:noWrap w:val="0"/>
            <w:vAlign w:val="center"/>
          </w:tcPr>
          <w:p w14:paraId="58D054B9">
            <w:pPr>
              <w:widowControl/>
              <w:jc w:val="center"/>
              <w:textAlignment w:val="center"/>
              <w:rPr>
                <w:rFonts w:hint="eastAsia"/>
                <w:color w:val="000000"/>
                <w:sz w:val="18"/>
                <w:szCs w:val="18"/>
                <w:lang w:bidi="ar"/>
              </w:rPr>
            </w:pPr>
            <w:r>
              <w:rPr>
                <w:rFonts w:hint="eastAsia"/>
                <w:spacing w:val="-4"/>
                <w:sz w:val="18"/>
                <w:szCs w:val="18"/>
              </w:rPr>
              <w:t>■</w:t>
            </w:r>
          </w:p>
        </w:tc>
      </w:tr>
      <w:tr w14:paraId="24A09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8" w:hRule="atLeast"/>
          <w:jc w:val="center"/>
        </w:trPr>
        <w:tc>
          <w:tcPr>
            <w:tcW w:w="439" w:type="dxa"/>
            <w:vMerge w:val="continue"/>
            <w:noWrap w:val="0"/>
            <w:vAlign w:val="center"/>
          </w:tcPr>
          <w:p w14:paraId="731DB749">
            <w:pPr>
              <w:snapToGrid w:val="0"/>
              <w:ind w:left="-5" w:firstLine="4" w:firstLineChars="2"/>
              <w:jc w:val="center"/>
              <w:rPr>
                <w:rFonts w:hint="eastAsia"/>
                <w:b/>
              </w:rPr>
            </w:pPr>
          </w:p>
        </w:tc>
        <w:tc>
          <w:tcPr>
            <w:tcW w:w="497" w:type="dxa"/>
            <w:vMerge w:val="continue"/>
            <w:tcBorders>
              <w:right w:val="single" w:color="auto" w:sz="6" w:space="0"/>
            </w:tcBorders>
            <w:noWrap w:val="0"/>
            <w:vAlign w:val="center"/>
          </w:tcPr>
          <w:p w14:paraId="6DB42195">
            <w:pPr>
              <w:snapToGrid w:val="0"/>
              <w:ind w:left="-5" w:firstLine="4" w:firstLineChars="2"/>
              <w:jc w:val="center"/>
              <w:rPr>
                <w:rFonts w:hint="eastAsia"/>
                <w:b/>
              </w:rPr>
            </w:pPr>
          </w:p>
        </w:tc>
        <w:tc>
          <w:tcPr>
            <w:tcW w:w="357" w:type="dxa"/>
            <w:vMerge w:val="continue"/>
            <w:tcBorders>
              <w:left w:val="single" w:color="auto" w:sz="6" w:space="0"/>
              <w:right w:val="single" w:color="auto" w:sz="6" w:space="0"/>
            </w:tcBorders>
            <w:noWrap w:val="0"/>
            <w:vAlign w:val="center"/>
          </w:tcPr>
          <w:p w14:paraId="5646A5E0">
            <w:pPr>
              <w:snapToGrid w:val="0"/>
              <w:ind w:left="-5" w:firstLine="4" w:firstLineChars="2"/>
              <w:jc w:val="center"/>
              <w:rPr>
                <w:rFonts w:hint="eastAsia"/>
                <w:b/>
              </w:rPr>
            </w:pPr>
          </w:p>
        </w:tc>
        <w:tc>
          <w:tcPr>
            <w:tcW w:w="1580" w:type="dxa"/>
            <w:tcBorders>
              <w:left w:val="single" w:color="auto" w:sz="6" w:space="0"/>
            </w:tcBorders>
            <w:noWrap w:val="0"/>
            <w:vAlign w:val="center"/>
          </w:tcPr>
          <w:p w14:paraId="292D3B5F">
            <w:pPr>
              <w:snapToGrid w:val="0"/>
              <w:ind w:left="-5" w:firstLine="3" w:firstLineChars="2"/>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C072383</w:t>
            </w:r>
          </w:p>
        </w:tc>
        <w:tc>
          <w:tcPr>
            <w:tcW w:w="1251" w:type="dxa"/>
            <w:noWrap w:val="0"/>
            <w:vAlign w:val="center"/>
          </w:tcPr>
          <w:p w14:paraId="5B928F85">
            <w:pPr>
              <w:widowControl/>
              <w:jc w:val="left"/>
              <w:textAlignment w:val="center"/>
              <w:rPr>
                <w:rFonts w:hint="eastAsia"/>
                <w:color w:val="000000"/>
                <w:sz w:val="18"/>
                <w:szCs w:val="18"/>
                <w:lang w:bidi="ar"/>
              </w:rPr>
            </w:pPr>
            <w:r>
              <w:rPr>
                <w:rFonts w:hint="eastAsia"/>
                <w:color w:val="000000"/>
                <w:sz w:val="18"/>
                <w:szCs w:val="18"/>
                <w:lang w:bidi="ar"/>
              </w:rPr>
              <w:t>专业技能考核培训Ⅰ</w:t>
            </w:r>
          </w:p>
        </w:tc>
        <w:tc>
          <w:tcPr>
            <w:tcW w:w="669" w:type="dxa"/>
            <w:noWrap w:val="0"/>
            <w:vAlign w:val="center"/>
          </w:tcPr>
          <w:p w14:paraId="670E5577">
            <w:pPr>
              <w:widowControl/>
              <w:jc w:val="center"/>
              <w:textAlignment w:val="center"/>
              <w:rPr>
                <w:rFonts w:hint="default" w:eastAsia="宋体"/>
                <w:color w:val="000000"/>
                <w:sz w:val="18"/>
                <w:szCs w:val="18"/>
                <w:lang w:val="en-US" w:eastAsia="zh-CN" w:bidi="ar"/>
              </w:rPr>
            </w:pPr>
            <w:r>
              <w:rPr>
                <w:rFonts w:hint="eastAsia"/>
                <w:color w:val="000000"/>
                <w:sz w:val="18"/>
                <w:szCs w:val="18"/>
                <w:lang w:val="en-US" w:eastAsia="zh-CN" w:bidi="ar"/>
              </w:rPr>
              <w:t>16</w:t>
            </w:r>
          </w:p>
        </w:tc>
        <w:tc>
          <w:tcPr>
            <w:tcW w:w="583" w:type="dxa"/>
            <w:noWrap w:val="0"/>
            <w:vAlign w:val="center"/>
          </w:tcPr>
          <w:p w14:paraId="6C03CE5D">
            <w:pPr>
              <w:widowControl/>
              <w:jc w:val="center"/>
              <w:textAlignment w:val="center"/>
              <w:rPr>
                <w:rFonts w:hint="eastAsia" w:eastAsia="宋体"/>
                <w:color w:val="000000"/>
                <w:sz w:val="18"/>
                <w:szCs w:val="18"/>
                <w:lang w:val="en-US" w:eastAsia="zh-CN" w:bidi="ar"/>
              </w:rPr>
            </w:pPr>
            <w:r>
              <w:rPr>
                <w:rFonts w:hint="eastAsia"/>
                <w:color w:val="000000"/>
                <w:sz w:val="18"/>
                <w:szCs w:val="18"/>
                <w:lang w:val="en-US" w:eastAsia="zh-CN" w:bidi="ar"/>
              </w:rPr>
              <w:t>0</w:t>
            </w:r>
          </w:p>
        </w:tc>
        <w:tc>
          <w:tcPr>
            <w:tcW w:w="613" w:type="dxa"/>
            <w:noWrap w:val="0"/>
            <w:vAlign w:val="center"/>
          </w:tcPr>
          <w:p w14:paraId="36AEA333">
            <w:pPr>
              <w:widowControl/>
              <w:jc w:val="center"/>
              <w:textAlignment w:val="center"/>
              <w:rPr>
                <w:rFonts w:hint="default" w:eastAsia="宋体"/>
                <w:color w:val="000000"/>
                <w:sz w:val="18"/>
                <w:szCs w:val="18"/>
                <w:lang w:val="en-US" w:eastAsia="zh-CN" w:bidi="ar"/>
              </w:rPr>
            </w:pPr>
            <w:r>
              <w:rPr>
                <w:rFonts w:hint="eastAsia"/>
                <w:color w:val="000000"/>
                <w:sz w:val="18"/>
                <w:szCs w:val="18"/>
                <w:lang w:val="en-US" w:eastAsia="zh-CN" w:bidi="ar"/>
              </w:rPr>
              <w:t>16</w:t>
            </w:r>
          </w:p>
        </w:tc>
        <w:tc>
          <w:tcPr>
            <w:tcW w:w="537" w:type="dxa"/>
            <w:noWrap w:val="0"/>
            <w:vAlign w:val="center"/>
          </w:tcPr>
          <w:p w14:paraId="778B2F9F">
            <w:pPr>
              <w:widowControl/>
              <w:jc w:val="center"/>
              <w:textAlignment w:val="center"/>
              <w:rPr>
                <w:rFonts w:hint="eastAsia" w:eastAsia="宋体"/>
                <w:color w:val="000000"/>
                <w:sz w:val="18"/>
                <w:szCs w:val="18"/>
                <w:lang w:val="en-US" w:eastAsia="zh-CN" w:bidi="ar"/>
              </w:rPr>
            </w:pPr>
            <w:r>
              <w:rPr>
                <w:rFonts w:hint="eastAsia"/>
                <w:color w:val="000000"/>
                <w:sz w:val="18"/>
                <w:szCs w:val="18"/>
                <w:lang w:val="en-US" w:eastAsia="zh-CN" w:bidi="ar"/>
              </w:rPr>
              <w:t>1</w:t>
            </w:r>
          </w:p>
        </w:tc>
        <w:tc>
          <w:tcPr>
            <w:tcW w:w="370" w:type="dxa"/>
            <w:noWrap w:val="0"/>
            <w:vAlign w:val="center"/>
          </w:tcPr>
          <w:p w14:paraId="1648DC8C">
            <w:pPr>
              <w:widowControl/>
              <w:jc w:val="center"/>
              <w:textAlignment w:val="center"/>
              <w:rPr>
                <w:rFonts w:hint="default" w:eastAsia="宋体"/>
                <w:color w:val="000000"/>
                <w:sz w:val="18"/>
                <w:szCs w:val="18"/>
                <w:lang w:val="en-US" w:eastAsia="zh-CN" w:bidi="ar"/>
              </w:rPr>
            </w:pPr>
            <w:r>
              <w:rPr>
                <w:rFonts w:hint="eastAsia"/>
                <w:color w:val="000000"/>
                <w:sz w:val="18"/>
                <w:szCs w:val="18"/>
                <w:lang w:val="en-US" w:eastAsia="zh-CN" w:bidi="ar"/>
              </w:rPr>
              <w:t>1</w:t>
            </w:r>
          </w:p>
        </w:tc>
        <w:tc>
          <w:tcPr>
            <w:tcW w:w="370" w:type="dxa"/>
            <w:noWrap w:val="0"/>
            <w:vAlign w:val="center"/>
          </w:tcPr>
          <w:p w14:paraId="71021965">
            <w:pPr>
              <w:widowControl/>
              <w:jc w:val="center"/>
              <w:textAlignment w:val="center"/>
              <w:rPr>
                <w:rFonts w:hint="eastAsia"/>
                <w:color w:val="000000"/>
                <w:sz w:val="18"/>
                <w:szCs w:val="18"/>
                <w:lang w:bidi="ar"/>
              </w:rPr>
            </w:pPr>
          </w:p>
        </w:tc>
        <w:tc>
          <w:tcPr>
            <w:tcW w:w="370" w:type="dxa"/>
            <w:noWrap w:val="0"/>
            <w:vAlign w:val="center"/>
          </w:tcPr>
          <w:p w14:paraId="1D7B1EF3">
            <w:pPr>
              <w:widowControl/>
              <w:jc w:val="center"/>
              <w:textAlignment w:val="center"/>
              <w:rPr>
                <w:rFonts w:hint="eastAsia"/>
                <w:color w:val="000000"/>
                <w:sz w:val="18"/>
                <w:szCs w:val="18"/>
                <w:lang w:bidi="ar"/>
              </w:rPr>
            </w:pPr>
          </w:p>
        </w:tc>
        <w:tc>
          <w:tcPr>
            <w:tcW w:w="370" w:type="dxa"/>
            <w:noWrap w:val="0"/>
            <w:vAlign w:val="center"/>
          </w:tcPr>
          <w:p w14:paraId="64DF49AA">
            <w:pPr>
              <w:widowControl/>
              <w:jc w:val="center"/>
              <w:textAlignment w:val="center"/>
              <w:rPr>
                <w:rFonts w:hint="eastAsia"/>
                <w:color w:val="000000"/>
                <w:sz w:val="18"/>
                <w:szCs w:val="18"/>
                <w:lang w:bidi="ar"/>
              </w:rPr>
            </w:pPr>
          </w:p>
        </w:tc>
        <w:tc>
          <w:tcPr>
            <w:tcW w:w="370" w:type="dxa"/>
            <w:noWrap w:val="0"/>
            <w:vAlign w:val="center"/>
          </w:tcPr>
          <w:p w14:paraId="3C53D903">
            <w:pPr>
              <w:widowControl/>
              <w:jc w:val="center"/>
              <w:textAlignment w:val="center"/>
              <w:rPr>
                <w:rFonts w:hint="eastAsia"/>
                <w:color w:val="000000"/>
                <w:sz w:val="18"/>
                <w:szCs w:val="18"/>
                <w:lang w:bidi="ar"/>
              </w:rPr>
            </w:pPr>
          </w:p>
        </w:tc>
        <w:tc>
          <w:tcPr>
            <w:tcW w:w="529" w:type="dxa"/>
            <w:tcBorders>
              <w:right w:val="single" w:color="auto" w:sz="4" w:space="0"/>
            </w:tcBorders>
            <w:noWrap w:val="0"/>
            <w:vAlign w:val="center"/>
          </w:tcPr>
          <w:p w14:paraId="258588B6">
            <w:pPr>
              <w:widowControl/>
              <w:jc w:val="center"/>
              <w:textAlignment w:val="center"/>
              <w:rPr>
                <w:rFonts w:hint="eastAsia"/>
                <w:color w:val="000000"/>
                <w:sz w:val="18"/>
                <w:szCs w:val="18"/>
                <w:lang w:bidi="ar"/>
              </w:rPr>
            </w:pPr>
          </w:p>
        </w:tc>
        <w:tc>
          <w:tcPr>
            <w:tcW w:w="550" w:type="dxa"/>
            <w:noWrap w:val="0"/>
            <w:vAlign w:val="center"/>
          </w:tcPr>
          <w:p w14:paraId="24431BBE">
            <w:pPr>
              <w:widowControl/>
              <w:jc w:val="center"/>
              <w:textAlignment w:val="center"/>
              <w:rPr>
                <w:rFonts w:hint="eastAsia" w:ascii="宋体" w:hAnsi="宋体" w:eastAsia="宋体" w:cs="宋体"/>
                <w:color w:val="000000"/>
                <w:kern w:val="2"/>
                <w:sz w:val="18"/>
                <w:szCs w:val="18"/>
                <w:lang w:val="en-US" w:eastAsia="zh-CN" w:bidi="ar"/>
              </w:rPr>
            </w:pPr>
            <w:r>
              <w:rPr>
                <w:rFonts w:hint="eastAsia"/>
                <w:spacing w:val="-4"/>
                <w:sz w:val="18"/>
                <w:szCs w:val="18"/>
              </w:rPr>
              <w:t>■</w:t>
            </w:r>
          </w:p>
        </w:tc>
      </w:tr>
      <w:tr w14:paraId="2DFA6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8" w:hRule="atLeast"/>
          <w:jc w:val="center"/>
        </w:trPr>
        <w:tc>
          <w:tcPr>
            <w:tcW w:w="439" w:type="dxa"/>
            <w:vMerge w:val="continue"/>
            <w:noWrap w:val="0"/>
            <w:vAlign w:val="center"/>
          </w:tcPr>
          <w:p w14:paraId="5032BA75">
            <w:pPr>
              <w:snapToGrid w:val="0"/>
              <w:ind w:left="-5" w:firstLine="4" w:firstLineChars="2"/>
              <w:jc w:val="center"/>
              <w:rPr>
                <w:rFonts w:hint="eastAsia"/>
                <w:b/>
              </w:rPr>
            </w:pPr>
          </w:p>
        </w:tc>
        <w:tc>
          <w:tcPr>
            <w:tcW w:w="497" w:type="dxa"/>
            <w:vMerge w:val="continue"/>
            <w:tcBorders>
              <w:right w:val="single" w:color="auto" w:sz="6" w:space="0"/>
            </w:tcBorders>
            <w:noWrap w:val="0"/>
            <w:vAlign w:val="center"/>
          </w:tcPr>
          <w:p w14:paraId="58DBDD35">
            <w:pPr>
              <w:snapToGrid w:val="0"/>
              <w:ind w:left="-5" w:firstLine="4" w:firstLineChars="2"/>
              <w:jc w:val="center"/>
              <w:rPr>
                <w:rFonts w:hint="eastAsia"/>
                <w:b/>
              </w:rPr>
            </w:pPr>
          </w:p>
        </w:tc>
        <w:tc>
          <w:tcPr>
            <w:tcW w:w="357" w:type="dxa"/>
            <w:vMerge w:val="continue"/>
            <w:tcBorders>
              <w:left w:val="single" w:color="auto" w:sz="6" w:space="0"/>
              <w:right w:val="single" w:color="auto" w:sz="6" w:space="0"/>
            </w:tcBorders>
            <w:noWrap w:val="0"/>
            <w:vAlign w:val="center"/>
          </w:tcPr>
          <w:p w14:paraId="73A98621">
            <w:pPr>
              <w:snapToGrid w:val="0"/>
              <w:ind w:left="-5" w:firstLine="4" w:firstLineChars="2"/>
              <w:jc w:val="center"/>
              <w:rPr>
                <w:rFonts w:hint="eastAsia"/>
                <w:b/>
              </w:rPr>
            </w:pPr>
          </w:p>
        </w:tc>
        <w:tc>
          <w:tcPr>
            <w:tcW w:w="1580" w:type="dxa"/>
            <w:tcBorders>
              <w:left w:val="single" w:color="auto" w:sz="6" w:space="0"/>
            </w:tcBorders>
            <w:noWrap w:val="0"/>
            <w:vAlign w:val="center"/>
          </w:tcPr>
          <w:p w14:paraId="62033CC0">
            <w:pPr>
              <w:snapToGrid w:val="0"/>
              <w:ind w:left="-5" w:firstLine="3" w:firstLineChars="2"/>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 xml:space="preserve">C072384 </w:t>
            </w:r>
          </w:p>
        </w:tc>
        <w:tc>
          <w:tcPr>
            <w:tcW w:w="1251" w:type="dxa"/>
            <w:noWrap w:val="0"/>
            <w:vAlign w:val="center"/>
          </w:tcPr>
          <w:p w14:paraId="2A271C87">
            <w:pPr>
              <w:widowControl/>
              <w:jc w:val="left"/>
              <w:textAlignment w:val="center"/>
              <w:rPr>
                <w:rFonts w:hint="eastAsia"/>
                <w:color w:val="000000"/>
                <w:sz w:val="18"/>
                <w:szCs w:val="18"/>
                <w:lang w:bidi="ar"/>
              </w:rPr>
            </w:pPr>
            <w:r>
              <w:rPr>
                <w:rFonts w:hint="eastAsia"/>
                <w:color w:val="000000"/>
                <w:sz w:val="18"/>
                <w:szCs w:val="18"/>
                <w:lang w:bidi="ar"/>
              </w:rPr>
              <w:t>专业技能考核培训Ⅱ</w:t>
            </w:r>
          </w:p>
        </w:tc>
        <w:tc>
          <w:tcPr>
            <w:tcW w:w="669" w:type="dxa"/>
            <w:noWrap w:val="0"/>
            <w:vAlign w:val="center"/>
          </w:tcPr>
          <w:p w14:paraId="37243E9F">
            <w:pPr>
              <w:widowControl/>
              <w:jc w:val="center"/>
              <w:textAlignment w:val="center"/>
              <w:rPr>
                <w:rFonts w:hint="default" w:eastAsia="宋体"/>
                <w:color w:val="000000"/>
                <w:sz w:val="18"/>
                <w:szCs w:val="18"/>
                <w:lang w:val="en-US" w:eastAsia="zh-CN" w:bidi="ar"/>
              </w:rPr>
            </w:pPr>
            <w:r>
              <w:rPr>
                <w:rFonts w:hint="eastAsia"/>
                <w:color w:val="000000"/>
                <w:sz w:val="18"/>
                <w:szCs w:val="18"/>
                <w:lang w:val="en-US" w:eastAsia="zh-CN" w:bidi="ar"/>
              </w:rPr>
              <w:t>16</w:t>
            </w:r>
          </w:p>
        </w:tc>
        <w:tc>
          <w:tcPr>
            <w:tcW w:w="583" w:type="dxa"/>
            <w:noWrap w:val="0"/>
            <w:vAlign w:val="center"/>
          </w:tcPr>
          <w:p w14:paraId="2463E1F3">
            <w:pPr>
              <w:widowControl/>
              <w:jc w:val="center"/>
              <w:textAlignment w:val="center"/>
              <w:rPr>
                <w:rFonts w:hint="eastAsia" w:eastAsia="宋体"/>
                <w:color w:val="000000"/>
                <w:sz w:val="18"/>
                <w:szCs w:val="18"/>
                <w:lang w:val="en-US" w:eastAsia="zh-CN" w:bidi="ar"/>
              </w:rPr>
            </w:pPr>
            <w:r>
              <w:rPr>
                <w:rFonts w:hint="eastAsia"/>
                <w:color w:val="000000"/>
                <w:sz w:val="18"/>
                <w:szCs w:val="18"/>
                <w:lang w:val="en-US" w:eastAsia="zh-CN" w:bidi="ar"/>
              </w:rPr>
              <w:t>0</w:t>
            </w:r>
          </w:p>
        </w:tc>
        <w:tc>
          <w:tcPr>
            <w:tcW w:w="613" w:type="dxa"/>
            <w:noWrap w:val="0"/>
            <w:vAlign w:val="center"/>
          </w:tcPr>
          <w:p w14:paraId="01F50A89">
            <w:pPr>
              <w:widowControl/>
              <w:jc w:val="center"/>
              <w:textAlignment w:val="center"/>
              <w:rPr>
                <w:rFonts w:hint="default" w:eastAsia="宋体"/>
                <w:color w:val="000000"/>
                <w:sz w:val="18"/>
                <w:szCs w:val="18"/>
                <w:lang w:val="en-US" w:eastAsia="zh-CN" w:bidi="ar"/>
              </w:rPr>
            </w:pPr>
            <w:r>
              <w:rPr>
                <w:rFonts w:hint="eastAsia"/>
                <w:color w:val="000000"/>
                <w:sz w:val="18"/>
                <w:szCs w:val="18"/>
                <w:lang w:val="en-US" w:eastAsia="zh-CN" w:bidi="ar"/>
              </w:rPr>
              <w:t>16</w:t>
            </w:r>
          </w:p>
        </w:tc>
        <w:tc>
          <w:tcPr>
            <w:tcW w:w="537" w:type="dxa"/>
            <w:noWrap w:val="0"/>
            <w:vAlign w:val="center"/>
          </w:tcPr>
          <w:p w14:paraId="536BE584">
            <w:pPr>
              <w:widowControl/>
              <w:jc w:val="center"/>
              <w:textAlignment w:val="center"/>
              <w:rPr>
                <w:rFonts w:hint="eastAsia" w:eastAsia="宋体"/>
                <w:color w:val="000000"/>
                <w:sz w:val="18"/>
                <w:szCs w:val="18"/>
                <w:lang w:val="en-US" w:eastAsia="zh-CN" w:bidi="ar"/>
              </w:rPr>
            </w:pPr>
            <w:r>
              <w:rPr>
                <w:rFonts w:hint="eastAsia"/>
                <w:color w:val="000000"/>
                <w:sz w:val="18"/>
                <w:szCs w:val="18"/>
                <w:lang w:val="en-US" w:eastAsia="zh-CN" w:bidi="ar"/>
              </w:rPr>
              <w:t>1</w:t>
            </w:r>
          </w:p>
        </w:tc>
        <w:tc>
          <w:tcPr>
            <w:tcW w:w="370" w:type="dxa"/>
            <w:noWrap w:val="0"/>
            <w:vAlign w:val="center"/>
          </w:tcPr>
          <w:p w14:paraId="36FE83B7">
            <w:pPr>
              <w:widowControl/>
              <w:jc w:val="center"/>
              <w:textAlignment w:val="center"/>
              <w:rPr>
                <w:rFonts w:hint="eastAsia"/>
                <w:color w:val="000000"/>
                <w:sz w:val="18"/>
                <w:szCs w:val="18"/>
                <w:lang w:bidi="ar"/>
              </w:rPr>
            </w:pPr>
          </w:p>
        </w:tc>
        <w:tc>
          <w:tcPr>
            <w:tcW w:w="370" w:type="dxa"/>
            <w:noWrap w:val="0"/>
            <w:vAlign w:val="center"/>
          </w:tcPr>
          <w:p w14:paraId="4800C4BD">
            <w:pPr>
              <w:widowControl/>
              <w:jc w:val="center"/>
              <w:textAlignment w:val="center"/>
              <w:rPr>
                <w:rFonts w:hint="default" w:eastAsia="宋体"/>
                <w:color w:val="000000"/>
                <w:sz w:val="18"/>
                <w:szCs w:val="18"/>
                <w:lang w:val="en-US" w:eastAsia="zh-CN" w:bidi="ar"/>
              </w:rPr>
            </w:pPr>
            <w:r>
              <w:rPr>
                <w:rFonts w:hint="eastAsia"/>
                <w:color w:val="000000"/>
                <w:sz w:val="18"/>
                <w:szCs w:val="18"/>
                <w:lang w:val="en-US" w:eastAsia="zh-CN" w:bidi="ar"/>
              </w:rPr>
              <w:t>1</w:t>
            </w:r>
          </w:p>
        </w:tc>
        <w:tc>
          <w:tcPr>
            <w:tcW w:w="370" w:type="dxa"/>
            <w:noWrap w:val="0"/>
            <w:vAlign w:val="center"/>
          </w:tcPr>
          <w:p w14:paraId="1AE2DD79">
            <w:pPr>
              <w:widowControl/>
              <w:jc w:val="center"/>
              <w:textAlignment w:val="center"/>
              <w:rPr>
                <w:rFonts w:hint="eastAsia"/>
                <w:color w:val="000000"/>
                <w:sz w:val="18"/>
                <w:szCs w:val="18"/>
                <w:lang w:bidi="ar"/>
              </w:rPr>
            </w:pPr>
          </w:p>
        </w:tc>
        <w:tc>
          <w:tcPr>
            <w:tcW w:w="370" w:type="dxa"/>
            <w:noWrap w:val="0"/>
            <w:vAlign w:val="center"/>
          </w:tcPr>
          <w:p w14:paraId="51F2442A">
            <w:pPr>
              <w:widowControl/>
              <w:jc w:val="center"/>
              <w:textAlignment w:val="center"/>
              <w:rPr>
                <w:rFonts w:hint="eastAsia"/>
                <w:color w:val="000000"/>
                <w:sz w:val="18"/>
                <w:szCs w:val="18"/>
                <w:lang w:bidi="ar"/>
              </w:rPr>
            </w:pPr>
          </w:p>
        </w:tc>
        <w:tc>
          <w:tcPr>
            <w:tcW w:w="370" w:type="dxa"/>
            <w:noWrap w:val="0"/>
            <w:vAlign w:val="center"/>
          </w:tcPr>
          <w:p w14:paraId="0D975BC2">
            <w:pPr>
              <w:widowControl/>
              <w:jc w:val="center"/>
              <w:textAlignment w:val="center"/>
              <w:rPr>
                <w:rFonts w:hint="eastAsia"/>
                <w:color w:val="000000"/>
                <w:sz w:val="18"/>
                <w:szCs w:val="18"/>
                <w:lang w:bidi="ar"/>
              </w:rPr>
            </w:pPr>
          </w:p>
        </w:tc>
        <w:tc>
          <w:tcPr>
            <w:tcW w:w="529" w:type="dxa"/>
            <w:tcBorders>
              <w:right w:val="single" w:color="auto" w:sz="4" w:space="0"/>
            </w:tcBorders>
            <w:noWrap w:val="0"/>
            <w:vAlign w:val="center"/>
          </w:tcPr>
          <w:p w14:paraId="6BF80B25">
            <w:pPr>
              <w:widowControl/>
              <w:jc w:val="center"/>
              <w:textAlignment w:val="center"/>
              <w:rPr>
                <w:rFonts w:hint="eastAsia"/>
                <w:color w:val="000000"/>
                <w:sz w:val="18"/>
                <w:szCs w:val="18"/>
                <w:lang w:bidi="ar"/>
              </w:rPr>
            </w:pPr>
          </w:p>
        </w:tc>
        <w:tc>
          <w:tcPr>
            <w:tcW w:w="550" w:type="dxa"/>
            <w:noWrap w:val="0"/>
            <w:vAlign w:val="center"/>
          </w:tcPr>
          <w:p w14:paraId="5D038FCD">
            <w:pPr>
              <w:widowControl/>
              <w:jc w:val="center"/>
              <w:textAlignment w:val="center"/>
              <w:rPr>
                <w:rFonts w:hint="eastAsia" w:ascii="Calibri" w:hAnsi="Calibri" w:eastAsia="宋体" w:cs="Times New Roman"/>
                <w:color w:val="000000"/>
                <w:kern w:val="2"/>
                <w:sz w:val="18"/>
                <w:szCs w:val="18"/>
                <w:lang w:val="en-US" w:eastAsia="zh-CN" w:bidi="ar"/>
              </w:rPr>
            </w:pPr>
            <w:r>
              <w:rPr>
                <w:rFonts w:hint="eastAsia"/>
                <w:spacing w:val="-4"/>
                <w:sz w:val="18"/>
                <w:szCs w:val="18"/>
              </w:rPr>
              <w:t>■</w:t>
            </w:r>
          </w:p>
        </w:tc>
      </w:tr>
      <w:tr w14:paraId="76234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8" w:hRule="atLeast"/>
          <w:jc w:val="center"/>
        </w:trPr>
        <w:tc>
          <w:tcPr>
            <w:tcW w:w="439" w:type="dxa"/>
            <w:vMerge w:val="continue"/>
            <w:noWrap w:val="0"/>
            <w:vAlign w:val="center"/>
          </w:tcPr>
          <w:p w14:paraId="7F093222">
            <w:pPr>
              <w:snapToGrid w:val="0"/>
              <w:ind w:left="-5" w:firstLine="4" w:firstLineChars="2"/>
              <w:jc w:val="center"/>
              <w:rPr>
                <w:rFonts w:hint="eastAsia"/>
                <w:b/>
              </w:rPr>
            </w:pPr>
          </w:p>
        </w:tc>
        <w:tc>
          <w:tcPr>
            <w:tcW w:w="497" w:type="dxa"/>
            <w:vMerge w:val="continue"/>
            <w:tcBorders>
              <w:right w:val="single" w:color="auto" w:sz="6" w:space="0"/>
            </w:tcBorders>
            <w:noWrap w:val="0"/>
            <w:vAlign w:val="center"/>
          </w:tcPr>
          <w:p w14:paraId="6C67A89E">
            <w:pPr>
              <w:snapToGrid w:val="0"/>
              <w:ind w:left="-5" w:firstLine="4" w:firstLineChars="2"/>
              <w:jc w:val="center"/>
              <w:rPr>
                <w:rFonts w:hint="eastAsia"/>
                <w:b/>
              </w:rPr>
            </w:pPr>
          </w:p>
        </w:tc>
        <w:tc>
          <w:tcPr>
            <w:tcW w:w="357" w:type="dxa"/>
            <w:vMerge w:val="continue"/>
            <w:tcBorders>
              <w:left w:val="single" w:color="auto" w:sz="6" w:space="0"/>
              <w:right w:val="single" w:color="auto" w:sz="6" w:space="0"/>
            </w:tcBorders>
            <w:noWrap w:val="0"/>
            <w:vAlign w:val="center"/>
          </w:tcPr>
          <w:p w14:paraId="55963B00">
            <w:pPr>
              <w:snapToGrid w:val="0"/>
              <w:ind w:left="-5" w:firstLine="4" w:firstLineChars="2"/>
              <w:jc w:val="center"/>
              <w:rPr>
                <w:rFonts w:hint="eastAsia"/>
                <w:b/>
              </w:rPr>
            </w:pPr>
          </w:p>
        </w:tc>
        <w:tc>
          <w:tcPr>
            <w:tcW w:w="1580" w:type="dxa"/>
            <w:tcBorders>
              <w:left w:val="single" w:color="auto" w:sz="6" w:space="0"/>
            </w:tcBorders>
            <w:noWrap w:val="0"/>
            <w:vAlign w:val="center"/>
          </w:tcPr>
          <w:p w14:paraId="3B94B782">
            <w:pPr>
              <w:snapToGrid w:val="0"/>
              <w:ind w:left="-5" w:firstLine="3" w:firstLineChars="2"/>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C073073</w:t>
            </w:r>
          </w:p>
        </w:tc>
        <w:tc>
          <w:tcPr>
            <w:tcW w:w="1251" w:type="dxa"/>
            <w:noWrap w:val="0"/>
            <w:vAlign w:val="center"/>
          </w:tcPr>
          <w:p w14:paraId="43D6ACB9">
            <w:pPr>
              <w:widowControl/>
              <w:jc w:val="left"/>
              <w:textAlignment w:val="center"/>
              <w:rPr>
                <w:rFonts w:hint="eastAsia"/>
                <w:color w:val="000000"/>
                <w:sz w:val="18"/>
                <w:szCs w:val="18"/>
                <w:lang w:bidi="ar"/>
              </w:rPr>
            </w:pPr>
            <w:r>
              <w:rPr>
                <w:rFonts w:hint="eastAsia"/>
                <w:color w:val="000000"/>
                <w:sz w:val="18"/>
                <w:szCs w:val="18"/>
                <w:lang w:bidi="ar"/>
              </w:rPr>
              <w:t>空中乘务专业毕业设计</w:t>
            </w:r>
          </w:p>
        </w:tc>
        <w:tc>
          <w:tcPr>
            <w:tcW w:w="669" w:type="dxa"/>
            <w:noWrap w:val="0"/>
            <w:vAlign w:val="center"/>
          </w:tcPr>
          <w:p w14:paraId="0652BC69">
            <w:pPr>
              <w:widowControl/>
              <w:jc w:val="center"/>
              <w:textAlignment w:val="center"/>
              <w:rPr>
                <w:rFonts w:hint="eastAsia"/>
                <w:color w:val="000000"/>
                <w:sz w:val="18"/>
                <w:szCs w:val="18"/>
                <w:lang w:bidi="ar"/>
              </w:rPr>
            </w:pPr>
            <w:r>
              <w:rPr>
                <w:rFonts w:hint="eastAsia"/>
                <w:color w:val="000000"/>
                <w:sz w:val="18"/>
                <w:szCs w:val="18"/>
                <w:lang w:bidi="ar"/>
              </w:rPr>
              <w:t>180</w:t>
            </w:r>
          </w:p>
        </w:tc>
        <w:tc>
          <w:tcPr>
            <w:tcW w:w="583" w:type="dxa"/>
            <w:noWrap w:val="0"/>
            <w:vAlign w:val="center"/>
          </w:tcPr>
          <w:p w14:paraId="5D74F438">
            <w:pPr>
              <w:widowControl/>
              <w:jc w:val="center"/>
              <w:textAlignment w:val="center"/>
              <w:rPr>
                <w:rFonts w:hint="eastAsia"/>
                <w:color w:val="000000"/>
                <w:sz w:val="18"/>
                <w:szCs w:val="18"/>
                <w:lang w:bidi="ar"/>
              </w:rPr>
            </w:pPr>
            <w:r>
              <w:rPr>
                <w:rFonts w:hint="eastAsia"/>
                <w:color w:val="000000"/>
                <w:sz w:val="18"/>
                <w:szCs w:val="18"/>
                <w:lang w:bidi="ar"/>
              </w:rPr>
              <w:t>0</w:t>
            </w:r>
          </w:p>
        </w:tc>
        <w:tc>
          <w:tcPr>
            <w:tcW w:w="613" w:type="dxa"/>
            <w:noWrap w:val="0"/>
            <w:vAlign w:val="center"/>
          </w:tcPr>
          <w:p w14:paraId="46657EFB">
            <w:pPr>
              <w:widowControl/>
              <w:jc w:val="center"/>
              <w:textAlignment w:val="center"/>
              <w:rPr>
                <w:rFonts w:hint="eastAsia"/>
                <w:color w:val="000000"/>
                <w:sz w:val="18"/>
                <w:szCs w:val="18"/>
                <w:lang w:bidi="ar"/>
              </w:rPr>
            </w:pPr>
            <w:r>
              <w:rPr>
                <w:rFonts w:hint="eastAsia"/>
                <w:color w:val="000000"/>
                <w:sz w:val="18"/>
                <w:szCs w:val="18"/>
                <w:lang w:bidi="ar"/>
              </w:rPr>
              <w:t>180</w:t>
            </w:r>
          </w:p>
        </w:tc>
        <w:tc>
          <w:tcPr>
            <w:tcW w:w="537" w:type="dxa"/>
            <w:noWrap w:val="0"/>
            <w:vAlign w:val="center"/>
          </w:tcPr>
          <w:p w14:paraId="4E47B857">
            <w:pPr>
              <w:widowControl/>
              <w:jc w:val="center"/>
              <w:textAlignment w:val="center"/>
              <w:rPr>
                <w:rFonts w:hint="eastAsia"/>
                <w:color w:val="000000"/>
                <w:sz w:val="18"/>
                <w:szCs w:val="18"/>
                <w:lang w:bidi="ar"/>
              </w:rPr>
            </w:pPr>
            <w:r>
              <w:rPr>
                <w:rFonts w:hint="eastAsia"/>
                <w:color w:val="000000"/>
                <w:sz w:val="18"/>
                <w:szCs w:val="18"/>
                <w:lang w:bidi="ar"/>
              </w:rPr>
              <w:t>6</w:t>
            </w:r>
          </w:p>
        </w:tc>
        <w:tc>
          <w:tcPr>
            <w:tcW w:w="370" w:type="dxa"/>
            <w:noWrap w:val="0"/>
            <w:vAlign w:val="center"/>
          </w:tcPr>
          <w:p w14:paraId="70D86C2F">
            <w:pPr>
              <w:widowControl/>
              <w:jc w:val="center"/>
              <w:textAlignment w:val="center"/>
              <w:rPr>
                <w:rFonts w:hint="eastAsia"/>
                <w:color w:val="000000"/>
                <w:sz w:val="18"/>
                <w:szCs w:val="18"/>
                <w:lang w:bidi="ar"/>
              </w:rPr>
            </w:pPr>
          </w:p>
        </w:tc>
        <w:tc>
          <w:tcPr>
            <w:tcW w:w="370" w:type="dxa"/>
            <w:noWrap w:val="0"/>
            <w:vAlign w:val="center"/>
          </w:tcPr>
          <w:p w14:paraId="32F82174">
            <w:pPr>
              <w:widowControl/>
              <w:jc w:val="center"/>
              <w:textAlignment w:val="center"/>
              <w:rPr>
                <w:rFonts w:hint="eastAsia"/>
                <w:color w:val="000000"/>
                <w:sz w:val="18"/>
                <w:szCs w:val="18"/>
                <w:lang w:bidi="ar"/>
              </w:rPr>
            </w:pPr>
          </w:p>
        </w:tc>
        <w:tc>
          <w:tcPr>
            <w:tcW w:w="370" w:type="dxa"/>
            <w:noWrap w:val="0"/>
            <w:vAlign w:val="center"/>
          </w:tcPr>
          <w:p w14:paraId="2D51EC5C">
            <w:pPr>
              <w:widowControl/>
              <w:jc w:val="center"/>
              <w:textAlignment w:val="center"/>
              <w:rPr>
                <w:rFonts w:hint="eastAsia"/>
                <w:color w:val="000000"/>
                <w:sz w:val="18"/>
                <w:szCs w:val="18"/>
                <w:lang w:bidi="ar"/>
              </w:rPr>
            </w:pPr>
          </w:p>
        </w:tc>
        <w:tc>
          <w:tcPr>
            <w:tcW w:w="370" w:type="dxa"/>
            <w:noWrap w:val="0"/>
            <w:vAlign w:val="center"/>
          </w:tcPr>
          <w:p w14:paraId="2B8170B9">
            <w:pPr>
              <w:widowControl/>
              <w:jc w:val="center"/>
              <w:textAlignment w:val="center"/>
              <w:rPr>
                <w:rFonts w:hint="eastAsia"/>
                <w:color w:val="000000"/>
                <w:sz w:val="18"/>
                <w:szCs w:val="18"/>
                <w:lang w:bidi="ar"/>
              </w:rPr>
            </w:pPr>
          </w:p>
        </w:tc>
        <w:tc>
          <w:tcPr>
            <w:tcW w:w="370" w:type="dxa"/>
            <w:noWrap w:val="0"/>
            <w:vAlign w:val="center"/>
          </w:tcPr>
          <w:p w14:paraId="18357B68">
            <w:pPr>
              <w:widowControl/>
              <w:jc w:val="center"/>
              <w:textAlignment w:val="center"/>
              <w:rPr>
                <w:rFonts w:hint="eastAsia"/>
                <w:color w:val="000000"/>
                <w:sz w:val="18"/>
                <w:szCs w:val="18"/>
                <w:lang w:bidi="ar"/>
              </w:rPr>
            </w:pPr>
            <w:r>
              <w:rPr>
                <w:rFonts w:hint="eastAsia"/>
                <w:color w:val="000000"/>
                <w:sz w:val="18"/>
                <w:szCs w:val="18"/>
                <w:lang w:bidi="ar"/>
              </w:rPr>
              <w:t>30</w:t>
            </w:r>
          </w:p>
        </w:tc>
        <w:tc>
          <w:tcPr>
            <w:tcW w:w="529" w:type="dxa"/>
            <w:tcBorders>
              <w:right w:val="single" w:color="auto" w:sz="4" w:space="0"/>
            </w:tcBorders>
            <w:noWrap w:val="0"/>
            <w:vAlign w:val="center"/>
          </w:tcPr>
          <w:p w14:paraId="47811F6B">
            <w:pPr>
              <w:widowControl/>
              <w:jc w:val="center"/>
              <w:textAlignment w:val="center"/>
              <w:rPr>
                <w:rFonts w:hint="eastAsia"/>
                <w:color w:val="000000"/>
                <w:sz w:val="18"/>
                <w:szCs w:val="18"/>
                <w:lang w:bidi="ar"/>
              </w:rPr>
            </w:pPr>
          </w:p>
        </w:tc>
        <w:tc>
          <w:tcPr>
            <w:tcW w:w="550" w:type="dxa"/>
            <w:noWrap w:val="0"/>
            <w:vAlign w:val="center"/>
          </w:tcPr>
          <w:p w14:paraId="3612D295">
            <w:pPr>
              <w:widowControl/>
              <w:jc w:val="center"/>
              <w:textAlignment w:val="center"/>
              <w:rPr>
                <w:rFonts w:hint="eastAsia"/>
                <w:color w:val="000000"/>
                <w:sz w:val="18"/>
                <w:szCs w:val="18"/>
                <w:lang w:bidi="ar"/>
              </w:rPr>
            </w:pPr>
            <w:r>
              <w:rPr>
                <w:rFonts w:hint="eastAsia"/>
                <w:spacing w:val="-4"/>
                <w:sz w:val="18"/>
                <w:szCs w:val="18"/>
              </w:rPr>
              <w:t>■</w:t>
            </w:r>
          </w:p>
        </w:tc>
      </w:tr>
      <w:tr w14:paraId="135CD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28" w:hRule="atLeast"/>
          <w:jc w:val="center"/>
        </w:trPr>
        <w:tc>
          <w:tcPr>
            <w:tcW w:w="439" w:type="dxa"/>
            <w:vMerge w:val="continue"/>
            <w:noWrap w:val="0"/>
            <w:vAlign w:val="center"/>
          </w:tcPr>
          <w:p w14:paraId="3CE920C0">
            <w:pPr>
              <w:snapToGrid w:val="0"/>
              <w:ind w:left="-5" w:firstLine="4" w:firstLineChars="2"/>
              <w:jc w:val="center"/>
              <w:rPr>
                <w:rFonts w:hint="eastAsia"/>
                <w:b/>
              </w:rPr>
            </w:pPr>
          </w:p>
        </w:tc>
        <w:tc>
          <w:tcPr>
            <w:tcW w:w="497" w:type="dxa"/>
            <w:vMerge w:val="continue"/>
            <w:tcBorders>
              <w:right w:val="single" w:color="auto" w:sz="6" w:space="0"/>
            </w:tcBorders>
            <w:noWrap w:val="0"/>
            <w:vAlign w:val="center"/>
          </w:tcPr>
          <w:p w14:paraId="343BA949">
            <w:pPr>
              <w:snapToGrid w:val="0"/>
              <w:ind w:left="-5" w:firstLine="4" w:firstLineChars="2"/>
              <w:jc w:val="center"/>
              <w:rPr>
                <w:rFonts w:hint="eastAsia"/>
                <w:b/>
              </w:rPr>
            </w:pPr>
          </w:p>
        </w:tc>
        <w:tc>
          <w:tcPr>
            <w:tcW w:w="357" w:type="dxa"/>
            <w:vMerge w:val="continue"/>
            <w:tcBorders>
              <w:left w:val="single" w:color="auto" w:sz="6" w:space="0"/>
              <w:right w:val="single" w:color="auto" w:sz="6" w:space="0"/>
            </w:tcBorders>
            <w:noWrap w:val="0"/>
            <w:vAlign w:val="center"/>
          </w:tcPr>
          <w:p w14:paraId="59036291">
            <w:pPr>
              <w:snapToGrid w:val="0"/>
              <w:ind w:left="-5" w:firstLine="4" w:firstLineChars="2"/>
              <w:jc w:val="center"/>
              <w:rPr>
                <w:rFonts w:hint="eastAsia"/>
                <w:b/>
              </w:rPr>
            </w:pPr>
          </w:p>
        </w:tc>
        <w:tc>
          <w:tcPr>
            <w:tcW w:w="1580" w:type="dxa"/>
            <w:tcBorders>
              <w:left w:val="single" w:color="auto" w:sz="6" w:space="0"/>
            </w:tcBorders>
            <w:noWrap w:val="0"/>
            <w:vAlign w:val="center"/>
          </w:tcPr>
          <w:tbl>
            <w:tblPr>
              <w:tblW w:w="48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698"/>
              <w:gridCol w:w="4159"/>
            </w:tblGrid>
            <w:tr w14:paraId="2EEB3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0" w:hRule="atLeast"/>
              </w:trPr>
              <w:tc>
                <w:tcPr>
                  <w:tcW w:w="718" w:type="pct"/>
                  <w:tcBorders>
                    <w:top w:val="nil"/>
                    <w:left w:val="nil"/>
                    <w:bottom w:val="nil"/>
                    <w:right w:val="nil"/>
                  </w:tcBorders>
                  <w:shd w:val="clear"/>
                  <w:tcMar>
                    <w:top w:w="30" w:type="dxa"/>
                    <w:left w:w="0" w:type="dxa"/>
                    <w:bottom w:w="30" w:type="dxa"/>
                    <w:right w:w="0" w:type="dxa"/>
                  </w:tcMar>
                  <w:vAlign w:val="top"/>
                </w:tcPr>
                <w:p w14:paraId="7B051285">
                  <w:pPr>
                    <w:snapToGrid w:val="0"/>
                    <w:jc w:val="both"/>
                    <w:rPr>
                      <w:rFonts w:hint="default" w:ascii="宋体" w:hAnsi="宋体" w:eastAsia="宋体" w:cs="宋体"/>
                      <w:b w:val="0"/>
                      <w:bCs/>
                      <w:color w:val="auto"/>
                      <w:sz w:val="18"/>
                      <w:szCs w:val="18"/>
                      <w:highlight w:val="none"/>
                      <w:lang w:val="en-US"/>
                    </w:rPr>
                  </w:pPr>
                  <w:bookmarkStart w:id="31" w:name="_GoBack"/>
                  <w:bookmarkEnd w:id="31"/>
                </w:p>
              </w:tc>
              <w:tc>
                <w:tcPr>
                  <w:tcW w:w="4281" w:type="pct"/>
                  <w:tcBorders>
                    <w:top w:val="nil"/>
                    <w:left w:val="nil"/>
                    <w:bottom w:val="nil"/>
                    <w:right w:val="nil"/>
                  </w:tcBorders>
                  <w:shd w:val="clear"/>
                  <w:tcMar>
                    <w:top w:w="30" w:type="dxa"/>
                    <w:left w:w="0" w:type="dxa"/>
                    <w:bottom w:w="30" w:type="dxa"/>
                    <w:right w:w="0" w:type="dxa"/>
                  </w:tcMar>
                  <w:vAlign w:val="top"/>
                </w:tcPr>
                <w:p w14:paraId="1682ED60">
                  <w:pPr>
                    <w:snapToGrid w:val="0"/>
                    <w:jc w:val="both"/>
                    <w:rPr>
                      <w:rFonts w:hint="default" w:ascii="宋体" w:hAnsi="宋体" w:eastAsia="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C0730116</w:t>
                  </w:r>
                </w:p>
              </w:tc>
            </w:tr>
          </w:tbl>
          <w:p w14:paraId="1C2F7F7D">
            <w:pPr>
              <w:snapToGrid w:val="0"/>
              <w:ind w:left="-5" w:firstLine="3" w:firstLineChars="2"/>
              <w:jc w:val="left"/>
              <w:rPr>
                <w:rFonts w:hint="eastAsia" w:ascii="宋体" w:hAnsi="宋体" w:eastAsia="宋体" w:cs="宋体"/>
                <w:b w:val="0"/>
                <w:bCs/>
                <w:color w:val="auto"/>
                <w:sz w:val="18"/>
                <w:szCs w:val="18"/>
                <w:highlight w:val="none"/>
              </w:rPr>
            </w:pPr>
          </w:p>
        </w:tc>
        <w:tc>
          <w:tcPr>
            <w:tcW w:w="1251" w:type="dxa"/>
            <w:noWrap w:val="0"/>
            <w:vAlign w:val="center"/>
          </w:tcPr>
          <w:p w14:paraId="7645B441">
            <w:pPr>
              <w:widowControl/>
              <w:jc w:val="left"/>
              <w:textAlignment w:val="center"/>
              <w:rPr>
                <w:rFonts w:hint="eastAsia"/>
                <w:color w:val="000000"/>
                <w:sz w:val="18"/>
                <w:szCs w:val="18"/>
                <w:lang w:bidi="ar"/>
              </w:rPr>
            </w:pPr>
            <w:r>
              <w:rPr>
                <w:rFonts w:hint="eastAsia"/>
                <w:color w:val="000000"/>
                <w:sz w:val="18"/>
                <w:szCs w:val="18"/>
                <w:lang w:val="en-US" w:eastAsia="zh-CN" w:bidi="ar"/>
              </w:rPr>
              <w:t>空中乘务</w:t>
            </w:r>
            <w:r>
              <w:rPr>
                <w:rFonts w:hint="eastAsia"/>
                <w:color w:val="000000"/>
                <w:sz w:val="18"/>
                <w:szCs w:val="18"/>
                <w:lang w:bidi="ar"/>
              </w:rPr>
              <w:t>专业企业实践</w:t>
            </w:r>
          </w:p>
        </w:tc>
        <w:tc>
          <w:tcPr>
            <w:tcW w:w="669" w:type="dxa"/>
            <w:noWrap w:val="0"/>
            <w:vAlign w:val="center"/>
          </w:tcPr>
          <w:p w14:paraId="18BF243D">
            <w:pPr>
              <w:widowControl/>
              <w:jc w:val="center"/>
              <w:textAlignment w:val="center"/>
              <w:rPr>
                <w:rFonts w:hint="default"/>
                <w:color w:val="000000"/>
                <w:sz w:val="18"/>
                <w:szCs w:val="18"/>
                <w:lang w:val="en-US" w:eastAsia="zh-CN" w:bidi="ar"/>
              </w:rPr>
            </w:pPr>
            <w:r>
              <w:rPr>
                <w:rFonts w:hint="eastAsia"/>
                <w:color w:val="000000"/>
                <w:sz w:val="18"/>
                <w:szCs w:val="18"/>
                <w:lang w:val="en-US" w:eastAsia="zh-CN" w:bidi="ar"/>
              </w:rPr>
              <w:t>90</w:t>
            </w:r>
          </w:p>
        </w:tc>
        <w:tc>
          <w:tcPr>
            <w:tcW w:w="583" w:type="dxa"/>
            <w:noWrap w:val="0"/>
            <w:vAlign w:val="center"/>
          </w:tcPr>
          <w:p w14:paraId="355D9993">
            <w:pPr>
              <w:widowControl/>
              <w:jc w:val="center"/>
              <w:textAlignment w:val="center"/>
              <w:rPr>
                <w:rFonts w:hint="eastAsia" w:eastAsia="宋体"/>
                <w:color w:val="000000"/>
                <w:sz w:val="18"/>
                <w:szCs w:val="18"/>
                <w:lang w:val="en-US" w:eastAsia="zh-CN" w:bidi="ar"/>
              </w:rPr>
            </w:pPr>
            <w:r>
              <w:rPr>
                <w:rFonts w:hint="eastAsia"/>
                <w:color w:val="000000"/>
                <w:sz w:val="18"/>
                <w:szCs w:val="18"/>
                <w:lang w:val="en-US" w:eastAsia="zh-CN" w:bidi="ar"/>
              </w:rPr>
              <w:t>0</w:t>
            </w:r>
          </w:p>
        </w:tc>
        <w:tc>
          <w:tcPr>
            <w:tcW w:w="613" w:type="dxa"/>
            <w:noWrap w:val="0"/>
            <w:vAlign w:val="center"/>
          </w:tcPr>
          <w:p w14:paraId="5F0ACE35">
            <w:pPr>
              <w:widowControl/>
              <w:jc w:val="center"/>
              <w:textAlignment w:val="center"/>
              <w:rPr>
                <w:rFonts w:hint="default"/>
                <w:color w:val="000000"/>
                <w:sz w:val="18"/>
                <w:szCs w:val="18"/>
                <w:lang w:val="en-US" w:eastAsia="zh-CN" w:bidi="ar"/>
              </w:rPr>
            </w:pPr>
            <w:r>
              <w:rPr>
                <w:rFonts w:hint="eastAsia"/>
                <w:color w:val="000000"/>
                <w:sz w:val="18"/>
                <w:szCs w:val="18"/>
                <w:lang w:val="en-US" w:eastAsia="zh-CN" w:bidi="ar"/>
              </w:rPr>
              <w:t>90</w:t>
            </w:r>
          </w:p>
        </w:tc>
        <w:tc>
          <w:tcPr>
            <w:tcW w:w="537" w:type="dxa"/>
            <w:noWrap w:val="0"/>
            <w:vAlign w:val="center"/>
          </w:tcPr>
          <w:p w14:paraId="3B649FC1">
            <w:pPr>
              <w:widowControl/>
              <w:jc w:val="center"/>
              <w:textAlignment w:val="center"/>
              <w:rPr>
                <w:rFonts w:hint="default"/>
                <w:color w:val="000000"/>
                <w:sz w:val="18"/>
                <w:szCs w:val="18"/>
                <w:lang w:val="en-US" w:eastAsia="zh-CN" w:bidi="ar"/>
              </w:rPr>
            </w:pPr>
            <w:r>
              <w:rPr>
                <w:rFonts w:hint="eastAsia"/>
                <w:color w:val="000000"/>
                <w:sz w:val="18"/>
                <w:szCs w:val="18"/>
                <w:lang w:val="en-US" w:eastAsia="zh-CN" w:bidi="ar"/>
              </w:rPr>
              <w:t>3</w:t>
            </w:r>
          </w:p>
        </w:tc>
        <w:tc>
          <w:tcPr>
            <w:tcW w:w="370" w:type="dxa"/>
            <w:noWrap w:val="0"/>
            <w:vAlign w:val="center"/>
          </w:tcPr>
          <w:p w14:paraId="3D2B4AA7">
            <w:pPr>
              <w:widowControl/>
              <w:jc w:val="center"/>
              <w:textAlignment w:val="center"/>
              <w:rPr>
                <w:rFonts w:hint="eastAsia"/>
                <w:color w:val="000000"/>
                <w:sz w:val="18"/>
                <w:szCs w:val="18"/>
                <w:lang w:bidi="ar"/>
              </w:rPr>
            </w:pPr>
          </w:p>
        </w:tc>
        <w:tc>
          <w:tcPr>
            <w:tcW w:w="370" w:type="dxa"/>
            <w:noWrap w:val="0"/>
            <w:vAlign w:val="center"/>
          </w:tcPr>
          <w:p w14:paraId="64A71B3D">
            <w:pPr>
              <w:widowControl/>
              <w:jc w:val="center"/>
              <w:textAlignment w:val="center"/>
              <w:rPr>
                <w:rFonts w:hint="eastAsia"/>
                <w:color w:val="000000"/>
                <w:sz w:val="18"/>
                <w:szCs w:val="18"/>
                <w:lang w:bidi="ar"/>
              </w:rPr>
            </w:pPr>
          </w:p>
        </w:tc>
        <w:tc>
          <w:tcPr>
            <w:tcW w:w="370" w:type="dxa"/>
            <w:noWrap w:val="0"/>
            <w:vAlign w:val="center"/>
          </w:tcPr>
          <w:p w14:paraId="04A5364D">
            <w:pPr>
              <w:widowControl/>
              <w:jc w:val="center"/>
              <w:textAlignment w:val="center"/>
              <w:rPr>
                <w:rFonts w:hint="eastAsia"/>
                <w:color w:val="000000"/>
                <w:sz w:val="18"/>
                <w:szCs w:val="18"/>
                <w:lang w:bidi="ar"/>
              </w:rPr>
            </w:pPr>
          </w:p>
        </w:tc>
        <w:tc>
          <w:tcPr>
            <w:tcW w:w="370" w:type="dxa"/>
            <w:noWrap w:val="0"/>
            <w:vAlign w:val="center"/>
          </w:tcPr>
          <w:p w14:paraId="33808ABB">
            <w:pPr>
              <w:widowControl/>
              <w:jc w:val="center"/>
              <w:textAlignment w:val="center"/>
              <w:rPr>
                <w:rFonts w:hint="eastAsia"/>
                <w:color w:val="000000"/>
                <w:sz w:val="18"/>
                <w:szCs w:val="18"/>
                <w:lang w:bidi="ar"/>
              </w:rPr>
            </w:pPr>
          </w:p>
        </w:tc>
        <w:tc>
          <w:tcPr>
            <w:tcW w:w="370" w:type="dxa"/>
            <w:noWrap w:val="0"/>
            <w:vAlign w:val="center"/>
          </w:tcPr>
          <w:p w14:paraId="34C887CE">
            <w:pPr>
              <w:widowControl/>
              <w:jc w:val="center"/>
              <w:textAlignment w:val="center"/>
              <w:rPr>
                <w:rFonts w:hint="default"/>
                <w:color w:val="000000"/>
                <w:sz w:val="18"/>
                <w:szCs w:val="18"/>
                <w:lang w:val="en-US" w:eastAsia="zh-CN" w:bidi="ar"/>
              </w:rPr>
            </w:pPr>
            <w:r>
              <w:rPr>
                <w:rFonts w:hint="eastAsia"/>
                <w:color w:val="000000"/>
                <w:sz w:val="18"/>
                <w:szCs w:val="18"/>
                <w:lang w:val="en-US" w:eastAsia="zh-CN" w:bidi="ar"/>
              </w:rPr>
              <w:t>15</w:t>
            </w:r>
          </w:p>
        </w:tc>
        <w:tc>
          <w:tcPr>
            <w:tcW w:w="529" w:type="dxa"/>
            <w:tcBorders>
              <w:right w:val="single" w:color="auto" w:sz="4" w:space="0"/>
            </w:tcBorders>
            <w:noWrap w:val="0"/>
            <w:vAlign w:val="center"/>
          </w:tcPr>
          <w:p w14:paraId="60CEF7E8">
            <w:pPr>
              <w:widowControl/>
              <w:jc w:val="center"/>
              <w:textAlignment w:val="center"/>
              <w:rPr>
                <w:rFonts w:hint="eastAsia"/>
                <w:color w:val="000000"/>
                <w:sz w:val="18"/>
                <w:szCs w:val="18"/>
                <w:lang w:bidi="ar"/>
              </w:rPr>
            </w:pPr>
          </w:p>
        </w:tc>
        <w:tc>
          <w:tcPr>
            <w:tcW w:w="550" w:type="dxa"/>
            <w:noWrap w:val="0"/>
            <w:vAlign w:val="center"/>
          </w:tcPr>
          <w:p w14:paraId="0908CCAA">
            <w:pPr>
              <w:widowControl/>
              <w:jc w:val="center"/>
              <w:textAlignment w:val="center"/>
              <w:rPr>
                <w:rFonts w:hint="eastAsia"/>
                <w:spacing w:val="-4"/>
                <w:sz w:val="18"/>
                <w:szCs w:val="18"/>
              </w:rPr>
            </w:pPr>
          </w:p>
        </w:tc>
      </w:tr>
      <w:tr w14:paraId="10B8C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628" w:hRule="atLeast"/>
          <w:jc w:val="center"/>
        </w:trPr>
        <w:tc>
          <w:tcPr>
            <w:tcW w:w="439" w:type="dxa"/>
            <w:vMerge w:val="continue"/>
            <w:noWrap w:val="0"/>
            <w:vAlign w:val="center"/>
          </w:tcPr>
          <w:p w14:paraId="17F95B54">
            <w:pPr>
              <w:snapToGrid w:val="0"/>
              <w:ind w:left="-5" w:firstLine="4" w:firstLineChars="2"/>
              <w:jc w:val="center"/>
              <w:rPr>
                <w:rFonts w:hint="eastAsia"/>
                <w:b/>
              </w:rPr>
            </w:pPr>
          </w:p>
        </w:tc>
        <w:tc>
          <w:tcPr>
            <w:tcW w:w="497" w:type="dxa"/>
            <w:vMerge w:val="continue"/>
            <w:tcBorders>
              <w:right w:val="single" w:color="auto" w:sz="6" w:space="0"/>
            </w:tcBorders>
            <w:noWrap w:val="0"/>
            <w:vAlign w:val="center"/>
          </w:tcPr>
          <w:p w14:paraId="348237E9">
            <w:pPr>
              <w:snapToGrid w:val="0"/>
              <w:ind w:left="-5" w:firstLine="4" w:firstLineChars="2"/>
              <w:jc w:val="center"/>
              <w:rPr>
                <w:rFonts w:hint="eastAsia"/>
                <w:b/>
              </w:rPr>
            </w:pPr>
          </w:p>
        </w:tc>
        <w:tc>
          <w:tcPr>
            <w:tcW w:w="357" w:type="dxa"/>
            <w:vMerge w:val="continue"/>
            <w:tcBorders>
              <w:left w:val="single" w:color="auto" w:sz="6" w:space="0"/>
              <w:right w:val="single" w:color="auto" w:sz="6" w:space="0"/>
            </w:tcBorders>
            <w:noWrap w:val="0"/>
            <w:vAlign w:val="center"/>
          </w:tcPr>
          <w:p w14:paraId="58D7659B">
            <w:pPr>
              <w:snapToGrid w:val="0"/>
              <w:ind w:left="-5" w:firstLine="4" w:firstLineChars="2"/>
              <w:jc w:val="center"/>
              <w:rPr>
                <w:rFonts w:hint="eastAsia"/>
                <w:b/>
              </w:rPr>
            </w:pPr>
          </w:p>
        </w:tc>
        <w:tc>
          <w:tcPr>
            <w:tcW w:w="1580" w:type="dxa"/>
            <w:tcBorders>
              <w:left w:val="single" w:color="auto" w:sz="6" w:space="0"/>
            </w:tcBorders>
            <w:noWrap w:val="0"/>
            <w:vAlign w:val="center"/>
          </w:tcPr>
          <w:p w14:paraId="6437AE54">
            <w:pPr>
              <w:snapToGrid w:val="0"/>
              <w:ind w:left="-5" w:firstLine="3" w:firstLineChars="2"/>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C073068</w:t>
            </w:r>
          </w:p>
        </w:tc>
        <w:tc>
          <w:tcPr>
            <w:tcW w:w="1251" w:type="dxa"/>
            <w:noWrap w:val="0"/>
            <w:vAlign w:val="center"/>
          </w:tcPr>
          <w:p w14:paraId="15ED2692">
            <w:pPr>
              <w:widowControl/>
              <w:jc w:val="left"/>
              <w:textAlignment w:val="center"/>
              <w:rPr>
                <w:rFonts w:hint="eastAsia"/>
                <w:color w:val="000000"/>
                <w:sz w:val="18"/>
                <w:szCs w:val="18"/>
                <w:lang w:bidi="ar"/>
              </w:rPr>
            </w:pPr>
            <w:r>
              <w:rPr>
                <w:rFonts w:hint="eastAsia"/>
                <w:color w:val="000000"/>
                <w:sz w:val="18"/>
                <w:szCs w:val="18"/>
                <w:lang w:bidi="ar"/>
              </w:rPr>
              <w:t>空中乘务专业岗位实习Ⅰ</w:t>
            </w:r>
          </w:p>
        </w:tc>
        <w:tc>
          <w:tcPr>
            <w:tcW w:w="669" w:type="dxa"/>
            <w:noWrap w:val="0"/>
            <w:vAlign w:val="center"/>
          </w:tcPr>
          <w:p w14:paraId="57DF58B0">
            <w:pPr>
              <w:widowControl/>
              <w:jc w:val="center"/>
              <w:textAlignment w:val="center"/>
              <w:rPr>
                <w:rFonts w:hint="default" w:eastAsia="宋体"/>
                <w:color w:val="000000"/>
                <w:sz w:val="18"/>
                <w:szCs w:val="18"/>
                <w:lang w:val="en-US" w:eastAsia="zh-CN" w:bidi="ar"/>
              </w:rPr>
            </w:pPr>
            <w:r>
              <w:rPr>
                <w:rFonts w:hint="eastAsia"/>
                <w:color w:val="000000"/>
                <w:sz w:val="18"/>
                <w:szCs w:val="18"/>
                <w:lang w:val="en-US" w:eastAsia="zh-CN" w:bidi="ar"/>
              </w:rPr>
              <w:t>90</w:t>
            </w:r>
          </w:p>
        </w:tc>
        <w:tc>
          <w:tcPr>
            <w:tcW w:w="583" w:type="dxa"/>
            <w:noWrap w:val="0"/>
            <w:vAlign w:val="center"/>
          </w:tcPr>
          <w:p w14:paraId="7AAA5187">
            <w:pPr>
              <w:widowControl/>
              <w:jc w:val="center"/>
              <w:textAlignment w:val="center"/>
              <w:rPr>
                <w:rFonts w:hint="eastAsia"/>
                <w:color w:val="000000"/>
                <w:sz w:val="18"/>
                <w:szCs w:val="18"/>
                <w:lang w:bidi="ar"/>
              </w:rPr>
            </w:pPr>
            <w:r>
              <w:rPr>
                <w:rFonts w:hint="eastAsia"/>
                <w:color w:val="000000"/>
                <w:sz w:val="18"/>
                <w:szCs w:val="18"/>
                <w:lang w:bidi="ar"/>
              </w:rPr>
              <w:t>0</w:t>
            </w:r>
          </w:p>
        </w:tc>
        <w:tc>
          <w:tcPr>
            <w:tcW w:w="613" w:type="dxa"/>
            <w:noWrap w:val="0"/>
            <w:vAlign w:val="center"/>
          </w:tcPr>
          <w:p w14:paraId="3C51BEBC">
            <w:pPr>
              <w:widowControl/>
              <w:jc w:val="center"/>
              <w:textAlignment w:val="center"/>
              <w:rPr>
                <w:rFonts w:hint="default" w:eastAsia="宋体"/>
                <w:color w:val="000000"/>
                <w:sz w:val="18"/>
                <w:szCs w:val="18"/>
                <w:lang w:val="en-US" w:eastAsia="zh-CN" w:bidi="ar"/>
              </w:rPr>
            </w:pPr>
            <w:r>
              <w:rPr>
                <w:rFonts w:hint="eastAsia"/>
                <w:color w:val="000000"/>
                <w:sz w:val="18"/>
                <w:szCs w:val="18"/>
                <w:lang w:val="en-US" w:eastAsia="zh-CN" w:bidi="ar"/>
              </w:rPr>
              <w:t>90</w:t>
            </w:r>
          </w:p>
        </w:tc>
        <w:tc>
          <w:tcPr>
            <w:tcW w:w="537" w:type="dxa"/>
            <w:noWrap w:val="0"/>
            <w:vAlign w:val="center"/>
          </w:tcPr>
          <w:p w14:paraId="6D5A1196">
            <w:pPr>
              <w:widowControl/>
              <w:jc w:val="center"/>
              <w:textAlignment w:val="center"/>
              <w:rPr>
                <w:rFonts w:hint="eastAsia" w:eastAsia="宋体"/>
                <w:color w:val="000000"/>
                <w:sz w:val="18"/>
                <w:szCs w:val="18"/>
                <w:lang w:eastAsia="zh-CN" w:bidi="ar"/>
              </w:rPr>
            </w:pPr>
            <w:r>
              <w:rPr>
                <w:rFonts w:hint="eastAsia"/>
                <w:color w:val="000000"/>
                <w:sz w:val="18"/>
                <w:szCs w:val="18"/>
                <w:lang w:val="en-US" w:eastAsia="zh-CN" w:bidi="ar"/>
              </w:rPr>
              <w:t>3</w:t>
            </w:r>
          </w:p>
        </w:tc>
        <w:tc>
          <w:tcPr>
            <w:tcW w:w="370" w:type="dxa"/>
            <w:noWrap w:val="0"/>
            <w:vAlign w:val="center"/>
          </w:tcPr>
          <w:p w14:paraId="3459F892">
            <w:pPr>
              <w:widowControl/>
              <w:jc w:val="center"/>
              <w:textAlignment w:val="center"/>
              <w:rPr>
                <w:rFonts w:hint="eastAsia"/>
                <w:color w:val="000000"/>
                <w:sz w:val="18"/>
                <w:szCs w:val="18"/>
                <w:lang w:bidi="ar"/>
              </w:rPr>
            </w:pPr>
          </w:p>
        </w:tc>
        <w:tc>
          <w:tcPr>
            <w:tcW w:w="370" w:type="dxa"/>
            <w:noWrap w:val="0"/>
            <w:vAlign w:val="center"/>
          </w:tcPr>
          <w:p w14:paraId="560D03D0">
            <w:pPr>
              <w:widowControl/>
              <w:jc w:val="center"/>
              <w:textAlignment w:val="center"/>
              <w:rPr>
                <w:rFonts w:hint="eastAsia"/>
                <w:color w:val="000000"/>
                <w:sz w:val="18"/>
                <w:szCs w:val="18"/>
                <w:lang w:bidi="ar"/>
              </w:rPr>
            </w:pPr>
          </w:p>
        </w:tc>
        <w:tc>
          <w:tcPr>
            <w:tcW w:w="370" w:type="dxa"/>
            <w:noWrap w:val="0"/>
            <w:vAlign w:val="center"/>
          </w:tcPr>
          <w:p w14:paraId="785E27BC">
            <w:pPr>
              <w:widowControl/>
              <w:jc w:val="center"/>
              <w:textAlignment w:val="center"/>
              <w:rPr>
                <w:rFonts w:hint="eastAsia"/>
                <w:color w:val="000000"/>
                <w:sz w:val="18"/>
                <w:szCs w:val="18"/>
                <w:lang w:bidi="ar"/>
              </w:rPr>
            </w:pPr>
          </w:p>
        </w:tc>
        <w:tc>
          <w:tcPr>
            <w:tcW w:w="370" w:type="dxa"/>
            <w:noWrap w:val="0"/>
            <w:vAlign w:val="center"/>
          </w:tcPr>
          <w:p w14:paraId="54676301">
            <w:pPr>
              <w:widowControl/>
              <w:jc w:val="center"/>
              <w:textAlignment w:val="center"/>
              <w:rPr>
                <w:rFonts w:hint="eastAsia"/>
                <w:color w:val="000000"/>
                <w:sz w:val="18"/>
                <w:szCs w:val="18"/>
                <w:lang w:bidi="ar"/>
              </w:rPr>
            </w:pPr>
          </w:p>
        </w:tc>
        <w:tc>
          <w:tcPr>
            <w:tcW w:w="370" w:type="dxa"/>
            <w:noWrap w:val="0"/>
            <w:vAlign w:val="center"/>
          </w:tcPr>
          <w:p w14:paraId="5B263DFA">
            <w:pPr>
              <w:widowControl/>
              <w:jc w:val="center"/>
              <w:textAlignment w:val="center"/>
              <w:rPr>
                <w:rFonts w:hint="default" w:eastAsia="宋体"/>
                <w:color w:val="000000"/>
                <w:sz w:val="18"/>
                <w:szCs w:val="18"/>
                <w:lang w:val="en-US" w:eastAsia="zh-CN" w:bidi="ar"/>
              </w:rPr>
            </w:pPr>
            <w:r>
              <w:rPr>
                <w:rFonts w:hint="eastAsia"/>
                <w:color w:val="000000"/>
                <w:sz w:val="18"/>
                <w:szCs w:val="18"/>
                <w:lang w:val="en-US" w:eastAsia="zh-CN" w:bidi="ar"/>
              </w:rPr>
              <w:t>15</w:t>
            </w:r>
          </w:p>
        </w:tc>
        <w:tc>
          <w:tcPr>
            <w:tcW w:w="529" w:type="dxa"/>
            <w:tcBorders>
              <w:right w:val="single" w:color="auto" w:sz="4" w:space="0"/>
            </w:tcBorders>
            <w:noWrap w:val="0"/>
            <w:vAlign w:val="center"/>
          </w:tcPr>
          <w:p w14:paraId="307056FA">
            <w:pPr>
              <w:widowControl/>
              <w:jc w:val="center"/>
              <w:textAlignment w:val="center"/>
              <w:rPr>
                <w:rFonts w:hint="eastAsia"/>
                <w:color w:val="000000"/>
                <w:sz w:val="18"/>
                <w:szCs w:val="18"/>
                <w:lang w:bidi="ar"/>
              </w:rPr>
            </w:pPr>
          </w:p>
        </w:tc>
        <w:tc>
          <w:tcPr>
            <w:tcW w:w="550" w:type="dxa"/>
            <w:noWrap w:val="0"/>
            <w:vAlign w:val="center"/>
          </w:tcPr>
          <w:p w14:paraId="08890C1F">
            <w:pPr>
              <w:widowControl/>
              <w:jc w:val="center"/>
              <w:textAlignment w:val="center"/>
              <w:rPr>
                <w:rFonts w:hint="eastAsia"/>
                <w:color w:val="000000"/>
                <w:sz w:val="18"/>
                <w:szCs w:val="18"/>
                <w:lang w:bidi="ar"/>
              </w:rPr>
            </w:pPr>
            <w:r>
              <w:rPr>
                <w:rFonts w:hint="eastAsia"/>
                <w:spacing w:val="-4"/>
                <w:sz w:val="18"/>
                <w:szCs w:val="18"/>
              </w:rPr>
              <w:t>■</w:t>
            </w:r>
          </w:p>
        </w:tc>
      </w:tr>
      <w:tr w14:paraId="7616F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28" w:hRule="atLeast"/>
          <w:jc w:val="center"/>
        </w:trPr>
        <w:tc>
          <w:tcPr>
            <w:tcW w:w="439" w:type="dxa"/>
            <w:vMerge w:val="continue"/>
            <w:noWrap w:val="0"/>
            <w:vAlign w:val="center"/>
          </w:tcPr>
          <w:p w14:paraId="3602F61A">
            <w:pPr>
              <w:snapToGrid w:val="0"/>
              <w:ind w:left="-5" w:firstLine="4" w:firstLineChars="2"/>
              <w:jc w:val="center"/>
              <w:rPr>
                <w:rFonts w:hint="eastAsia"/>
                <w:b/>
              </w:rPr>
            </w:pPr>
          </w:p>
        </w:tc>
        <w:tc>
          <w:tcPr>
            <w:tcW w:w="497" w:type="dxa"/>
            <w:vMerge w:val="continue"/>
            <w:tcBorders>
              <w:right w:val="single" w:color="auto" w:sz="6" w:space="0"/>
            </w:tcBorders>
            <w:noWrap w:val="0"/>
            <w:vAlign w:val="center"/>
          </w:tcPr>
          <w:p w14:paraId="72C73DD1">
            <w:pPr>
              <w:snapToGrid w:val="0"/>
              <w:ind w:left="-5" w:firstLine="4" w:firstLineChars="2"/>
              <w:jc w:val="center"/>
              <w:rPr>
                <w:rFonts w:hint="eastAsia"/>
                <w:b/>
              </w:rPr>
            </w:pPr>
          </w:p>
        </w:tc>
        <w:tc>
          <w:tcPr>
            <w:tcW w:w="357" w:type="dxa"/>
            <w:vMerge w:val="continue"/>
            <w:tcBorders>
              <w:left w:val="single" w:color="auto" w:sz="6" w:space="0"/>
              <w:right w:val="single" w:color="auto" w:sz="6" w:space="0"/>
            </w:tcBorders>
            <w:noWrap w:val="0"/>
            <w:vAlign w:val="center"/>
          </w:tcPr>
          <w:p w14:paraId="492F3C4B">
            <w:pPr>
              <w:snapToGrid w:val="0"/>
              <w:ind w:left="-5" w:firstLine="4" w:firstLineChars="2"/>
              <w:jc w:val="center"/>
              <w:rPr>
                <w:rFonts w:hint="eastAsia"/>
                <w:b/>
              </w:rPr>
            </w:pPr>
          </w:p>
        </w:tc>
        <w:tc>
          <w:tcPr>
            <w:tcW w:w="1580" w:type="dxa"/>
            <w:tcBorders>
              <w:left w:val="single" w:color="auto" w:sz="6" w:space="0"/>
            </w:tcBorders>
            <w:noWrap w:val="0"/>
            <w:vAlign w:val="center"/>
          </w:tcPr>
          <w:p w14:paraId="3AA7B8F7">
            <w:pPr>
              <w:snapToGrid w:val="0"/>
              <w:ind w:left="-5" w:firstLine="3" w:firstLineChars="2"/>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C073069</w:t>
            </w:r>
          </w:p>
        </w:tc>
        <w:tc>
          <w:tcPr>
            <w:tcW w:w="1251" w:type="dxa"/>
            <w:noWrap w:val="0"/>
            <w:vAlign w:val="center"/>
          </w:tcPr>
          <w:p w14:paraId="0DCDF669">
            <w:pPr>
              <w:widowControl/>
              <w:jc w:val="left"/>
              <w:textAlignment w:val="center"/>
              <w:rPr>
                <w:rFonts w:hint="eastAsia"/>
                <w:color w:val="000000"/>
                <w:sz w:val="18"/>
                <w:szCs w:val="18"/>
                <w:lang w:bidi="ar"/>
              </w:rPr>
            </w:pPr>
            <w:r>
              <w:rPr>
                <w:rFonts w:hint="eastAsia"/>
                <w:color w:val="000000"/>
                <w:sz w:val="18"/>
                <w:szCs w:val="18"/>
                <w:lang w:bidi="ar"/>
              </w:rPr>
              <w:t>空中乘务专业岗位实习Ⅱ</w:t>
            </w:r>
          </w:p>
        </w:tc>
        <w:tc>
          <w:tcPr>
            <w:tcW w:w="669" w:type="dxa"/>
            <w:noWrap w:val="0"/>
            <w:vAlign w:val="center"/>
          </w:tcPr>
          <w:p w14:paraId="50C7AC16">
            <w:pPr>
              <w:widowControl/>
              <w:jc w:val="center"/>
              <w:textAlignment w:val="center"/>
              <w:rPr>
                <w:rFonts w:hint="default" w:eastAsia="宋体"/>
                <w:color w:val="000000"/>
                <w:sz w:val="18"/>
                <w:szCs w:val="18"/>
                <w:lang w:val="en-US" w:eastAsia="zh-CN" w:bidi="ar"/>
              </w:rPr>
            </w:pPr>
            <w:r>
              <w:rPr>
                <w:rFonts w:hint="eastAsia"/>
                <w:color w:val="000000"/>
                <w:sz w:val="18"/>
                <w:szCs w:val="18"/>
                <w:lang w:val="en-US" w:eastAsia="zh-CN" w:bidi="ar"/>
              </w:rPr>
              <w:t>270</w:t>
            </w:r>
          </w:p>
        </w:tc>
        <w:tc>
          <w:tcPr>
            <w:tcW w:w="583" w:type="dxa"/>
            <w:noWrap w:val="0"/>
            <w:vAlign w:val="center"/>
          </w:tcPr>
          <w:p w14:paraId="2151F55A">
            <w:pPr>
              <w:widowControl/>
              <w:jc w:val="center"/>
              <w:textAlignment w:val="center"/>
              <w:rPr>
                <w:rFonts w:hint="eastAsia"/>
                <w:color w:val="000000"/>
                <w:sz w:val="18"/>
                <w:szCs w:val="18"/>
                <w:lang w:bidi="ar"/>
              </w:rPr>
            </w:pPr>
            <w:r>
              <w:rPr>
                <w:rFonts w:hint="eastAsia"/>
                <w:color w:val="000000"/>
                <w:sz w:val="18"/>
                <w:szCs w:val="18"/>
                <w:lang w:bidi="ar"/>
              </w:rPr>
              <w:t>0</w:t>
            </w:r>
          </w:p>
        </w:tc>
        <w:tc>
          <w:tcPr>
            <w:tcW w:w="613" w:type="dxa"/>
            <w:noWrap w:val="0"/>
            <w:vAlign w:val="center"/>
          </w:tcPr>
          <w:p w14:paraId="04B40416">
            <w:pPr>
              <w:widowControl/>
              <w:jc w:val="center"/>
              <w:textAlignment w:val="center"/>
              <w:rPr>
                <w:rFonts w:hint="default" w:eastAsia="宋体"/>
                <w:color w:val="000000"/>
                <w:sz w:val="18"/>
                <w:szCs w:val="18"/>
                <w:lang w:val="en-US" w:eastAsia="zh-CN" w:bidi="ar"/>
              </w:rPr>
            </w:pPr>
            <w:r>
              <w:rPr>
                <w:rFonts w:hint="eastAsia"/>
                <w:color w:val="000000"/>
                <w:sz w:val="18"/>
                <w:szCs w:val="18"/>
                <w:lang w:val="en-US" w:eastAsia="zh-CN" w:bidi="ar"/>
              </w:rPr>
              <w:t>270</w:t>
            </w:r>
          </w:p>
        </w:tc>
        <w:tc>
          <w:tcPr>
            <w:tcW w:w="537" w:type="dxa"/>
            <w:noWrap w:val="0"/>
            <w:vAlign w:val="center"/>
          </w:tcPr>
          <w:p w14:paraId="12F0B103">
            <w:pPr>
              <w:widowControl/>
              <w:jc w:val="center"/>
              <w:textAlignment w:val="center"/>
              <w:rPr>
                <w:rFonts w:hint="default" w:eastAsia="宋体"/>
                <w:color w:val="000000"/>
                <w:sz w:val="18"/>
                <w:szCs w:val="18"/>
                <w:lang w:val="en-US" w:eastAsia="zh-CN" w:bidi="ar"/>
              </w:rPr>
            </w:pPr>
            <w:r>
              <w:rPr>
                <w:rFonts w:hint="eastAsia"/>
                <w:color w:val="000000"/>
                <w:sz w:val="18"/>
                <w:szCs w:val="18"/>
                <w:lang w:val="en-US" w:eastAsia="zh-CN" w:bidi="ar"/>
              </w:rPr>
              <w:t>9</w:t>
            </w:r>
          </w:p>
        </w:tc>
        <w:tc>
          <w:tcPr>
            <w:tcW w:w="370" w:type="dxa"/>
            <w:noWrap w:val="0"/>
            <w:vAlign w:val="center"/>
          </w:tcPr>
          <w:p w14:paraId="161DB3FC">
            <w:pPr>
              <w:widowControl/>
              <w:jc w:val="left"/>
              <w:textAlignment w:val="center"/>
              <w:rPr>
                <w:rFonts w:hint="eastAsia"/>
                <w:color w:val="000000"/>
                <w:sz w:val="18"/>
                <w:szCs w:val="18"/>
                <w:lang w:bidi="ar"/>
              </w:rPr>
            </w:pPr>
          </w:p>
        </w:tc>
        <w:tc>
          <w:tcPr>
            <w:tcW w:w="370" w:type="dxa"/>
            <w:noWrap w:val="0"/>
            <w:vAlign w:val="center"/>
          </w:tcPr>
          <w:p w14:paraId="35DCC37A">
            <w:pPr>
              <w:widowControl/>
              <w:jc w:val="left"/>
              <w:textAlignment w:val="center"/>
              <w:rPr>
                <w:rFonts w:hint="eastAsia"/>
                <w:color w:val="000000"/>
                <w:sz w:val="18"/>
                <w:szCs w:val="18"/>
                <w:lang w:bidi="ar"/>
              </w:rPr>
            </w:pPr>
          </w:p>
        </w:tc>
        <w:tc>
          <w:tcPr>
            <w:tcW w:w="370" w:type="dxa"/>
            <w:noWrap w:val="0"/>
            <w:vAlign w:val="center"/>
          </w:tcPr>
          <w:p w14:paraId="604C6091">
            <w:pPr>
              <w:widowControl/>
              <w:jc w:val="left"/>
              <w:textAlignment w:val="center"/>
              <w:rPr>
                <w:rFonts w:hint="eastAsia"/>
                <w:color w:val="000000"/>
                <w:sz w:val="18"/>
                <w:szCs w:val="18"/>
                <w:lang w:bidi="ar"/>
              </w:rPr>
            </w:pPr>
          </w:p>
        </w:tc>
        <w:tc>
          <w:tcPr>
            <w:tcW w:w="370" w:type="dxa"/>
            <w:noWrap w:val="0"/>
            <w:vAlign w:val="center"/>
          </w:tcPr>
          <w:p w14:paraId="516BCCC2">
            <w:pPr>
              <w:widowControl/>
              <w:jc w:val="left"/>
              <w:textAlignment w:val="center"/>
              <w:rPr>
                <w:rFonts w:hint="eastAsia"/>
                <w:color w:val="000000"/>
                <w:sz w:val="18"/>
                <w:szCs w:val="18"/>
                <w:lang w:bidi="ar"/>
              </w:rPr>
            </w:pPr>
          </w:p>
        </w:tc>
        <w:tc>
          <w:tcPr>
            <w:tcW w:w="370" w:type="dxa"/>
            <w:noWrap w:val="0"/>
            <w:vAlign w:val="center"/>
          </w:tcPr>
          <w:p w14:paraId="36CCD2EC">
            <w:pPr>
              <w:widowControl/>
              <w:jc w:val="left"/>
              <w:textAlignment w:val="center"/>
              <w:rPr>
                <w:rFonts w:hint="eastAsia"/>
                <w:color w:val="000000"/>
                <w:sz w:val="18"/>
                <w:szCs w:val="18"/>
                <w:lang w:bidi="ar"/>
              </w:rPr>
            </w:pPr>
          </w:p>
        </w:tc>
        <w:tc>
          <w:tcPr>
            <w:tcW w:w="529" w:type="dxa"/>
            <w:tcBorders>
              <w:right w:val="single" w:color="auto" w:sz="4" w:space="0"/>
            </w:tcBorders>
            <w:noWrap w:val="0"/>
            <w:vAlign w:val="center"/>
          </w:tcPr>
          <w:p w14:paraId="45B21978">
            <w:pPr>
              <w:widowControl/>
              <w:jc w:val="left"/>
              <w:textAlignment w:val="center"/>
              <w:rPr>
                <w:rFonts w:hint="default" w:eastAsia="宋体"/>
                <w:color w:val="000000"/>
                <w:sz w:val="18"/>
                <w:szCs w:val="18"/>
                <w:lang w:val="en-US" w:eastAsia="zh-CN" w:bidi="ar"/>
              </w:rPr>
            </w:pPr>
            <w:r>
              <w:rPr>
                <w:rFonts w:hint="eastAsia"/>
                <w:color w:val="000000"/>
                <w:sz w:val="18"/>
                <w:szCs w:val="18"/>
                <w:lang w:val="en-US" w:eastAsia="zh-CN" w:bidi="ar"/>
              </w:rPr>
              <w:t>15</w:t>
            </w:r>
          </w:p>
        </w:tc>
        <w:tc>
          <w:tcPr>
            <w:tcW w:w="550" w:type="dxa"/>
            <w:noWrap w:val="0"/>
            <w:vAlign w:val="center"/>
          </w:tcPr>
          <w:p w14:paraId="3ED52536">
            <w:pPr>
              <w:widowControl/>
              <w:jc w:val="center"/>
              <w:textAlignment w:val="center"/>
              <w:rPr>
                <w:rFonts w:hint="eastAsia"/>
                <w:color w:val="000000"/>
                <w:sz w:val="18"/>
                <w:szCs w:val="18"/>
                <w:lang w:bidi="ar"/>
              </w:rPr>
            </w:pPr>
            <w:r>
              <w:rPr>
                <w:rFonts w:hint="eastAsia"/>
                <w:spacing w:val="-4"/>
                <w:sz w:val="18"/>
                <w:szCs w:val="18"/>
              </w:rPr>
              <w:t>■</w:t>
            </w:r>
          </w:p>
        </w:tc>
      </w:tr>
      <w:tr w14:paraId="37DBD6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574" w:hRule="atLeast"/>
          <w:jc w:val="center"/>
        </w:trPr>
        <w:tc>
          <w:tcPr>
            <w:tcW w:w="439" w:type="dxa"/>
            <w:vMerge w:val="continue"/>
            <w:noWrap w:val="0"/>
            <w:vAlign w:val="center"/>
          </w:tcPr>
          <w:p w14:paraId="7BB24880">
            <w:pPr>
              <w:snapToGrid w:val="0"/>
              <w:ind w:left="-5" w:firstLine="4" w:firstLineChars="2"/>
              <w:jc w:val="center"/>
              <w:rPr>
                <w:rFonts w:hint="eastAsia"/>
                <w:b/>
              </w:rPr>
            </w:pPr>
          </w:p>
        </w:tc>
        <w:tc>
          <w:tcPr>
            <w:tcW w:w="497" w:type="dxa"/>
            <w:vMerge w:val="continue"/>
            <w:tcBorders>
              <w:right w:val="single" w:color="auto" w:sz="6" w:space="0"/>
            </w:tcBorders>
            <w:noWrap w:val="0"/>
            <w:vAlign w:val="center"/>
          </w:tcPr>
          <w:p w14:paraId="0A43BE3D">
            <w:pPr>
              <w:snapToGrid w:val="0"/>
              <w:jc w:val="center"/>
              <w:rPr>
                <w:rFonts w:hint="eastAsia"/>
                <w:b/>
              </w:rPr>
            </w:pPr>
          </w:p>
        </w:tc>
        <w:tc>
          <w:tcPr>
            <w:tcW w:w="357" w:type="dxa"/>
            <w:tcBorders>
              <w:left w:val="single" w:color="auto" w:sz="6" w:space="0"/>
              <w:right w:val="single" w:color="auto" w:sz="4" w:space="0"/>
            </w:tcBorders>
            <w:noWrap w:val="0"/>
            <w:vAlign w:val="center"/>
          </w:tcPr>
          <w:p w14:paraId="10303B03">
            <w:pPr>
              <w:snapToGrid w:val="0"/>
              <w:jc w:val="center"/>
              <w:rPr>
                <w:rFonts w:hint="eastAsia"/>
                <w:b/>
              </w:rPr>
            </w:pPr>
          </w:p>
        </w:tc>
        <w:tc>
          <w:tcPr>
            <w:tcW w:w="2831" w:type="dxa"/>
            <w:gridSpan w:val="2"/>
            <w:tcBorders>
              <w:left w:val="single" w:color="auto" w:sz="4" w:space="0"/>
            </w:tcBorders>
            <w:noWrap w:val="0"/>
            <w:vAlign w:val="center"/>
          </w:tcPr>
          <w:p w14:paraId="33BB6375">
            <w:pPr>
              <w:snapToGrid w:val="0"/>
              <w:jc w:val="center"/>
              <w:rPr>
                <w:rFonts w:hint="eastAsia"/>
                <w:b/>
              </w:rPr>
            </w:pPr>
            <w:r>
              <w:rPr>
                <w:rFonts w:hint="eastAsia"/>
                <w:b/>
              </w:rPr>
              <w:t>小 计</w:t>
            </w:r>
          </w:p>
        </w:tc>
        <w:tc>
          <w:tcPr>
            <w:tcW w:w="669" w:type="dxa"/>
            <w:noWrap w:val="0"/>
            <w:vAlign w:val="center"/>
          </w:tcPr>
          <w:p w14:paraId="7D238066">
            <w:pPr>
              <w:keepNext w:val="0"/>
              <w:keepLines w:val="0"/>
              <w:widowControl/>
              <w:suppressLineNumbers w:val="0"/>
              <w:jc w:val="center"/>
              <w:textAlignment w:val="center"/>
              <w:rPr>
                <w:rFonts w:hint="default" w:eastAsia="宋体"/>
                <w:b/>
                <w:color w:val="auto"/>
                <w:sz w:val="18"/>
                <w:szCs w:val="18"/>
                <w:lang w:val="en-US" w:eastAsia="zh-CN" w:bidi="ar"/>
              </w:rPr>
            </w:pPr>
            <w:r>
              <w:rPr>
                <w:rFonts w:hint="eastAsia"/>
                <w:b/>
                <w:color w:val="auto"/>
                <w:sz w:val="18"/>
                <w:szCs w:val="18"/>
                <w:lang w:val="en-US" w:eastAsia="zh-CN" w:bidi="ar"/>
              </w:rPr>
              <w:t>752</w:t>
            </w:r>
          </w:p>
        </w:tc>
        <w:tc>
          <w:tcPr>
            <w:tcW w:w="583" w:type="dxa"/>
            <w:noWrap w:val="0"/>
            <w:vAlign w:val="center"/>
          </w:tcPr>
          <w:p w14:paraId="7F42A0D3">
            <w:pPr>
              <w:keepNext w:val="0"/>
              <w:keepLines w:val="0"/>
              <w:widowControl/>
              <w:suppressLineNumbers w:val="0"/>
              <w:jc w:val="center"/>
              <w:textAlignment w:val="center"/>
              <w:rPr>
                <w:rFonts w:hint="eastAsia" w:eastAsia="宋体"/>
                <w:b/>
                <w:color w:val="auto"/>
                <w:sz w:val="18"/>
                <w:szCs w:val="18"/>
                <w:lang w:val="en-US" w:eastAsia="zh-CN"/>
              </w:rPr>
            </w:pPr>
            <w:r>
              <w:rPr>
                <w:rFonts w:hint="eastAsia"/>
                <w:b/>
                <w:color w:val="auto"/>
                <w:sz w:val="18"/>
                <w:szCs w:val="18"/>
                <w:lang w:val="en-US" w:eastAsia="zh-CN"/>
              </w:rPr>
              <w:t>0</w:t>
            </w:r>
          </w:p>
        </w:tc>
        <w:tc>
          <w:tcPr>
            <w:tcW w:w="613" w:type="dxa"/>
            <w:noWrap w:val="0"/>
            <w:vAlign w:val="center"/>
          </w:tcPr>
          <w:p w14:paraId="61600851">
            <w:pPr>
              <w:keepNext w:val="0"/>
              <w:keepLines w:val="0"/>
              <w:widowControl/>
              <w:suppressLineNumbers w:val="0"/>
              <w:jc w:val="center"/>
              <w:textAlignment w:val="center"/>
              <w:rPr>
                <w:rFonts w:hint="default" w:eastAsia="宋体"/>
                <w:b/>
                <w:color w:val="auto"/>
                <w:sz w:val="18"/>
                <w:szCs w:val="18"/>
                <w:lang w:val="en-US" w:eastAsia="zh-CN"/>
              </w:rPr>
            </w:pPr>
            <w:r>
              <w:rPr>
                <w:rFonts w:hint="eastAsia"/>
                <w:b/>
                <w:color w:val="auto"/>
                <w:sz w:val="18"/>
                <w:szCs w:val="18"/>
                <w:lang w:val="en-US" w:eastAsia="zh-CN"/>
              </w:rPr>
              <w:t>752</w:t>
            </w:r>
          </w:p>
        </w:tc>
        <w:tc>
          <w:tcPr>
            <w:tcW w:w="537" w:type="dxa"/>
            <w:noWrap w:val="0"/>
            <w:vAlign w:val="center"/>
          </w:tcPr>
          <w:p w14:paraId="744EE37F">
            <w:pPr>
              <w:keepNext w:val="0"/>
              <w:keepLines w:val="0"/>
              <w:widowControl/>
              <w:suppressLineNumbers w:val="0"/>
              <w:jc w:val="center"/>
              <w:textAlignment w:val="center"/>
              <w:rPr>
                <w:rFonts w:hint="default"/>
                <w:b/>
                <w:color w:val="auto"/>
                <w:sz w:val="18"/>
                <w:szCs w:val="18"/>
                <w:lang w:val="en-US"/>
              </w:rPr>
            </w:pPr>
            <w:r>
              <w:rPr>
                <w:rFonts w:hint="eastAsia" w:cs="宋体"/>
                <w:b/>
                <w:bCs/>
                <w:i w:val="0"/>
                <w:iCs w:val="0"/>
                <w:color w:val="auto"/>
                <w:kern w:val="0"/>
                <w:sz w:val="18"/>
                <w:szCs w:val="18"/>
                <w:u w:val="none"/>
                <w:lang w:val="en-US" w:eastAsia="zh-CN" w:bidi="ar"/>
              </w:rPr>
              <w:t>26</w:t>
            </w:r>
          </w:p>
        </w:tc>
        <w:tc>
          <w:tcPr>
            <w:tcW w:w="370" w:type="dxa"/>
            <w:noWrap w:val="0"/>
            <w:vAlign w:val="center"/>
          </w:tcPr>
          <w:p w14:paraId="6A463D12">
            <w:pPr>
              <w:snapToGrid w:val="0"/>
              <w:ind w:left="-5" w:firstLine="4" w:firstLineChars="2"/>
              <w:jc w:val="center"/>
              <w:rPr>
                <w:rFonts w:hint="eastAsia" w:eastAsia="宋体"/>
                <w:b/>
                <w:color w:val="auto"/>
                <w:sz w:val="18"/>
                <w:szCs w:val="18"/>
                <w:lang w:val="en-US" w:eastAsia="zh-CN"/>
              </w:rPr>
            </w:pPr>
            <w:r>
              <w:rPr>
                <w:rFonts w:hint="eastAsia"/>
                <w:b/>
                <w:color w:val="auto"/>
                <w:sz w:val="18"/>
                <w:szCs w:val="18"/>
                <w:lang w:val="en-US" w:eastAsia="zh-CN"/>
              </w:rPr>
              <w:t>0</w:t>
            </w:r>
          </w:p>
        </w:tc>
        <w:tc>
          <w:tcPr>
            <w:tcW w:w="370" w:type="dxa"/>
            <w:noWrap w:val="0"/>
            <w:vAlign w:val="center"/>
          </w:tcPr>
          <w:p w14:paraId="20E6DD54">
            <w:pPr>
              <w:snapToGrid w:val="0"/>
              <w:ind w:left="-5" w:firstLine="4" w:firstLineChars="2"/>
              <w:jc w:val="center"/>
              <w:rPr>
                <w:rFonts w:hint="eastAsia" w:eastAsia="宋体"/>
                <w:b/>
                <w:sz w:val="18"/>
                <w:szCs w:val="18"/>
                <w:lang w:val="en-US" w:eastAsia="zh-CN"/>
              </w:rPr>
            </w:pPr>
            <w:r>
              <w:rPr>
                <w:rFonts w:hint="eastAsia"/>
                <w:b/>
                <w:sz w:val="18"/>
                <w:szCs w:val="18"/>
                <w:lang w:val="en-US" w:eastAsia="zh-CN"/>
              </w:rPr>
              <w:t>0</w:t>
            </w:r>
          </w:p>
        </w:tc>
        <w:tc>
          <w:tcPr>
            <w:tcW w:w="370" w:type="dxa"/>
            <w:noWrap w:val="0"/>
            <w:vAlign w:val="center"/>
          </w:tcPr>
          <w:p w14:paraId="70EE111E">
            <w:pPr>
              <w:snapToGrid w:val="0"/>
              <w:ind w:left="-5" w:firstLine="4" w:firstLineChars="2"/>
              <w:jc w:val="center"/>
              <w:rPr>
                <w:rFonts w:hint="default" w:eastAsia="宋体"/>
                <w:b/>
                <w:sz w:val="18"/>
                <w:szCs w:val="18"/>
                <w:lang w:val="en-US" w:eastAsia="zh-CN"/>
              </w:rPr>
            </w:pPr>
            <w:r>
              <w:rPr>
                <w:rFonts w:hint="eastAsia"/>
                <w:b/>
                <w:sz w:val="18"/>
                <w:szCs w:val="18"/>
                <w:lang w:val="en-US" w:eastAsia="zh-CN"/>
              </w:rPr>
              <w:t>30</w:t>
            </w:r>
          </w:p>
        </w:tc>
        <w:tc>
          <w:tcPr>
            <w:tcW w:w="370" w:type="dxa"/>
            <w:noWrap w:val="0"/>
            <w:vAlign w:val="center"/>
          </w:tcPr>
          <w:p w14:paraId="2BC6450F">
            <w:pPr>
              <w:snapToGrid w:val="0"/>
              <w:ind w:left="-5" w:firstLine="4" w:firstLineChars="2"/>
              <w:jc w:val="center"/>
              <w:rPr>
                <w:rFonts w:hint="default" w:eastAsia="宋体"/>
                <w:b/>
                <w:sz w:val="18"/>
                <w:szCs w:val="18"/>
                <w:lang w:val="en-US" w:eastAsia="zh-CN"/>
              </w:rPr>
            </w:pPr>
            <w:r>
              <w:rPr>
                <w:rFonts w:hint="eastAsia"/>
                <w:b/>
                <w:sz w:val="18"/>
                <w:szCs w:val="18"/>
                <w:lang w:val="en-US" w:eastAsia="zh-CN"/>
              </w:rPr>
              <w:t>60</w:t>
            </w:r>
          </w:p>
        </w:tc>
        <w:tc>
          <w:tcPr>
            <w:tcW w:w="370" w:type="dxa"/>
            <w:noWrap w:val="0"/>
            <w:vAlign w:val="center"/>
          </w:tcPr>
          <w:p w14:paraId="6B3EFAAD">
            <w:pPr>
              <w:snapToGrid w:val="0"/>
              <w:ind w:left="-5" w:firstLine="4" w:firstLineChars="2"/>
              <w:jc w:val="center"/>
              <w:rPr>
                <w:rFonts w:hint="default" w:eastAsia="宋体"/>
                <w:sz w:val="18"/>
                <w:szCs w:val="18"/>
                <w:lang w:val="en-US" w:eastAsia="zh-CN"/>
              </w:rPr>
            </w:pPr>
            <w:r>
              <w:rPr>
                <w:rFonts w:hint="eastAsia"/>
                <w:b/>
                <w:sz w:val="18"/>
                <w:szCs w:val="18"/>
                <w:lang w:val="en-US" w:eastAsia="zh-CN"/>
              </w:rPr>
              <w:t>45</w:t>
            </w:r>
          </w:p>
        </w:tc>
        <w:tc>
          <w:tcPr>
            <w:tcW w:w="529" w:type="dxa"/>
            <w:tcBorders>
              <w:right w:val="single" w:color="auto" w:sz="4" w:space="0"/>
            </w:tcBorders>
            <w:noWrap w:val="0"/>
            <w:vAlign w:val="center"/>
          </w:tcPr>
          <w:p w14:paraId="7EBECC87">
            <w:pPr>
              <w:snapToGrid w:val="0"/>
              <w:ind w:left="-5" w:firstLine="4" w:firstLineChars="2"/>
              <w:jc w:val="center"/>
              <w:rPr>
                <w:rFonts w:hint="default" w:eastAsia="宋体"/>
                <w:sz w:val="18"/>
                <w:szCs w:val="18"/>
                <w:lang w:val="en-US" w:eastAsia="zh-CN"/>
              </w:rPr>
            </w:pPr>
            <w:r>
              <w:rPr>
                <w:rFonts w:hint="eastAsia"/>
                <w:b/>
                <w:bCs/>
                <w:sz w:val="18"/>
                <w:szCs w:val="18"/>
                <w:lang w:val="en-US" w:eastAsia="zh-CN"/>
              </w:rPr>
              <w:t>15</w:t>
            </w:r>
          </w:p>
        </w:tc>
        <w:tc>
          <w:tcPr>
            <w:tcW w:w="550" w:type="dxa"/>
            <w:noWrap w:val="0"/>
            <w:vAlign w:val="top"/>
          </w:tcPr>
          <w:p w14:paraId="5072F4BD">
            <w:pPr>
              <w:widowControl/>
              <w:jc w:val="center"/>
              <w:textAlignment w:val="center"/>
              <w:rPr>
                <w:rFonts w:hint="eastAsia" w:ascii="Dialog" w:hAnsi="Dialog" w:eastAsia="Dialog" w:cs="Dialog"/>
                <w:color w:val="000000"/>
                <w:sz w:val="18"/>
                <w:szCs w:val="18"/>
                <w:lang w:bidi="ar"/>
              </w:rPr>
            </w:pPr>
          </w:p>
        </w:tc>
      </w:tr>
      <w:tr w14:paraId="6A765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8" w:hRule="atLeast"/>
          <w:jc w:val="center"/>
        </w:trPr>
        <w:tc>
          <w:tcPr>
            <w:tcW w:w="439" w:type="dxa"/>
            <w:vMerge w:val="continue"/>
            <w:noWrap w:val="0"/>
            <w:vAlign w:val="center"/>
          </w:tcPr>
          <w:p w14:paraId="3EBF93F2">
            <w:pPr>
              <w:snapToGrid w:val="0"/>
              <w:ind w:left="-5" w:firstLine="4" w:firstLineChars="2"/>
              <w:jc w:val="center"/>
              <w:rPr>
                <w:rFonts w:hint="eastAsia"/>
                <w:b/>
              </w:rPr>
            </w:pPr>
          </w:p>
        </w:tc>
        <w:tc>
          <w:tcPr>
            <w:tcW w:w="497" w:type="dxa"/>
            <w:vMerge w:val="continue"/>
            <w:tcBorders>
              <w:right w:val="single" w:color="auto" w:sz="6" w:space="0"/>
            </w:tcBorders>
            <w:noWrap w:val="0"/>
            <w:vAlign w:val="center"/>
          </w:tcPr>
          <w:p w14:paraId="7B8D46C5">
            <w:pPr>
              <w:snapToGrid w:val="0"/>
              <w:jc w:val="center"/>
              <w:rPr>
                <w:rFonts w:hint="eastAsia"/>
                <w:b/>
              </w:rPr>
            </w:pPr>
          </w:p>
        </w:tc>
        <w:tc>
          <w:tcPr>
            <w:tcW w:w="357" w:type="dxa"/>
            <w:vMerge w:val="restart"/>
            <w:tcBorders>
              <w:left w:val="single" w:color="auto" w:sz="6" w:space="0"/>
              <w:right w:val="single" w:color="auto" w:sz="4" w:space="0"/>
            </w:tcBorders>
            <w:noWrap w:val="0"/>
            <w:vAlign w:val="center"/>
          </w:tcPr>
          <w:p w14:paraId="3D2583D0">
            <w:pPr>
              <w:snapToGrid w:val="0"/>
              <w:jc w:val="center"/>
              <w:rPr>
                <w:rFonts w:hint="default" w:eastAsia="宋体"/>
                <w:b/>
                <w:lang w:val="en-US" w:eastAsia="zh-CN"/>
              </w:rPr>
            </w:pPr>
            <w:r>
              <w:rPr>
                <w:rFonts w:hint="eastAsia"/>
                <w:b/>
                <w:lang w:val="en-US" w:eastAsia="zh-CN"/>
              </w:rPr>
              <w:t>其他专业课</w:t>
            </w:r>
          </w:p>
        </w:tc>
        <w:tc>
          <w:tcPr>
            <w:tcW w:w="1580" w:type="dxa"/>
            <w:tcBorders>
              <w:left w:val="single" w:color="auto" w:sz="4" w:space="0"/>
              <w:right w:val="single" w:color="auto" w:sz="4" w:space="0"/>
            </w:tcBorders>
            <w:noWrap w:val="0"/>
            <w:vAlign w:val="center"/>
          </w:tcPr>
          <w:p w14:paraId="7ECA253A">
            <w:pPr>
              <w:snapToGrid w:val="0"/>
              <w:ind w:left="-5" w:leftChars="0" w:firstLine="3" w:firstLineChars="2"/>
              <w:rPr>
                <w:rFonts w:hint="default" w:ascii="宋体" w:hAnsi="宋体" w:eastAsia="宋体" w:cs="宋体"/>
                <w:color w:val="auto"/>
                <w:sz w:val="18"/>
                <w:szCs w:val="18"/>
                <w:highlight w:val="none"/>
                <w:lang w:val="en-US" w:eastAsia="zh-CN" w:bidi="ar"/>
              </w:rPr>
            </w:pPr>
            <w:r>
              <w:rPr>
                <w:rFonts w:hint="eastAsia" w:cs="宋体"/>
                <w:color w:val="auto"/>
                <w:sz w:val="18"/>
                <w:szCs w:val="18"/>
                <w:highlight w:val="none"/>
                <w:lang w:val="en-US" w:eastAsia="zh-CN" w:bidi="ar"/>
              </w:rPr>
              <w:t>C072368</w:t>
            </w:r>
          </w:p>
        </w:tc>
        <w:tc>
          <w:tcPr>
            <w:tcW w:w="1251" w:type="dxa"/>
            <w:tcBorders>
              <w:left w:val="single" w:color="auto" w:sz="4" w:space="0"/>
            </w:tcBorders>
            <w:noWrap w:val="0"/>
            <w:vAlign w:val="center"/>
          </w:tcPr>
          <w:p w14:paraId="5CD305DD">
            <w:pPr>
              <w:widowControl/>
              <w:jc w:val="lef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高端服务面试</w:t>
            </w:r>
            <w:r>
              <w:rPr>
                <w:rFonts w:hint="eastAsia" w:ascii="宋体" w:hAnsi="宋体" w:cs="宋体"/>
                <w:color w:val="auto"/>
                <w:sz w:val="18"/>
                <w:szCs w:val="18"/>
                <w:highlight w:val="none"/>
                <w:lang w:val="en-US" w:eastAsia="zh-CN"/>
              </w:rPr>
              <w:t>规则</w:t>
            </w:r>
            <w:r>
              <w:rPr>
                <w:rFonts w:hint="eastAsia" w:ascii="宋体" w:hAnsi="宋体" w:eastAsia="宋体" w:cs="宋体"/>
                <w:color w:val="auto"/>
                <w:sz w:val="18"/>
                <w:szCs w:val="18"/>
                <w:highlight w:val="none"/>
                <w:lang w:val="en-US" w:eastAsia="zh-CN"/>
              </w:rPr>
              <w:t>与逻辑</w:t>
            </w:r>
          </w:p>
        </w:tc>
        <w:tc>
          <w:tcPr>
            <w:tcW w:w="669" w:type="dxa"/>
            <w:noWrap w:val="0"/>
            <w:vAlign w:val="center"/>
          </w:tcPr>
          <w:p w14:paraId="1E083556">
            <w:pPr>
              <w:widowControl/>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32</w:t>
            </w:r>
          </w:p>
        </w:tc>
        <w:tc>
          <w:tcPr>
            <w:tcW w:w="583" w:type="dxa"/>
            <w:noWrap w:val="0"/>
            <w:vAlign w:val="center"/>
          </w:tcPr>
          <w:p w14:paraId="6A72DD8B">
            <w:pPr>
              <w:widowControl/>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16</w:t>
            </w:r>
          </w:p>
        </w:tc>
        <w:tc>
          <w:tcPr>
            <w:tcW w:w="613" w:type="dxa"/>
            <w:noWrap w:val="0"/>
            <w:vAlign w:val="center"/>
          </w:tcPr>
          <w:p w14:paraId="056F7F7E">
            <w:pPr>
              <w:widowControl/>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16</w:t>
            </w:r>
          </w:p>
        </w:tc>
        <w:tc>
          <w:tcPr>
            <w:tcW w:w="537" w:type="dxa"/>
            <w:noWrap w:val="0"/>
            <w:vAlign w:val="center"/>
          </w:tcPr>
          <w:p w14:paraId="5A9A2254">
            <w:pPr>
              <w:widowControl/>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2</w:t>
            </w:r>
          </w:p>
        </w:tc>
        <w:tc>
          <w:tcPr>
            <w:tcW w:w="370" w:type="dxa"/>
            <w:noWrap w:val="0"/>
            <w:vAlign w:val="bottom"/>
          </w:tcPr>
          <w:p w14:paraId="2A30F283">
            <w:pPr>
              <w:widowControl/>
              <w:jc w:val="center"/>
              <w:textAlignment w:val="center"/>
              <w:rPr>
                <w:rFonts w:hint="eastAsia" w:ascii="宋体" w:hAnsi="宋体" w:eastAsia="宋体" w:cs="宋体"/>
                <w:color w:val="auto"/>
                <w:sz w:val="18"/>
                <w:szCs w:val="18"/>
                <w:highlight w:val="none"/>
                <w:lang w:val="en-US" w:eastAsia="zh-CN" w:bidi="ar"/>
              </w:rPr>
            </w:pPr>
          </w:p>
        </w:tc>
        <w:tc>
          <w:tcPr>
            <w:tcW w:w="370" w:type="dxa"/>
            <w:noWrap w:val="0"/>
            <w:vAlign w:val="bottom"/>
          </w:tcPr>
          <w:p w14:paraId="7023130C">
            <w:pPr>
              <w:widowControl/>
              <w:jc w:val="center"/>
              <w:textAlignment w:val="center"/>
              <w:rPr>
                <w:rFonts w:hint="eastAsia" w:ascii="宋体" w:hAnsi="宋体" w:eastAsia="宋体" w:cs="宋体"/>
                <w:color w:val="auto"/>
                <w:sz w:val="18"/>
                <w:szCs w:val="18"/>
                <w:highlight w:val="none"/>
                <w:lang w:val="en-US" w:eastAsia="zh-CN" w:bidi="ar"/>
              </w:rPr>
            </w:pPr>
          </w:p>
        </w:tc>
        <w:tc>
          <w:tcPr>
            <w:tcW w:w="370" w:type="dxa"/>
            <w:noWrap w:val="0"/>
            <w:vAlign w:val="center"/>
          </w:tcPr>
          <w:p w14:paraId="02C71A58">
            <w:pPr>
              <w:widowControl/>
              <w:jc w:val="center"/>
              <w:textAlignment w:val="center"/>
              <w:rPr>
                <w:rFonts w:hint="default" w:ascii="宋体" w:hAnsi="宋体" w:eastAsia="宋体" w:cs="宋体"/>
                <w:color w:val="auto"/>
                <w:sz w:val="18"/>
                <w:szCs w:val="18"/>
                <w:highlight w:val="none"/>
                <w:lang w:val="en-US" w:eastAsia="zh-CN" w:bidi="ar"/>
              </w:rPr>
            </w:pPr>
            <w:r>
              <w:rPr>
                <w:rFonts w:hint="eastAsia" w:cs="宋体"/>
                <w:color w:val="auto"/>
                <w:sz w:val="18"/>
                <w:szCs w:val="18"/>
                <w:highlight w:val="none"/>
                <w:lang w:val="en-US" w:eastAsia="zh-CN" w:bidi="ar"/>
              </w:rPr>
              <w:t>2</w:t>
            </w:r>
          </w:p>
        </w:tc>
        <w:tc>
          <w:tcPr>
            <w:tcW w:w="370" w:type="dxa"/>
            <w:noWrap w:val="0"/>
            <w:vAlign w:val="center"/>
          </w:tcPr>
          <w:p w14:paraId="33521293">
            <w:pPr>
              <w:widowControl/>
              <w:jc w:val="center"/>
              <w:textAlignment w:val="center"/>
              <w:rPr>
                <w:rFonts w:hint="eastAsia" w:ascii="宋体" w:hAnsi="宋体" w:eastAsia="宋体" w:cs="宋体"/>
                <w:color w:val="auto"/>
                <w:sz w:val="18"/>
                <w:szCs w:val="18"/>
                <w:highlight w:val="none"/>
                <w:lang w:val="en-US" w:eastAsia="zh-CN" w:bidi="ar"/>
              </w:rPr>
            </w:pPr>
          </w:p>
        </w:tc>
        <w:tc>
          <w:tcPr>
            <w:tcW w:w="370" w:type="dxa"/>
            <w:noWrap w:val="0"/>
            <w:vAlign w:val="center"/>
          </w:tcPr>
          <w:p w14:paraId="65EF4871">
            <w:pPr>
              <w:widowControl/>
              <w:jc w:val="center"/>
              <w:textAlignment w:val="center"/>
              <w:rPr>
                <w:rFonts w:hint="eastAsia" w:ascii="宋体" w:hAnsi="宋体" w:eastAsia="宋体" w:cs="宋体"/>
                <w:color w:val="auto"/>
                <w:sz w:val="18"/>
                <w:szCs w:val="18"/>
                <w:highlight w:val="none"/>
                <w:lang w:val="en-US" w:eastAsia="zh-CN" w:bidi="ar"/>
              </w:rPr>
            </w:pPr>
          </w:p>
        </w:tc>
        <w:tc>
          <w:tcPr>
            <w:tcW w:w="529" w:type="dxa"/>
            <w:tcBorders>
              <w:right w:val="single" w:color="auto" w:sz="4" w:space="0"/>
            </w:tcBorders>
            <w:noWrap w:val="0"/>
            <w:vAlign w:val="center"/>
          </w:tcPr>
          <w:p w14:paraId="55405EE2">
            <w:pPr>
              <w:snapToGrid w:val="0"/>
              <w:ind w:left="-5" w:leftChars="0" w:firstLine="3" w:firstLineChars="2"/>
              <w:jc w:val="center"/>
              <w:rPr>
                <w:rFonts w:hint="eastAsia" w:ascii="宋体" w:hAnsi="宋体" w:eastAsia="宋体" w:cs="宋体"/>
                <w:color w:val="auto"/>
                <w:sz w:val="18"/>
                <w:szCs w:val="18"/>
                <w:highlight w:val="none"/>
                <w:lang w:val="en-US" w:eastAsia="zh-CN" w:bidi="ar-SA"/>
              </w:rPr>
            </w:pPr>
          </w:p>
        </w:tc>
        <w:tc>
          <w:tcPr>
            <w:tcW w:w="550" w:type="dxa"/>
            <w:noWrap w:val="0"/>
            <w:vAlign w:val="top"/>
          </w:tcPr>
          <w:p w14:paraId="089A3C63">
            <w:pPr>
              <w:snapToGrid w:val="0"/>
              <w:ind w:left="-5" w:leftChars="0" w:firstLine="3" w:firstLineChars="2"/>
              <w:jc w:val="center"/>
              <w:rPr>
                <w:rFonts w:hint="eastAsia" w:ascii="宋体" w:hAnsi="宋体" w:eastAsia="宋体" w:cs="宋体"/>
                <w:color w:val="auto"/>
                <w:spacing w:val="-4"/>
                <w:sz w:val="18"/>
                <w:szCs w:val="18"/>
                <w:highlight w:val="none"/>
              </w:rPr>
            </w:pPr>
          </w:p>
        </w:tc>
      </w:tr>
      <w:tr w14:paraId="12145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8" w:hRule="atLeast"/>
          <w:jc w:val="center"/>
        </w:trPr>
        <w:tc>
          <w:tcPr>
            <w:tcW w:w="439" w:type="dxa"/>
            <w:vMerge w:val="continue"/>
            <w:noWrap w:val="0"/>
            <w:vAlign w:val="center"/>
          </w:tcPr>
          <w:p w14:paraId="28A73D19">
            <w:pPr>
              <w:snapToGrid w:val="0"/>
              <w:ind w:left="-5" w:firstLine="4" w:firstLineChars="2"/>
              <w:jc w:val="center"/>
              <w:rPr>
                <w:rFonts w:hint="eastAsia"/>
                <w:b/>
              </w:rPr>
            </w:pPr>
          </w:p>
        </w:tc>
        <w:tc>
          <w:tcPr>
            <w:tcW w:w="497" w:type="dxa"/>
            <w:vMerge w:val="continue"/>
            <w:tcBorders>
              <w:right w:val="single" w:color="auto" w:sz="6" w:space="0"/>
            </w:tcBorders>
            <w:noWrap w:val="0"/>
            <w:vAlign w:val="center"/>
          </w:tcPr>
          <w:p w14:paraId="7B3CA2D2">
            <w:pPr>
              <w:snapToGrid w:val="0"/>
              <w:jc w:val="center"/>
              <w:rPr>
                <w:rFonts w:hint="eastAsia"/>
                <w:b/>
              </w:rPr>
            </w:pPr>
          </w:p>
        </w:tc>
        <w:tc>
          <w:tcPr>
            <w:tcW w:w="357" w:type="dxa"/>
            <w:vMerge w:val="continue"/>
            <w:tcBorders>
              <w:left w:val="single" w:color="auto" w:sz="6" w:space="0"/>
              <w:right w:val="single" w:color="auto" w:sz="4" w:space="0"/>
            </w:tcBorders>
            <w:noWrap w:val="0"/>
            <w:vAlign w:val="center"/>
          </w:tcPr>
          <w:p w14:paraId="10F18434">
            <w:pPr>
              <w:snapToGrid w:val="0"/>
              <w:jc w:val="center"/>
              <w:rPr>
                <w:rFonts w:hint="eastAsia"/>
                <w:b/>
                <w:lang w:val="en-US" w:eastAsia="zh-CN"/>
              </w:rPr>
            </w:pPr>
          </w:p>
        </w:tc>
        <w:tc>
          <w:tcPr>
            <w:tcW w:w="1580" w:type="dxa"/>
            <w:tcBorders>
              <w:left w:val="single" w:color="auto" w:sz="4" w:space="0"/>
              <w:right w:val="single" w:color="auto" w:sz="4" w:space="0"/>
            </w:tcBorders>
            <w:noWrap w:val="0"/>
            <w:vAlign w:val="center"/>
          </w:tcPr>
          <w:p w14:paraId="55909E4D">
            <w:pPr>
              <w:widowControl/>
              <w:jc w:val="left"/>
              <w:textAlignment w:val="center"/>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color w:val="auto"/>
                <w:sz w:val="18"/>
                <w:szCs w:val="18"/>
                <w:highlight w:val="none"/>
                <w:lang w:bidi="ar"/>
              </w:rPr>
              <w:t>C072242</w:t>
            </w:r>
          </w:p>
        </w:tc>
        <w:tc>
          <w:tcPr>
            <w:tcW w:w="1251" w:type="dxa"/>
            <w:tcBorders>
              <w:left w:val="single" w:color="auto" w:sz="4" w:space="0"/>
            </w:tcBorders>
            <w:noWrap w:val="0"/>
            <w:vAlign w:val="center"/>
          </w:tcPr>
          <w:p w14:paraId="346D59E1">
            <w:pPr>
              <w:widowControl/>
              <w:jc w:val="left"/>
              <w:textAlignment w:val="center"/>
              <w:rPr>
                <w:rFonts w:hint="default" w:ascii="宋体" w:hAnsi="宋体" w:eastAsia="宋体" w:cs="宋体"/>
                <w:b/>
                <w:color w:val="auto"/>
                <w:kern w:val="2"/>
                <w:sz w:val="18"/>
                <w:szCs w:val="18"/>
                <w:highlight w:val="none"/>
                <w:lang w:val="en-US" w:eastAsia="zh-CN" w:bidi="ar-SA"/>
              </w:rPr>
            </w:pPr>
            <w:r>
              <w:rPr>
                <w:rFonts w:hint="eastAsia" w:ascii="宋体" w:hAnsi="宋体" w:eastAsia="宋体" w:cs="宋体"/>
                <w:color w:val="auto"/>
                <w:sz w:val="18"/>
                <w:szCs w:val="18"/>
                <w:highlight w:val="none"/>
                <w:lang w:bidi="ar"/>
              </w:rPr>
              <w:t>形体训练Ⅱ</w:t>
            </w:r>
          </w:p>
        </w:tc>
        <w:tc>
          <w:tcPr>
            <w:tcW w:w="669" w:type="dxa"/>
            <w:noWrap w:val="0"/>
            <w:vAlign w:val="center"/>
          </w:tcPr>
          <w:p w14:paraId="0221E1D7">
            <w:pPr>
              <w:widowControl/>
              <w:jc w:val="center"/>
              <w:textAlignment w:val="center"/>
              <w:rPr>
                <w:rFonts w:hint="default" w:ascii="宋体" w:hAnsi="宋体" w:eastAsia="宋体" w:cs="宋体"/>
                <w:color w:val="auto"/>
                <w:kern w:val="2"/>
                <w:sz w:val="18"/>
                <w:szCs w:val="18"/>
                <w:highlight w:val="none"/>
                <w:lang w:val="en-US" w:eastAsia="zh-CN" w:bidi="ar"/>
              </w:rPr>
            </w:pPr>
            <w:r>
              <w:rPr>
                <w:rFonts w:hint="eastAsia" w:ascii="宋体" w:hAnsi="宋体" w:eastAsia="宋体" w:cs="宋体"/>
                <w:color w:val="auto"/>
                <w:sz w:val="18"/>
                <w:szCs w:val="18"/>
                <w:highlight w:val="none"/>
                <w:lang w:val="en-US" w:eastAsia="zh-CN" w:bidi="ar"/>
              </w:rPr>
              <w:t>32</w:t>
            </w:r>
          </w:p>
        </w:tc>
        <w:tc>
          <w:tcPr>
            <w:tcW w:w="583" w:type="dxa"/>
            <w:noWrap w:val="0"/>
            <w:vAlign w:val="center"/>
          </w:tcPr>
          <w:p w14:paraId="7DC703F3">
            <w:pPr>
              <w:widowControl/>
              <w:jc w:val="center"/>
              <w:textAlignment w:val="center"/>
              <w:rPr>
                <w:rFonts w:hint="default" w:ascii="宋体" w:hAnsi="宋体" w:eastAsia="宋体" w:cs="宋体"/>
                <w:color w:val="auto"/>
                <w:kern w:val="2"/>
                <w:sz w:val="18"/>
                <w:szCs w:val="18"/>
                <w:highlight w:val="none"/>
                <w:lang w:val="en-US" w:eastAsia="zh-CN" w:bidi="ar"/>
              </w:rPr>
            </w:pPr>
            <w:r>
              <w:rPr>
                <w:rFonts w:hint="eastAsia" w:ascii="宋体" w:hAnsi="宋体" w:eastAsia="宋体" w:cs="宋体"/>
                <w:color w:val="auto"/>
                <w:sz w:val="18"/>
                <w:szCs w:val="18"/>
                <w:highlight w:val="none"/>
                <w:lang w:val="en-US" w:eastAsia="zh-CN" w:bidi="ar"/>
              </w:rPr>
              <w:t>10</w:t>
            </w:r>
          </w:p>
        </w:tc>
        <w:tc>
          <w:tcPr>
            <w:tcW w:w="613" w:type="dxa"/>
            <w:noWrap w:val="0"/>
            <w:vAlign w:val="center"/>
          </w:tcPr>
          <w:p w14:paraId="214BC163">
            <w:pPr>
              <w:widowControl/>
              <w:jc w:val="center"/>
              <w:textAlignment w:val="center"/>
              <w:rPr>
                <w:rFonts w:hint="default" w:ascii="宋体" w:hAnsi="宋体" w:eastAsia="宋体" w:cs="宋体"/>
                <w:color w:val="auto"/>
                <w:kern w:val="2"/>
                <w:sz w:val="18"/>
                <w:szCs w:val="18"/>
                <w:highlight w:val="none"/>
                <w:lang w:val="en-US" w:eastAsia="zh-CN" w:bidi="ar"/>
              </w:rPr>
            </w:pPr>
            <w:r>
              <w:rPr>
                <w:rFonts w:hint="eastAsia" w:ascii="宋体" w:hAnsi="宋体" w:eastAsia="宋体" w:cs="宋体"/>
                <w:color w:val="auto"/>
                <w:sz w:val="18"/>
                <w:szCs w:val="18"/>
                <w:highlight w:val="none"/>
                <w:lang w:val="en-US" w:eastAsia="zh-CN" w:bidi="ar"/>
              </w:rPr>
              <w:t>22</w:t>
            </w:r>
          </w:p>
        </w:tc>
        <w:tc>
          <w:tcPr>
            <w:tcW w:w="537" w:type="dxa"/>
            <w:noWrap w:val="0"/>
            <w:vAlign w:val="center"/>
          </w:tcPr>
          <w:p w14:paraId="281D4F39">
            <w:pPr>
              <w:widowControl/>
              <w:jc w:val="center"/>
              <w:textAlignment w:val="center"/>
              <w:rPr>
                <w:rFonts w:hint="eastAsia" w:ascii="宋体" w:hAnsi="宋体" w:eastAsia="宋体" w:cs="宋体"/>
                <w:color w:val="auto"/>
                <w:kern w:val="2"/>
                <w:sz w:val="18"/>
                <w:szCs w:val="18"/>
                <w:highlight w:val="none"/>
                <w:lang w:val="en-US" w:eastAsia="zh-CN" w:bidi="ar"/>
              </w:rPr>
            </w:pPr>
            <w:r>
              <w:rPr>
                <w:rFonts w:hint="eastAsia" w:cs="宋体"/>
                <w:color w:val="auto"/>
                <w:sz w:val="18"/>
                <w:szCs w:val="18"/>
                <w:highlight w:val="none"/>
                <w:lang w:val="en-US" w:eastAsia="zh-CN" w:bidi="ar"/>
              </w:rPr>
              <w:t>2</w:t>
            </w:r>
          </w:p>
        </w:tc>
        <w:tc>
          <w:tcPr>
            <w:tcW w:w="370" w:type="dxa"/>
            <w:noWrap w:val="0"/>
            <w:vAlign w:val="center"/>
          </w:tcPr>
          <w:p w14:paraId="00244FED">
            <w:pPr>
              <w:widowControl/>
              <w:jc w:val="center"/>
              <w:textAlignment w:val="center"/>
              <w:rPr>
                <w:rFonts w:hint="default" w:ascii="宋体" w:hAnsi="宋体" w:eastAsia="宋体" w:cs="宋体"/>
                <w:color w:val="auto"/>
                <w:kern w:val="2"/>
                <w:sz w:val="18"/>
                <w:szCs w:val="18"/>
                <w:highlight w:val="none"/>
                <w:lang w:val="en-US" w:eastAsia="zh-CN" w:bidi="ar"/>
              </w:rPr>
            </w:pPr>
          </w:p>
        </w:tc>
        <w:tc>
          <w:tcPr>
            <w:tcW w:w="370" w:type="dxa"/>
            <w:noWrap w:val="0"/>
            <w:vAlign w:val="center"/>
          </w:tcPr>
          <w:p w14:paraId="64A51296">
            <w:pPr>
              <w:widowControl/>
              <w:jc w:val="center"/>
              <w:textAlignment w:val="center"/>
              <w:rPr>
                <w:rFonts w:hint="default" w:ascii="宋体" w:hAnsi="宋体" w:eastAsia="宋体" w:cs="宋体"/>
                <w:color w:val="auto"/>
                <w:kern w:val="2"/>
                <w:sz w:val="18"/>
                <w:szCs w:val="18"/>
                <w:highlight w:val="none"/>
                <w:lang w:val="en-US" w:eastAsia="zh-CN" w:bidi="ar"/>
              </w:rPr>
            </w:pPr>
            <w:r>
              <w:rPr>
                <w:rFonts w:hint="eastAsia" w:cs="宋体"/>
                <w:color w:val="auto"/>
                <w:sz w:val="18"/>
                <w:szCs w:val="18"/>
                <w:highlight w:val="none"/>
                <w:lang w:val="en-US" w:eastAsia="zh-CN" w:bidi="ar"/>
              </w:rPr>
              <w:t>2</w:t>
            </w:r>
          </w:p>
        </w:tc>
        <w:tc>
          <w:tcPr>
            <w:tcW w:w="370" w:type="dxa"/>
            <w:noWrap w:val="0"/>
            <w:vAlign w:val="center"/>
          </w:tcPr>
          <w:p w14:paraId="65A9E4AB">
            <w:pPr>
              <w:widowControl/>
              <w:jc w:val="center"/>
              <w:textAlignment w:val="center"/>
              <w:rPr>
                <w:rFonts w:hint="eastAsia" w:ascii="宋体" w:hAnsi="宋体" w:eastAsia="宋体" w:cs="宋体"/>
                <w:color w:val="auto"/>
                <w:kern w:val="2"/>
                <w:sz w:val="18"/>
                <w:szCs w:val="18"/>
                <w:highlight w:val="none"/>
                <w:lang w:val="en-US" w:eastAsia="zh-CN" w:bidi="ar"/>
              </w:rPr>
            </w:pPr>
          </w:p>
        </w:tc>
        <w:tc>
          <w:tcPr>
            <w:tcW w:w="370" w:type="dxa"/>
            <w:noWrap w:val="0"/>
            <w:vAlign w:val="center"/>
          </w:tcPr>
          <w:p w14:paraId="36312653">
            <w:pPr>
              <w:widowControl/>
              <w:jc w:val="center"/>
              <w:textAlignment w:val="center"/>
              <w:rPr>
                <w:rFonts w:hint="eastAsia" w:ascii="宋体" w:hAnsi="宋体" w:eastAsia="宋体" w:cs="宋体"/>
                <w:color w:val="auto"/>
                <w:kern w:val="2"/>
                <w:sz w:val="18"/>
                <w:szCs w:val="18"/>
                <w:highlight w:val="none"/>
                <w:lang w:val="en-US" w:eastAsia="zh-CN" w:bidi="ar"/>
              </w:rPr>
            </w:pPr>
          </w:p>
        </w:tc>
        <w:tc>
          <w:tcPr>
            <w:tcW w:w="370" w:type="dxa"/>
            <w:noWrap w:val="0"/>
            <w:vAlign w:val="center"/>
          </w:tcPr>
          <w:p w14:paraId="03331B59">
            <w:pPr>
              <w:widowControl/>
              <w:jc w:val="center"/>
              <w:textAlignment w:val="center"/>
              <w:rPr>
                <w:rFonts w:hint="eastAsia" w:ascii="宋体" w:hAnsi="宋体" w:eastAsia="宋体" w:cs="宋体"/>
                <w:color w:val="auto"/>
                <w:kern w:val="2"/>
                <w:sz w:val="18"/>
                <w:szCs w:val="18"/>
                <w:highlight w:val="none"/>
                <w:lang w:val="en-US" w:eastAsia="zh-CN" w:bidi="ar"/>
              </w:rPr>
            </w:pPr>
          </w:p>
        </w:tc>
        <w:tc>
          <w:tcPr>
            <w:tcW w:w="529" w:type="dxa"/>
            <w:tcBorders>
              <w:right w:val="single" w:color="auto" w:sz="4" w:space="0"/>
            </w:tcBorders>
            <w:noWrap w:val="0"/>
            <w:vAlign w:val="center"/>
          </w:tcPr>
          <w:p w14:paraId="3D85DB90">
            <w:pPr>
              <w:snapToGrid w:val="0"/>
              <w:ind w:left="-5" w:leftChars="0" w:firstLine="3" w:firstLineChars="2"/>
              <w:jc w:val="center"/>
              <w:rPr>
                <w:rFonts w:hint="eastAsia" w:ascii="宋体" w:hAnsi="宋体" w:eastAsia="宋体" w:cs="宋体"/>
                <w:color w:val="auto"/>
                <w:kern w:val="2"/>
                <w:sz w:val="18"/>
                <w:szCs w:val="18"/>
                <w:highlight w:val="none"/>
                <w:lang w:val="en-US" w:eastAsia="zh-CN" w:bidi="ar-SA"/>
              </w:rPr>
            </w:pPr>
          </w:p>
        </w:tc>
        <w:tc>
          <w:tcPr>
            <w:tcW w:w="550" w:type="dxa"/>
            <w:noWrap w:val="0"/>
            <w:vAlign w:val="center"/>
          </w:tcPr>
          <w:p w14:paraId="7B8F3401">
            <w:pPr>
              <w:snapToGrid w:val="0"/>
              <w:ind w:left="-5" w:leftChars="0" w:firstLine="3" w:firstLineChars="2"/>
              <w:jc w:val="center"/>
              <w:rPr>
                <w:rFonts w:hint="eastAsia" w:ascii="宋体" w:hAnsi="宋体" w:eastAsia="宋体" w:cs="宋体"/>
                <w:color w:val="auto"/>
                <w:kern w:val="2"/>
                <w:sz w:val="18"/>
                <w:szCs w:val="18"/>
                <w:highlight w:val="none"/>
                <w:lang w:val="en-US" w:eastAsia="zh-CN" w:bidi="ar-SA"/>
              </w:rPr>
            </w:pPr>
          </w:p>
        </w:tc>
      </w:tr>
      <w:tr w14:paraId="01C5E4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8" w:hRule="atLeast"/>
          <w:jc w:val="center"/>
        </w:trPr>
        <w:tc>
          <w:tcPr>
            <w:tcW w:w="439" w:type="dxa"/>
            <w:vMerge w:val="continue"/>
            <w:noWrap w:val="0"/>
            <w:vAlign w:val="center"/>
          </w:tcPr>
          <w:p w14:paraId="348D7660">
            <w:pPr>
              <w:snapToGrid w:val="0"/>
              <w:ind w:left="-5" w:firstLine="4" w:firstLineChars="2"/>
              <w:jc w:val="center"/>
              <w:rPr>
                <w:rFonts w:hint="eastAsia"/>
                <w:b/>
              </w:rPr>
            </w:pPr>
          </w:p>
        </w:tc>
        <w:tc>
          <w:tcPr>
            <w:tcW w:w="497" w:type="dxa"/>
            <w:vMerge w:val="continue"/>
            <w:tcBorders>
              <w:right w:val="single" w:color="auto" w:sz="6" w:space="0"/>
            </w:tcBorders>
            <w:noWrap w:val="0"/>
            <w:vAlign w:val="center"/>
          </w:tcPr>
          <w:p w14:paraId="7A97CB6C">
            <w:pPr>
              <w:snapToGrid w:val="0"/>
              <w:jc w:val="center"/>
              <w:rPr>
                <w:rFonts w:hint="eastAsia"/>
                <w:b/>
              </w:rPr>
            </w:pPr>
          </w:p>
        </w:tc>
        <w:tc>
          <w:tcPr>
            <w:tcW w:w="357" w:type="dxa"/>
            <w:vMerge w:val="continue"/>
            <w:tcBorders>
              <w:left w:val="single" w:color="auto" w:sz="6" w:space="0"/>
              <w:right w:val="single" w:color="auto" w:sz="4" w:space="0"/>
            </w:tcBorders>
            <w:noWrap w:val="0"/>
            <w:vAlign w:val="center"/>
          </w:tcPr>
          <w:p w14:paraId="4CCDA2F2">
            <w:pPr>
              <w:snapToGrid w:val="0"/>
              <w:jc w:val="center"/>
              <w:rPr>
                <w:rFonts w:hint="eastAsia"/>
                <w:b/>
                <w:lang w:val="en-US" w:eastAsia="zh-CN"/>
              </w:rPr>
            </w:pPr>
          </w:p>
        </w:tc>
        <w:tc>
          <w:tcPr>
            <w:tcW w:w="1580" w:type="dxa"/>
            <w:tcBorders>
              <w:left w:val="single" w:color="auto" w:sz="4" w:space="0"/>
              <w:right w:val="single" w:color="auto" w:sz="4" w:space="0"/>
            </w:tcBorders>
            <w:noWrap w:val="0"/>
            <w:vAlign w:val="center"/>
          </w:tcPr>
          <w:p w14:paraId="5D558F90">
            <w:pPr>
              <w:widowControl/>
              <w:jc w:val="left"/>
              <w:textAlignment w:val="center"/>
              <w:rPr>
                <w:rFonts w:hint="eastAsia" w:ascii="宋体" w:hAnsi="宋体" w:eastAsia="宋体" w:cs="宋体"/>
                <w:b/>
                <w:color w:val="auto"/>
                <w:sz w:val="18"/>
                <w:szCs w:val="18"/>
                <w:highlight w:val="none"/>
                <w:lang w:val="en-US" w:eastAsia="zh-CN" w:bidi="ar-SA"/>
              </w:rPr>
            </w:pPr>
            <w:r>
              <w:rPr>
                <w:rFonts w:hint="eastAsia" w:ascii="宋体" w:hAnsi="宋体" w:eastAsia="宋体" w:cs="宋体"/>
                <w:color w:val="auto"/>
                <w:sz w:val="18"/>
                <w:szCs w:val="18"/>
                <w:highlight w:val="none"/>
                <w:lang w:bidi="ar"/>
              </w:rPr>
              <w:t>C072276</w:t>
            </w:r>
          </w:p>
        </w:tc>
        <w:tc>
          <w:tcPr>
            <w:tcW w:w="1251" w:type="dxa"/>
            <w:tcBorders>
              <w:left w:val="single" w:color="auto" w:sz="4" w:space="0"/>
            </w:tcBorders>
            <w:noWrap w:val="0"/>
            <w:vAlign w:val="center"/>
          </w:tcPr>
          <w:p w14:paraId="7B92C752">
            <w:pPr>
              <w:widowControl/>
              <w:jc w:val="left"/>
              <w:textAlignment w:val="center"/>
              <w:rPr>
                <w:rFonts w:hint="eastAsia" w:ascii="宋体" w:hAnsi="宋体" w:eastAsia="宋体" w:cs="宋体"/>
                <w:b/>
                <w:color w:val="auto"/>
                <w:sz w:val="18"/>
                <w:szCs w:val="18"/>
                <w:highlight w:val="none"/>
                <w:lang w:val="en-US" w:eastAsia="zh-CN" w:bidi="ar-SA"/>
              </w:rPr>
            </w:pPr>
            <w:r>
              <w:rPr>
                <w:rFonts w:hint="eastAsia" w:ascii="宋体" w:hAnsi="宋体" w:eastAsia="宋体" w:cs="宋体"/>
                <w:color w:val="auto"/>
                <w:sz w:val="18"/>
                <w:szCs w:val="18"/>
                <w:highlight w:val="none"/>
                <w:lang w:bidi="ar"/>
              </w:rPr>
              <w:t>空港地面服务</w:t>
            </w:r>
          </w:p>
        </w:tc>
        <w:tc>
          <w:tcPr>
            <w:tcW w:w="669" w:type="dxa"/>
            <w:noWrap w:val="0"/>
            <w:vAlign w:val="bottom"/>
          </w:tcPr>
          <w:p w14:paraId="78F9B7B1">
            <w:pPr>
              <w:widowControl/>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32</w:t>
            </w:r>
          </w:p>
        </w:tc>
        <w:tc>
          <w:tcPr>
            <w:tcW w:w="583" w:type="dxa"/>
            <w:noWrap w:val="0"/>
            <w:vAlign w:val="center"/>
          </w:tcPr>
          <w:p w14:paraId="0A3E8FFD">
            <w:pPr>
              <w:widowControl/>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20</w:t>
            </w:r>
          </w:p>
        </w:tc>
        <w:tc>
          <w:tcPr>
            <w:tcW w:w="613" w:type="dxa"/>
            <w:noWrap w:val="0"/>
            <w:vAlign w:val="center"/>
          </w:tcPr>
          <w:p w14:paraId="7A37E5C0">
            <w:pPr>
              <w:widowControl/>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12</w:t>
            </w:r>
          </w:p>
        </w:tc>
        <w:tc>
          <w:tcPr>
            <w:tcW w:w="537" w:type="dxa"/>
            <w:noWrap w:val="0"/>
            <w:vAlign w:val="center"/>
          </w:tcPr>
          <w:p w14:paraId="262D9D09">
            <w:pPr>
              <w:widowControl/>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bidi="ar"/>
              </w:rPr>
              <w:t>2</w:t>
            </w:r>
          </w:p>
        </w:tc>
        <w:tc>
          <w:tcPr>
            <w:tcW w:w="370" w:type="dxa"/>
            <w:noWrap w:val="0"/>
            <w:vAlign w:val="center"/>
          </w:tcPr>
          <w:p w14:paraId="2D9314A5">
            <w:pPr>
              <w:widowControl/>
              <w:jc w:val="center"/>
              <w:textAlignment w:val="center"/>
              <w:rPr>
                <w:rFonts w:hint="eastAsia" w:ascii="宋体" w:hAnsi="宋体" w:eastAsia="宋体" w:cs="宋体"/>
                <w:color w:val="auto"/>
                <w:sz w:val="18"/>
                <w:szCs w:val="18"/>
                <w:highlight w:val="none"/>
                <w:lang w:val="en-US" w:eastAsia="zh-CN" w:bidi="ar"/>
              </w:rPr>
            </w:pPr>
          </w:p>
        </w:tc>
        <w:tc>
          <w:tcPr>
            <w:tcW w:w="370" w:type="dxa"/>
            <w:noWrap w:val="0"/>
            <w:vAlign w:val="center"/>
          </w:tcPr>
          <w:p w14:paraId="57743664">
            <w:pPr>
              <w:widowControl/>
              <w:jc w:val="center"/>
              <w:textAlignment w:val="center"/>
              <w:rPr>
                <w:rFonts w:hint="eastAsia" w:ascii="宋体" w:hAnsi="宋体" w:eastAsia="宋体" w:cs="宋体"/>
                <w:color w:val="auto"/>
                <w:sz w:val="18"/>
                <w:szCs w:val="18"/>
                <w:highlight w:val="none"/>
                <w:lang w:val="en-US" w:eastAsia="zh-CN" w:bidi="ar"/>
              </w:rPr>
            </w:pPr>
          </w:p>
        </w:tc>
        <w:tc>
          <w:tcPr>
            <w:tcW w:w="370" w:type="dxa"/>
            <w:noWrap w:val="0"/>
            <w:vAlign w:val="center"/>
          </w:tcPr>
          <w:p w14:paraId="2CEC7282">
            <w:pPr>
              <w:widowControl/>
              <w:jc w:val="center"/>
              <w:textAlignment w:val="center"/>
              <w:rPr>
                <w:rFonts w:hint="eastAsia" w:ascii="宋体" w:hAnsi="宋体" w:eastAsia="宋体" w:cs="宋体"/>
                <w:color w:val="auto"/>
                <w:sz w:val="18"/>
                <w:szCs w:val="18"/>
                <w:highlight w:val="none"/>
                <w:lang w:val="en-US" w:eastAsia="zh-CN" w:bidi="ar"/>
              </w:rPr>
            </w:pPr>
          </w:p>
        </w:tc>
        <w:tc>
          <w:tcPr>
            <w:tcW w:w="370" w:type="dxa"/>
            <w:noWrap w:val="0"/>
            <w:vAlign w:val="center"/>
          </w:tcPr>
          <w:p w14:paraId="4BD0F578">
            <w:pPr>
              <w:widowControl/>
              <w:jc w:val="center"/>
              <w:textAlignment w:val="center"/>
              <w:rPr>
                <w:rFonts w:hint="default" w:ascii="宋体" w:hAnsi="宋体" w:eastAsia="宋体" w:cs="宋体"/>
                <w:color w:val="auto"/>
                <w:sz w:val="18"/>
                <w:szCs w:val="18"/>
                <w:highlight w:val="none"/>
                <w:lang w:val="en-US" w:eastAsia="zh-CN" w:bidi="ar"/>
              </w:rPr>
            </w:pPr>
            <w:r>
              <w:rPr>
                <w:rFonts w:hint="eastAsia" w:ascii="宋体" w:hAnsi="宋体" w:cs="宋体"/>
                <w:color w:val="auto"/>
                <w:sz w:val="18"/>
                <w:szCs w:val="18"/>
                <w:highlight w:val="none"/>
                <w:lang w:val="en-US" w:eastAsia="zh-CN" w:bidi="ar"/>
              </w:rPr>
              <w:t>2</w:t>
            </w:r>
          </w:p>
        </w:tc>
        <w:tc>
          <w:tcPr>
            <w:tcW w:w="370" w:type="dxa"/>
            <w:noWrap w:val="0"/>
            <w:vAlign w:val="center"/>
          </w:tcPr>
          <w:p w14:paraId="6B51E882">
            <w:pPr>
              <w:widowControl/>
              <w:jc w:val="center"/>
              <w:textAlignment w:val="center"/>
              <w:rPr>
                <w:rFonts w:hint="eastAsia" w:ascii="宋体" w:hAnsi="宋体" w:eastAsia="宋体" w:cs="宋体"/>
                <w:color w:val="auto"/>
                <w:sz w:val="18"/>
                <w:szCs w:val="18"/>
                <w:highlight w:val="none"/>
                <w:lang w:val="en-US" w:eastAsia="zh-CN" w:bidi="ar"/>
              </w:rPr>
            </w:pPr>
          </w:p>
        </w:tc>
        <w:tc>
          <w:tcPr>
            <w:tcW w:w="529" w:type="dxa"/>
            <w:tcBorders>
              <w:right w:val="single" w:color="auto" w:sz="4" w:space="0"/>
            </w:tcBorders>
            <w:noWrap w:val="0"/>
            <w:vAlign w:val="center"/>
          </w:tcPr>
          <w:p w14:paraId="676AD731">
            <w:pPr>
              <w:snapToGrid w:val="0"/>
              <w:ind w:left="-5" w:leftChars="0" w:firstLine="3" w:firstLineChars="2"/>
              <w:jc w:val="center"/>
              <w:rPr>
                <w:rFonts w:hint="eastAsia" w:ascii="宋体" w:hAnsi="宋体" w:eastAsia="宋体" w:cs="宋体"/>
                <w:color w:val="auto"/>
                <w:sz w:val="18"/>
                <w:szCs w:val="18"/>
                <w:highlight w:val="none"/>
                <w:lang w:val="en-US" w:eastAsia="zh-CN" w:bidi="ar-SA"/>
              </w:rPr>
            </w:pPr>
          </w:p>
        </w:tc>
        <w:tc>
          <w:tcPr>
            <w:tcW w:w="550" w:type="dxa"/>
            <w:noWrap w:val="0"/>
            <w:vAlign w:val="center"/>
          </w:tcPr>
          <w:p w14:paraId="3C602C01">
            <w:pPr>
              <w:snapToGrid w:val="0"/>
              <w:ind w:left="-5" w:leftChars="0" w:firstLine="3" w:firstLineChars="2"/>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pacing w:val="-4"/>
                <w:sz w:val="18"/>
                <w:szCs w:val="18"/>
                <w:highlight w:val="none"/>
              </w:rPr>
              <w:t>*</w:t>
            </w:r>
          </w:p>
        </w:tc>
      </w:tr>
      <w:tr w14:paraId="337B4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8" w:hRule="atLeast"/>
          <w:jc w:val="center"/>
        </w:trPr>
        <w:tc>
          <w:tcPr>
            <w:tcW w:w="439" w:type="dxa"/>
            <w:vMerge w:val="continue"/>
            <w:noWrap w:val="0"/>
            <w:vAlign w:val="center"/>
          </w:tcPr>
          <w:p w14:paraId="15646ECF">
            <w:pPr>
              <w:snapToGrid w:val="0"/>
              <w:ind w:left="-5" w:firstLine="4" w:firstLineChars="2"/>
              <w:jc w:val="center"/>
              <w:rPr>
                <w:rFonts w:hint="eastAsia"/>
                <w:b/>
              </w:rPr>
            </w:pPr>
          </w:p>
        </w:tc>
        <w:tc>
          <w:tcPr>
            <w:tcW w:w="497" w:type="dxa"/>
            <w:vMerge w:val="continue"/>
            <w:tcBorders>
              <w:right w:val="single" w:color="auto" w:sz="6" w:space="0"/>
            </w:tcBorders>
            <w:noWrap w:val="0"/>
            <w:vAlign w:val="center"/>
          </w:tcPr>
          <w:p w14:paraId="70617A78">
            <w:pPr>
              <w:snapToGrid w:val="0"/>
              <w:jc w:val="center"/>
              <w:rPr>
                <w:rFonts w:hint="eastAsia"/>
                <w:b/>
              </w:rPr>
            </w:pPr>
          </w:p>
        </w:tc>
        <w:tc>
          <w:tcPr>
            <w:tcW w:w="357" w:type="dxa"/>
            <w:vMerge w:val="continue"/>
            <w:tcBorders>
              <w:left w:val="single" w:color="auto" w:sz="6" w:space="0"/>
              <w:right w:val="single" w:color="auto" w:sz="4" w:space="0"/>
            </w:tcBorders>
            <w:noWrap w:val="0"/>
            <w:vAlign w:val="center"/>
          </w:tcPr>
          <w:p w14:paraId="02ED99F0">
            <w:pPr>
              <w:snapToGrid w:val="0"/>
              <w:jc w:val="center"/>
              <w:rPr>
                <w:rFonts w:hint="eastAsia"/>
                <w:b/>
                <w:lang w:val="en-US" w:eastAsia="zh-CN"/>
              </w:rPr>
            </w:pPr>
          </w:p>
        </w:tc>
        <w:tc>
          <w:tcPr>
            <w:tcW w:w="1580" w:type="dxa"/>
            <w:tcBorders>
              <w:left w:val="single" w:color="auto" w:sz="4" w:space="0"/>
              <w:right w:val="single" w:color="auto" w:sz="4" w:space="0"/>
            </w:tcBorders>
            <w:noWrap w:val="0"/>
            <w:vAlign w:val="center"/>
          </w:tcPr>
          <w:p w14:paraId="3C55748E">
            <w:pPr>
              <w:snapToGrid w:val="0"/>
              <w:ind w:left="-5" w:leftChars="0" w:firstLine="3" w:firstLineChars="2"/>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C072256</w:t>
            </w:r>
          </w:p>
        </w:tc>
        <w:tc>
          <w:tcPr>
            <w:tcW w:w="1251" w:type="dxa"/>
            <w:tcBorders>
              <w:left w:val="single" w:color="auto" w:sz="4" w:space="0"/>
            </w:tcBorders>
            <w:noWrap w:val="0"/>
            <w:vAlign w:val="center"/>
          </w:tcPr>
          <w:p w14:paraId="22AC5BD8">
            <w:pPr>
              <w:widowControl/>
              <w:jc w:val="left"/>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管理学基础</w:t>
            </w:r>
          </w:p>
        </w:tc>
        <w:tc>
          <w:tcPr>
            <w:tcW w:w="669" w:type="dxa"/>
            <w:noWrap w:val="0"/>
            <w:vAlign w:val="center"/>
          </w:tcPr>
          <w:p w14:paraId="4BB35BCB">
            <w:pPr>
              <w:widowControl/>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48</w:t>
            </w:r>
          </w:p>
        </w:tc>
        <w:tc>
          <w:tcPr>
            <w:tcW w:w="583" w:type="dxa"/>
            <w:noWrap w:val="0"/>
            <w:vAlign w:val="center"/>
          </w:tcPr>
          <w:p w14:paraId="7B1B5873">
            <w:pPr>
              <w:widowControl/>
              <w:jc w:val="center"/>
              <w:textAlignment w:val="center"/>
              <w:rPr>
                <w:rFonts w:hint="default"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4</w:t>
            </w:r>
            <w:r>
              <w:rPr>
                <w:rFonts w:hint="eastAsia" w:cs="宋体"/>
                <w:color w:val="auto"/>
                <w:sz w:val="18"/>
                <w:szCs w:val="18"/>
                <w:highlight w:val="none"/>
                <w:lang w:val="en-US" w:eastAsia="zh-CN" w:bidi="ar"/>
              </w:rPr>
              <w:t>0</w:t>
            </w:r>
          </w:p>
        </w:tc>
        <w:tc>
          <w:tcPr>
            <w:tcW w:w="613" w:type="dxa"/>
            <w:noWrap w:val="0"/>
            <w:vAlign w:val="center"/>
          </w:tcPr>
          <w:p w14:paraId="3F9D2C31">
            <w:pPr>
              <w:widowControl/>
              <w:jc w:val="center"/>
              <w:textAlignment w:val="center"/>
              <w:rPr>
                <w:rFonts w:hint="default" w:ascii="宋体" w:hAnsi="宋体" w:eastAsia="宋体" w:cs="宋体"/>
                <w:color w:val="auto"/>
                <w:sz w:val="18"/>
                <w:szCs w:val="18"/>
                <w:highlight w:val="none"/>
                <w:lang w:val="en-US" w:eastAsia="zh-CN" w:bidi="ar"/>
              </w:rPr>
            </w:pPr>
            <w:r>
              <w:rPr>
                <w:rFonts w:hint="eastAsia" w:cs="宋体"/>
                <w:color w:val="auto"/>
                <w:sz w:val="18"/>
                <w:szCs w:val="18"/>
                <w:highlight w:val="none"/>
                <w:lang w:val="en-US" w:eastAsia="zh-CN" w:bidi="ar"/>
              </w:rPr>
              <w:t>8</w:t>
            </w:r>
          </w:p>
        </w:tc>
        <w:tc>
          <w:tcPr>
            <w:tcW w:w="537" w:type="dxa"/>
            <w:noWrap w:val="0"/>
            <w:vAlign w:val="center"/>
          </w:tcPr>
          <w:p w14:paraId="587944C5">
            <w:pPr>
              <w:widowControl/>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3</w:t>
            </w:r>
          </w:p>
        </w:tc>
        <w:tc>
          <w:tcPr>
            <w:tcW w:w="370" w:type="dxa"/>
            <w:noWrap w:val="0"/>
            <w:vAlign w:val="bottom"/>
          </w:tcPr>
          <w:p w14:paraId="4DDF1790">
            <w:pPr>
              <w:widowControl/>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3</w:t>
            </w:r>
          </w:p>
        </w:tc>
        <w:tc>
          <w:tcPr>
            <w:tcW w:w="370" w:type="dxa"/>
            <w:noWrap w:val="0"/>
            <w:vAlign w:val="bottom"/>
          </w:tcPr>
          <w:p w14:paraId="5B79CE90">
            <w:pPr>
              <w:widowControl/>
              <w:jc w:val="center"/>
              <w:textAlignment w:val="center"/>
              <w:rPr>
                <w:rFonts w:hint="eastAsia" w:ascii="宋体" w:hAnsi="宋体" w:eastAsia="宋体" w:cs="宋体"/>
                <w:color w:val="auto"/>
                <w:sz w:val="18"/>
                <w:szCs w:val="18"/>
                <w:highlight w:val="none"/>
                <w:lang w:val="en-US" w:eastAsia="zh-CN" w:bidi="ar"/>
              </w:rPr>
            </w:pPr>
          </w:p>
        </w:tc>
        <w:tc>
          <w:tcPr>
            <w:tcW w:w="370" w:type="dxa"/>
            <w:noWrap w:val="0"/>
            <w:vAlign w:val="center"/>
          </w:tcPr>
          <w:p w14:paraId="6C8D6356">
            <w:pPr>
              <w:widowControl/>
              <w:jc w:val="center"/>
              <w:textAlignment w:val="center"/>
              <w:rPr>
                <w:rFonts w:hint="eastAsia" w:ascii="宋体" w:hAnsi="宋体" w:eastAsia="宋体" w:cs="宋体"/>
                <w:color w:val="auto"/>
                <w:sz w:val="18"/>
                <w:szCs w:val="18"/>
                <w:highlight w:val="none"/>
                <w:lang w:val="en-US" w:eastAsia="zh-CN" w:bidi="ar"/>
              </w:rPr>
            </w:pPr>
          </w:p>
        </w:tc>
        <w:tc>
          <w:tcPr>
            <w:tcW w:w="370" w:type="dxa"/>
            <w:noWrap w:val="0"/>
            <w:vAlign w:val="center"/>
          </w:tcPr>
          <w:p w14:paraId="00AC8576">
            <w:pPr>
              <w:widowControl/>
              <w:jc w:val="center"/>
              <w:textAlignment w:val="center"/>
              <w:rPr>
                <w:rFonts w:hint="eastAsia" w:ascii="宋体" w:hAnsi="宋体" w:eastAsia="宋体" w:cs="宋体"/>
                <w:color w:val="auto"/>
                <w:sz w:val="18"/>
                <w:szCs w:val="18"/>
                <w:highlight w:val="none"/>
                <w:lang w:val="en-US" w:eastAsia="zh-CN" w:bidi="ar"/>
              </w:rPr>
            </w:pPr>
          </w:p>
        </w:tc>
        <w:tc>
          <w:tcPr>
            <w:tcW w:w="370" w:type="dxa"/>
            <w:noWrap w:val="0"/>
            <w:vAlign w:val="center"/>
          </w:tcPr>
          <w:p w14:paraId="33B1018C">
            <w:pPr>
              <w:widowControl/>
              <w:jc w:val="center"/>
              <w:textAlignment w:val="center"/>
              <w:rPr>
                <w:rFonts w:hint="eastAsia" w:ascii="宋体" w:hAnsi="宋体" w:eastAsia="宋体" w:cs="宋体"/>
                <w:color w:val="auto"/>
                <w:sz w:val="18"/>
                <w:szCs w:val="18"/>
                <w:highlight w:val="none"/>
                <w:lang w:val="en-US" w:eastAsia="zh-CN" w:bidi="ar"/>
              </w:rPr>
            </w:pPr>
          </w:p>
        </w:tc>
        <w:tc>
          <w:tcPr>
            <w:tcW w:w="529" w:type="dxa"/>
            <w:tcBorders>
              <w:right w:val="single" w:color="auto" w:sz="4" w:space="0"/>
            </w:tcBorders>
            <w:noWrap w:val="0"/>
            <w:vAlign w:val="center"/>
          </w:tcPr>
          <w:p w14:paraId="4DD34E9A">
            <w:pPr>
              <w:widowControl/>
              <w:jc w:val="center"/>
              <w:textAlignment w:val="center"/>
              <w:rPr>
                <w:rFonts w:hint="eastAsia" w:ascii="宋体" w:hAnsi="宋体" w:eastAsia="宋体" w:cs="宋体"/>
                <w:color w:val="auto"/>
                <w:sz w:val="18"/>
                <w:szCs w:val="18"/>
                <w:highlight w:val="none"/>
                <w:lang w:val="en-US" w:eastAsia="zh-CN" w:bidi="ar"/>
              </w:rPr>
            </w:pPr>
          </w:p>
        </w:tc>
        <w:tc>
          <w:tcPr>
            <w:tcW w:w="550" w:type="dxa"/>
            <w:noWrap w:val="0"/>
            <w:vAlign w:val="top"/>
          </w:tcPr>
          <w:p w14:paraId="40A1600F">
            <w:pPr>
              <w:snapToGrid w:val="0"/>
              <w:ind w:left="-5" w:leftChars="0" w:firstLine="3" w:firstLineChars="2"/>
              <w:jc w:val="center"/>
              <w:rPr>
                <w:rFonts w:hint="eastAsia" w:ascii="宋体" w:hAnsi="宋体" w:eastAsia="宋体" w:cs="宋体"/>
                <w:color w:val="auto"/>
                <w:spacing w:val="-4"/>
                <w:sz w:val="18"/>
                <w:szCs w:val="18"/>
                <w:highlight w:val="none"/>
                <w:lang w:val="en-US" w:eastAsia="zh-CN" w:bidi="ar-SA"/>
              </w:rPr>
            </w:pPr>
            <w:r>
              <w:rPr>
                <w:rFonts w:hint="eastAsia" w:ascii="宋体" w:hAnsi="宋体" w:eastAsia="宋体" w:cs="宋体"/>
                <w:color w:val="auto"/>
                <w:spacing w:val="-4"/>
                <w:sz w:val="18"/>
                <w:szCs w:val="18"/>
                <w:highlight w:val="none"/>
              </w:rPr>
              <w:t>*</w:t>
            </w:r>
          </w:p>
        </w:tc>
      </w:tr>
      <w:tr w14:paraId="0422B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8" w:hRule="atLeast"/>
          <w:jc w:val="center"/>
        </w:trPr>
        <w:tc>
          <w:tcPr>
            <w:tcW w:w="439" w:type="dxa"/>
            <w:vMerge w:val="continue"/>
            <w:noWrap w:val="0"/>
            <w:vAlign w:val="center"/>
          </w:tcPr>
          <w:p w14:paraId="6111BA60">
            <w:pPr>
              <w:snapToGrid w:val="0"/>
              <w:ind w:left="-5" w:firstLine="4" w:firstLineChars="2"/>
              <w:jc w:val="center"/>
              <w:rPr>
                <w:rFonts w:hint="eastAsia"/>
                <w:b/>
              </w:rPr>
            </w:pPr>
          </w:p>
        </w:tc>
        <w:tc>
          <w:tcPr>
            <w:tcW w:w="497" w:type="dxa"/>
            <w:vMerge w:val="continue"/>
            <w:tcBorders>
              <w:right w:val="single" w:color="auto" w:sz="6" w:space="0"/>
            </w:tcBorders>
            <w:noWrap w:val="0"/>
            <w:vAlign w:val="center"/>
          </w:tcPr>
          <w:p w14:paraId="24CD5D90">
            <w:pPr>
              <w:snapToGrid w:val="0"/>
              <w:jc w:val="center"/>
              <w:rPr>
                <w:rFonts w:hint="eastAsia"/>
                <w:b/>
              </w:rPr>
            </w:pPr>
          </w:p>
        </w:tc>
        <w:tc>
          <w:tcPr>
            <w:tcW w:w="357" w:type="dxa"/>
            <w:vMerge w:val="continue"/>
            <w:tcBorders>
              <w:left w:val="single" w:color="auto" w:sz="6" w:space="0"/>
              <w:right w:val="single" w:color="auto" w:sz="4" w:space="0"/>
            </w:tcBorders>
            <w:noWrap w:val="0"/>
            <w:vAlign w:val="center"/>
          </w:tcPr>
          <w:p w14:paraId="56524F62">
            <w:pPr>
              <w:snapToGrid w:val="0"/>
              <w:jc w:val="center"/>
              <w:rPr>
                <w:rFonts w:hint="default" w:eastAsia="宋体"/>
                <w:b/>
                <w:lang w:val="en-US" w:eastAsia="zh-CN"/>
              </w:rPr>
            </w:pPr>
          </w:p>
        </w:tc>
        <w:tc>
          <w:tcPr>
            <w:tcW w:w="1580" w:type="dxa"/>
            <w:tcBorders>
              <w:left w:val="single" w:color="auto" w:sz="4" w:space="0"/>
              <w:right w:val="single" w:color="auto" w:sz="4" w:space="0"/>
            </w:tcBorders>
            <w:noWrap w:val="0"/>
            <w:vAlign w:val="center"/>
          </w:tcPr>
          <w:p w14:paraId="3B3BED7B">
            <w:pPr>
              <w:snapToGrid w:val="0"/>
              <w:ind w:left="-5" w:leftChars="0" w:firstLine="3" w:firstLineChars="2"/>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bidi="ar"/>
              </w:rPr>
              <w:t>C072</w:t>
            </w:r>
            <w:r>
              <w:rPr>
                <w:rFonts w:hint="eastAsia" w:ascii="宋体" w:hAnsi="宋体" w:eastAsia="宋体" w:cs="宋体"/>
                <w:color w:val="auto"/>
                <w:sz w:val="18"/>
                <w:szCs w:val="18"/>
                <w:highlight w:val="none"/>
                <w:lang w:val="en-US" w:eastAsia="zh-CN" w:bidi="ar"/>
              </w:rPr>
              <w:t>354</w:t>
            </w:r>
          </w:p>
        </w:tc>
        <w:tc>
          <w:tcPr>
            <w:tcW w:w="1251" w:type="dxa"/>
            <w:tcBorders>
              <w:left w:val="single" w:color="auto" w:sz="4" w:space="0"/>
            </w:tcBorders>
            <w:noWrap w:val="0"/>
            <w:vAlign w:val="center"/>
          </w:tcPr>
          <w:p w14:paraId="4C973443">
            <w:pPr>
              <w:widowControl/>
              <w:jc w:val="left"/>
              <w:textAlignment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旅游地理</w:t>
            </w:r>
          </w:p>
        </w:tc>
        <w:tc>
          <w:tcPr>
            <w:tcW w:w="669" w:type="dxa"/>
            <w:noWrap w:val="0"/>
            <w:vAlign w:val="center"/>
          </w:tcPr>
          <w:p w14:paraId="7CB3E7B0">
            <w:pPr>
              <w:widowControl/>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48</w:t>
            </w:r>
          </w:p>
        </w:tc>
        <w:tc>
          <w:tcPr>
            <w:tcW w:w="583" w:type="dxa"/>
            <w:noWrap w:val="0"/>
            <w:vAlign w:val="center"/>
          </w:tcPr>
          <w:p w14:paraId="5C465EE8">
            <w:pPr>
              <w:widowControl/>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48</w:t>
            </w:r>
          </w:p>
        </w:tc>
        <w:tc>
          <w:tcPr>
            <w:tcW w:w="613" w:type="dxa"/>
            <w:noWrap w:val="0"/>
            <w:vAlign w:val="center"/>
          </w:tcPr>
          <w:p w14:paraId="41196D51">
            <w:pPr>
              <w:widowControl/>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bidi="ar"/>
              </w:rPr>
              <w:t>0</w:t>
            </w:r>
          </w:p>
        </w:tc>
        <w:tc>
          <w:tcPr>
            <w:tcW w:w="537" w:type="dxa"/>
            <w:noWrap w:val="0"/>
            <w:vAlign w:val="center"/>
          </w:tcPr>
          <w:p w14:paraId="5F026697">
            <w:pPr>
              <w:widowControl/>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3</w:t>
            </w:r>
          </w:p>
        </w:tc>
        <w:tc>
          <w:tcPr>
            <w:tcW w:w="370" w:type="dxa"/>
            <w:noWrap w:val="0"/>
            <w:vAlign w:val="bottom"/>
          </w:tcPr>
          <w:p w14:paraId="2E6EB300">
            <w:pPr>
              <w:widowControl/>
              <w:jc w:val="center"/>
              <w:textAlignment w:val="center"/>
              <w:rPr>
                <w:rFonts w:hint="eastAsia" w:ascii="宋体" w:hAnsi="宋体" w:eastAsia="宋体" w:cs="宋体"/>
                <w:color w:val="auto"/>
                <w:sz w:val="18"/>
                <w:szCs w:val="18"/>
                <w:highlight w:val="none"/>
                <w:lang w:val="en-US" w:eastAsia="zh-CN" w:bidi="ar"/>
              </w:rPr>
            </w:pPr>
          </w:p>
        </w:tc>
        <w:tc>
          <w:tcPr>
            <w:tcW w:w="370" w:type="dxa"/>
            <w:noWrap w:val="0"/>
            <w:vAlign w:val="bottom"/>
          </w:tcPr>
          <w:p w14:paraId="7F904F5D">
            <w:pPr>
              <w:widowControl/>
              <w:jc w:val="center"/>
              <w:textAlignment w:val="center"/>
              <w:rPr>
                <w:rFonts w:hint="eastAsia" w:ascii="宋体" w:hAnsi="宋体" w:eastAsia="宋体" w:cs="宋体"/>
                <w:color w:val="auto"/>
                <w:sz w:val="18"/>
                <w:szCs w:val="18"/>
                <w:highlight w:val="none"/>
                <w:lang w:val="en-US" w:eastAsia="zh-CN" w:bidi="ar"/>
              </w:rPr>
            </w:pPr>
          </w:p>
        </w:tc>
        <w:tc>
          <w:tcPr>
            <w:tcW w:w="370" w:type="dxa"/>
            <w:noWrap w:val="0"/>
            <w:vAlign w:val="center"/>
          </w:tcPr>
          <w:p w14:paraId="6A7A5B0C">
            <w:pPr>
              <w:widowControl/>
              <w:jc w:val="center"/>
              <w:textAlignment w:val="center"/>
              <w:rPr>
                <w:rFonts w:hint="eastAsia" w:ascii="宋体" w:hAnsi="宋体" w:eastAsia="宋体" w:cs="宋体"/>
                <w:color w:val="auto"/>
                <w:sz w:val="18"/>
                <w:szCs w:val="18"/>
                <w:highlight w:val="none"/>
                <w:lang w:val="en-US" w:eastAsia="zh-CN" w:bidi="ar"/>
              </w:rPr>
            </w:pPr>
          </w:p>
        </w:tc>
        <w:tc>
          <w:tcPr>
            <w:tcW w:w="370" w:type="dxa"/>
            <w:noWrap w:val="0"/>
            <w:vAlign w:val="center"/>
          </w:tcPr>
          <w:p w14:paraId="1918FCE0">
            <w:pPr>
              <w:widowControl/>
              <w:jc w:val="center"/>
              <w:textAlignment w:val="center"/>
              <w:rPr>
                <w:rFonts w:hint="default" w:ascii="宋体" w:hAnsi="宋体" w:eastAsia="宋体" w:cs="宋体"/>
                <w:color w:val="auto"/>
                <w:sz w:val="18"/>
                <w:szCs w:val="18"/>
                <w:highlight w:val="none"/>
                <w:lang w:val="en-US" w:eastAsia="zh-CN" w:bidi="ar"/>
              </w:rPr>
            </w:pPr>
            <w:r>
              <w:rPr>
                <w:rFonts w:hint="eastAsia" w:ascii="宋体" w:hAnsi="宋体" w:cs="宋体"/>
                <w:color w:val="auto"/>
                <w:sz w:val="18"/>
                <w:szCs w:val="18"/>
                <w:highlight w:val="none"/>
                <w:lang w:val="en-US" w:eastAsia="zh-CN" w:bidi="ar"/>
              </w:rPr>
              <w:t>4</w:t>
            </w:r>
          </w:p>
        </w:tc>
        <w:tc>
          <w:tcPr>
            <w:tcW w:w="370" w:type="dxa"/>
            <w:noWrap w:val="0"/>
            <w:vAlign w:val="center"/>
          </w:tcPr>
          <w:p w14:paraId="0165E11B">
            <w:pPr>
              <w:widowControl/>
              <w:jc w:val="center"/>
              <w:textAlignment w:val="center"/>
              <w:rPr>
                <w:rFonts w:hint="eastAsia" w:ascii="宋体" w:hAnsi="宋体" w:eastAsia="宋体" w:cs="宋体"/>
                <w:color w:val="auto"/>
                <w:sz w:val="18"/>
                <w:szCs w:val="18"/>
                <w:highlight w:val="none"/>
                <w:lang w:val="en-US" w:eastAsia="zh-CN" w:bidi="ar"/>
              </w:rPr>
            </w:pPr>
          </w:p>
        </w:tc>
        <w:tc>
          <w:tcPr>
            <w:tcW w:w="529" w:type="dxa"/>
            <w:tcBorders>
              <w:right w:val="single" w:color="auto" w:sz="4" w:space="0"/>
            </w:tcBorders>
            <w:noWrap w:val="0"/>
            <w:vAlign w:val="center"/>
          </w:tcPr>
          <w:p w14:paraId="35D41D81">
            <w:pPr>
              <w:snapToGrid w:val="0"/>
              <w:ind w:left="-5" w:leftChars="0" w:firstLine="3" w:firstLineChars="2"/>
              <w:jc w:val="center"/>
              <w:rPr>
                <w:rFonts w:hint="eastAsia" w:ascii="宋体" w:hAnsi="宋体" w:eastAsia="宋体" w:cs="宋体"/>
                <w:color w:val="auto"/>
                <w:sz w:val="18"/>
                <w:szCs w:val="18"/>
                <w:highlight w:val="none"/>
                <w:lang w:val="en-US" w:eastAsia="zh-CN" w:bidi="ar-SA"/>
              </w:rPr>
            </w:pPr>
          </w:p>
        </w:tc>
        <w:tc>
          <w:tcPr>
            <w:tcW w:w="550" w:type="dxa"/>
            <w:noWrap w:val="0"/>
            <w:vAlign w:val="top"/>
          </w:tcPr>
          <w:p w14:paraId="7CC448F9">
            <w:pPr>
              <w:snapToGrid w:val="0"/>
              <w:ind w:left="-5" w:leftChars="0" w:firstLine="3" w:firstLineChars="2"/>
              <w:jc w:val="center"/>
              <w:rPr>
                <w:rFonts w:hint="eastAsia" w:ascii="宋体" w:hAnsi="宋体" w:eastAsia="宋体" w:cs="宋体"/>
                <w:color w:val="auto"/>
                <w:sz w:val="18"/>
                <w:szCs w:val="18"/>
                <w:highlight w:val="none"/>
                <w:lang w:val="en-US" w:eastAsia="zh-CN" w:bidi="ar-SA"/>
              </w:rPr>
            </w:pPr>
          </w:p>
        </w:tc>
      </w:tr>
      <w:tr w14:paraId="179356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8" w:hRule="atLeast"/>
          <w:jc w:val="center"/>
        </w:trPr>
        <w:tc>
          <w:tcPr>
            <w:tcW w:w="439" w:type="dxa"/>
            <w:vMerge w:val="continue"/>
            <w:noWrap w:val="0"/>
            <w:vAlign w:val="center"/>
          </w:tcPr>
          <w:p w14:paraId="31C56169">
            <w:pPr>
              <w:snapToGrid w:val="0"/>
              <w:ind w:left="-5" w:firstLine="4" w:firstLineChars="2"/>
              <w:jc w:val="center"/>
              <w:rPr>
                <w:rFonts w:hint="eastAsia"/>
                <w:b/>
              </w:rPr>
            </w:pPr>
          </w:p>
        </w:tc>
        <w:tc>
          <w:tcPr>
            <w:tcW w:w="497" w:type="dxa"/>
            <w:vMerge w:val="continue"/>
            <w:tcBorders>
              <w:right w:val="single" w:color="auto" w:sz="6" w:space="0"/>
            </w:tcBorders>
            <w:noWrap w:val="0"/>
            <w:vAlign w:val="center"/>
          </w:tcPr>
          <w:p w14:paraId="04B9C29C">
            <w:pPr>
              <w:snapToGrid w:val="0"/>
              <w:jc w:val="center"/>
              <w:rPr>
                <w:rFonts w:hint="eastAsia"/>
                <w:b/>
              </w:rPr>
            </w:pPr>
          </w:p>
        </w:tc>
        <w:tc>
          <w:tcPr>
            <w:tcW w:w="357" w:type="dxa"/>
            <w:vMerge w:val="continue"/>
            <w:tcBorders>
              <w:left w:val="single" w:color="auto" w:sz="6" w:space="0"/>
              <w:right w:val="single" w:color="auto" w:sz="4" w:space="0"/>
            </w:tcBorders>
            <w:noWrap w:val="0"/>
            <w:vAlign w:val="center"/>
          </w:tcPr>
          <w:p w14:paraId="72FEF0D9">
            <w:pPr>
              <w:snapToGrid w:val="0"/>
              <w:jc w:val="center"/>
              <w:rPr>
                <w:rFonts w:hint="eastAsia"/>
                <w:b/>
              </w:rPr>
            </w:pPr>
          </w:p>
        </w:tc>
        <w:tc>
          <w:tcPr>
            <w:tcW w:w="1580" w:type="dxa"/>
            <w:tcBorders>
              <w:left w:val="single" w:color="auto" w:sz="4" w:space="0"/>
              <w:right w:val="single" w:color="auto" w:sz="4" w:space="0"/>
            </w:tcBorders>
            <w:noWrap w:val="0"/>
            <w:vAlign w:val="center"/>
          </w:tcPr>
          <w:p w14:paraId="559456BF">
            <w:pPr>
              <w:widowControl/>
              <w:jc w:val="left"/>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bidi="ar"/>
              </w:rPr>
              <w:t>C072011</w:t>
            </w:r>
          </w:p>
        </w:tc>
        <w:tc>
          <w:tcPr>
            <w:tcW w:w="1251" w:type="dxa"/>
            <w:tcBorders>
              <w:left w:val="single" w:color="auto" w:sz="4" w:space="0"/>
            </w:tcBorders>
            <w:noWrap w:val="0"/>
            <w:vAlign w:val="center"/>
          </w:tcPr>
          <w:p w14:paraId="7FFFE0B8">
            <w:pPr>
              <w:widowControl/>
              <w:jc w:val="left"/>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bidi="ar"/>
              </w:rPr>
              <w:t>茶文化与茶艺</w:t>
            </w:r>
          </w:p>
        </w:tc>
        <w:tc>
          <w:tcPr>
            <w:tcW w:w="669" w:type="dxa"/>
            <w:noWrap w:val="0"/>
            <w:vAlign w:val="center"/>
          </w:tcPr>
          <w:p w14:paraId="03FAAD35">
            <w:pPr>
              <w:widowControl/>
              <w:jc w:val="center"/>
              <w:textAlignment w:val="center"/>
              <w:rPr>
                <w:rFonts w:hint="default" w:ascii="宋体" w:hAnsi="宋体" w:eastAsia="宋体" w:cs="宋体"/>
                <w:color w:val="000000"/>
                <w:sz w:val="18"/>
                <w:szCs w:val="18"/>
                <w:lang w:val="en-US" w:eastAsia="zh-CN" w:bidi="ar"/>
              </w:rPr>
            </w:pPr>
            <w:r>
              <w:rPr>
                <w:rFonts w:hint="eastAsia" w:ascii="宋体" w:hAnsi="宋体" w:eastAsia="宋体" w:cs="宋体"/>
                <w:color w:val="000000"/>
                <w:sz w:val="18"/>
                <w:szCs w:val="18"/>
                <w:lang w:val="en-US" w:eastAsia="zh-CN" w:bidi="ar"/>
              </w:rPr>
              <w:t>4</w:t>
            </w:r>
            <w:r>
              <w:rPr>
                <w:rFonts w:hint="eastAsia" w:cs="宋体"/>
                <w:color w:val="000000"/>
                <w:sz w:val="18"/>
                <w:szCs w:val="18"/>
                <w:lang w:val="en-US" w:eastAsia="zh-CN" w:bidi="ar"/>
              </w:rPr>
              <w:t>8</w:t>
            </w:r>
          </w:p>
        </w:tc>
        <w:tc>
          <w:tcPr>
            <w:tcW w:w="583" w:type="dxa"/>
            <w:noWrap w:val="0"/>
            <w:vAlign w:val="center"/>
          </w:tcPr>
          <w:p w14:paraId="420B6F8E">
            <w:pPr>
              <w:widowControl/>
              <w:jc w:val="center"/>
              <w:textAlignment w:val="center"/>
              <w:rPr>
                <w:rFonts w:hint="default" w:ascii="宋体" w:hAnsi="宋体" w:eastAsia="宋体" w:cs="宋体"/>
                <w:color w:val="000000"/>
                <w:sz w:val="18"/>
                <w:szCs w:val="18"/>
                <w:lang w:val="en-US" w:eastAsia="zh-CN" w:bidi="ar"/>
              </w:rPr>
            </w:pPr>
            <w:r>
              <w:rPr>
                <w:rFonts w:hint="eastAsia" w:cs="宋体"/>
                <w:color w:val="000000"/>
                <w:sz w:val="18"/>
                <w:szCs w:val="18"/>
                <w:lang w:val="en-US" w:eastAsia="zh-CN" w:bidi="ar"/>
              </w:rPr>
              <w:t>21</w:t>
            </w:r>
          </w:p>
        </w:tc>
        <w:tc>
          <w:tcPr>
            <w:tcW w:w="613" w:type="dxa"/>
            <w:noWrap w:val="0"/>
            <w:vAlign w:val="center"/>
          </w:tcPr>
          <w:p w14:paraId="4F27D79F">
            <w:pPr>
              <w:widowControl/>
              <w:jc w:val="center"/>
              <w:textAlignment w:val="center"/>
              <w:rPr>
                <w:rFonts w:hint="default" w:ascii="宋体" w:hAnsi="宋体" w:eastAsia="宋体" w:cs="宋体"/>
                <w:color w:val="000000"/>
                <w:sz w:val="18"/>
                <w:szCs w:val="18"/>
                <w:lang w:val="en-US" w:eastAsia="zh-CN" w:bidi="ar"/>
              </w:rPr>
            </w:pPr>
            <w:r>
              <w:rPr>
                <w:rFonts w:hint="eastAsia" w:cs="宋体"/>
                <w:color w:val="000000"/>
                <w:sz w:val="18"/>
                <w:szCs w:val="18"/>
                <w:lang w:val="en-US" w:eastAsia="zh-CN" w:bidi="ar"/>
              </w:rPr>
              <w:t>27</w:t>
            </w:r>
          </w:p>
        </w:tc>
        <w:tc>
          <w:tcPr>
            <w:tcW w:w="537" w:type="dxa"/>
            <w:noWrap w:val="0"/>
            <w:vAlign w:val="center"/>
          </w:tcPr>
          <w:p w14:paraId="2FB63BFB">
            <w:pPr>
              <w:widowControl/>
              <w:jc w:val="center"/>
              <w:textAlignment w:val="center"/>
              <w:rPr>
                <w:rFonts w:hint="eastAsia" w:ascii="宋体" w:hAnsi="宋体" w:eastAsia="宋体" w:cs="宋体"/>
                <w:color w:val="000000"/>
                <w:sz w:val="18"/>
                <w:szCs w:val="18"/>
                <w:lang w:val="en-US" w:eastAsia="zh-CN" w:bidi="ar"/>
              </w:rPr>
            </w:pPr>
            <w:r>
              <w:rPr>
                <w:rFonts w:hint="eastAsia" w:cs="宋体"/>
                <w:color w:val="000000"/>
                <w:sz w:val="18"/>
                <w:szCs w:val="18"/>
                <w:lang w:val="en-US" w:eastAsia="zh-CN" w:bidi="ar"/>
              </w:rPr>
              <w:t>3</w:t>
            </w:r>
          </w:p>
        </w:tc>
        <w:tc>
          <w:tcPr>
            <w:tcW w:w="370" w:type="dxa"/>
            <w:noWrap w:val="0"/>
            <w:vAlign w:val="center"/>
          </w:tcPr>
          <w:p w14:paraId="7D762716">
            <w:pPr>
              <w:spacing w:line="216" w:lineRule="exact"/>
              <w:ind w:left="20" w:leftChars="0"/>
              <w:jc w:val="center"/>
              <w:rPr>
                <w:rFonts w:hint="eastAsia" w:ascii="宋体" w:hAnsi="宋体" w:eastAsia="宋体" w:cs="宋体"/>
                <w:sz w:val="18"/>
                <w:szCs w:val="18"/>
                <w:lang w:val="en-US" w:eastAsia="zh-CN" w:bidi="ar-SA"/>
              </w:rPr>
            </w:pPr>
          </w:p>
        </w:tc>
        <w:tc>
          <w:tcPr>
            <w:tcW w:w="370" w:type="dxa"/>
            <w:noWrap w:val="0"/>
            <w:vAlign w:val="center"/>
          </w:tcPr>
          <w:p w14:paraId="5FF2996F">
            <w:pPr>
              <w:widowControl/>
              <w:jc w:val="center"/>
              <w:textAlignment w:val="center"/>
              <w:rPr>
                <w:rFonts w:hint="eastAsia" w:ascii="宋体" w:hAnsi="宋体" w:eastAsia="宋体" w:cs="宋体"/>
                <w:color w:val="000000"/>
                <w:sz w:val="18"/>
                <w:szCs w:val="18"/>
                <w:lang w:val="en-US" w:eastAsia="zh-CN" w:bidi="ar"/>
              </w:rPr>
            </w:pPr>
          </w:p>
        </w:tc>
        <w:tc>
          <w:tcPr>
            <w:tcW w:w="370" w:type="dxa"/>
            <w:noWrap w:val="0"/>
            <w:vAlign w:val="center"/>
          </w:tcPr>
          <w:p w14:paraId="37658E49">
            <w:pPr>
              <w:widowControl/>
              <w:jc w:val="center"/>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val="en-US" w:eastAsia="zh-CN" w:bidi="ar"/>
              </w:rPr>
              <w:t>3</w:t>
            </w:r>
          </w:p>
        </w:tc>
        <w:tc>
          <w:tcPr>
            <w:tcW w:w="370" w:type="dxa"/>
            <w:noWrap w:val="0"/>
            <w:vAlign w:val="center"/>
          </w:tcPr>
          <w:p w14:paraId="0F8657D8">
            <w:pPr>
              <w:widowControl/>
              <w:jc w:val="center"/>
              <w:textAlignment w:val="center"/>
              <w:rPr>
                <w:rFonts w:hint="eastAsia" w:ascii="宋体" w:hAnsi="宋体" w:eastAsia="宋体" w:cs="宋体"/>
                <w:color w:val="000000"/>
                <w:sz w:val="18"/>
                <w:szCs w:val="18"/>
                <w:lang w:val="en-US" w:eastAsia="zh-CN" w:bidi="ar"/>
              </w:rPr>
            </w:pPr>
          </w:p>
        </w:tc>
        <w:tc>
          <w:tcPr>
            <w:tcW w:w="370" w:type="dxa"/>
            <w:noWrap w:val="0"/>
            <w:vAlign w:val="center"/>
          </w:tcPr>
          <w:p w14:paraId="343C27A5">
            <w:pPr>
              <w:widowControl/>
              <w:jc w:val="center"/>
              <w:textAlignment w:val="center"/>
              <w:rPr>
                <w:rFonts w:hint="eastAsia" w:ascii="宋体" w:hAnsi="宋体" w:eastAsia="宋体" w:cs="宋体"/>
                <w:color w:val="000000"/>
                <w:sz w:val="18"/>
                <w:szCs w:val="18"/>
                <w:lang w:val="en-US" w:eastAsia="zh-CN" w:bidi="ar"/>
              </w:rPr>
            </w:pPr>
          </w:p>
        </w:tc>
        <w:tc>
          <w:tcPr>
            <w:tcW w:w="529" w:type="dxa"/>
            <w:tcBorders>
              <w:right w:val="single" w:color="auto" w:sz="4" w:space="0"/>
            </w:tcBorders>
            <w:noWrap w:val="0"/>
            <w:vAlign w:val="center"/>
          </w:tcPr>
          <w:p w14:paraId="526B31C4">
            <w:pPr>
              <w:snapToGrid w:val="0"/>
              <w:ind w:left="-5" w:leftChars="0" w:firstLine="3" w:firstLineChars="2"/>
              <w:jc w:val="center"/>
              <w:rPr>
                <w:rFonts w:hint="eastAsia" w:ascii="宋体" w:hAnsi="宋体" w:eastAsia="宋体" w:cs="宋体"/>
                <w:sz w:val="18"/>
                <w:szCs w:val="18"/>
                <w:lang w:val="en-US" w:eastAsia="zh-CN" w:bidi="ar-SA"/>
              </w:rPr>
            </w:pPr>
          </w:p>
        </w:tc>
        <w:tc>
          <w:tcPr>
            <w:tcW w:w="550" w:type="dxa"/>
            <w:noWrap w:val="0"/>
            <w:vAlign w:val="center"/>
          </w:tcPr>
          <w:p w14:paraId="3ECCA2BF">
            <w:pPr>
              <w:snapToGrid w:val="0"/>
              <w:ind w:left="-5" w:leftChars="0" w:firstLine="3" w:firstLineChars="2"/>
              <w:jc w:val="center"/>
              <w:rPr>
                <w:rFonts w:hint="eastAsia" w:ascii="宋体" w:hAnsi="宋体" w:eastAsia="宋体" w:cs="宋体"/>
                <w:sz w:val="18"/>
                <w:szCs w:val="18"/>
                <w:lang w:val="en-US" w:eastAsia="zh-CN" w:bidi="ar-SA"/>
              </w:rPr>
            </w:pPr>
          </w:p>
        </w:tc>
      </w:tr>
      <w:tr w14:paraId="5346C8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8" w:hRule="atLeast"/>
          <w:jc w:val="center"/>
        </w:trPr>
        <w:tc>
          <w:tcPr>
            <w:tcW w:w="439" w:type="dxa"/>
            <w:vMerge w:val="continue"/>
            <w:noWrap w:val="0"/>
            <w:vAlign w:val="center"/>
          </w:tcPr>
          <w:p w14:paraId="2626E85E">
            <w:pPr>
              <w:snapToGrid w:val="0"/>
              <w:ind w:left="-5" w:firstLine="4" w:firstLineChars="2"/>
              <w:jc w:val="center"/>
              <w:rPr>
                <w:rFonts w:hint="eastAsia"/>
                <w:b/>
              </w:rPr>
            </w:pPr>
          </w:p>
        </w:tc>
        <w:tc>
          <w:tcPr>
            <w:tcW w:w="497" w:type="dxa"/>
            <w:vMerge w:val="continue"/>
            <w:tcBorders>
              <w:right w:val="single" w:color="auto" w:sz="6" w:space="0"/>
            </w:tcBorders>
            <w:noWrap w:val="0"/>
            <w:vAlign w:val="center"/>
          </w:tcPr>
          <w:p w14:paraId="2733F759">
            <w:pPr>
              <w:snapToGrid w:val="0"/>
              <w:jc w:val="center"/>
              <w:rPr>
                <w:rFonts w:hint="eastAsia"/>
                <w:b/>
              </w:rPr>
            </w:pPr>
          </w:p>
        </w:tc>
        <w:tc>
          <w:tcPr>
            <w:tcW w:w="357" w:type="dxa"/>
            <w:vMerge w:val="continue"/>
            <w:tcBorders>
              <w:left w:val="single" w:color="auto" w:sz="6" w:space="0"/>
              <w:right w:val="single" w:color="auto" w:sz="4" w:space="0"/>
            </w:tcBorders>
            <w:noWrap w:val="0"/>
            <w:vAlign w:val="center"/>
          </w:tcPr>
          <w:p w14:paraId="3A1BAC7C">
            <w:pPr>
              <w:snapToGrid w:val="0"/>
              <w:jc w:val="center"/>
              <w:rPr>
                <w:rFonts w:hint="eastAsia"/>
                <w:b/>
              </w:rPr>
            </w:pPr>
          </w:p>
        </w:tc>
        <w:tc>
          <w:tcPr>
            <w:tcW w:w="1580" w:type="dxa"/>
            <w:tcBorders>
              <w:left w:val="single" w:color="auto" w:sz="4" w:space="0"/>
              <w:right w:val="single" w:color="auto" w:sz="4" w:space="0"/>
            </w:tcBorders>
            <w:noWrap w:val="0"/>
            <w:vAlign w:val="center"/>
          </w:tcPr>
          <w:p w14:paraId="37F41330">
            <w:pPr>
              <w:widowControl/>
              <w:jc w:val="left"/>
              <w:textAlignment w:val="center"/>
              <w:rPr>
                <w:rFonts w:hint="default" w:ascii="宋体" w:hAnsi="宋体" w:eastAsia="宋体" w:cs="宋体"/>
                <w:b/>
                <w:color w:val="auto"/>
                <w:kern w:val="2"/>
                <w:sz w:val="18"/>
                <w:szCs w:val="18"/>
                <w:highlight w:val="none"/>
                <w:lang w:val="en-US" w:eastAsia="zh-CN" w:bidi="ar-SA"/>
              </w:rPr>
            </w:pPr>
            <w:r>
              <w:rPr>
                <w:rFonts w:hint="eastAsia" w:ascii="宋体" w:hAnsi="宋体" w:eastAsia="宋体" w:cs="宋体"/>
                <w:color w:val="auto"/>
                <w:sz w:val="18"/>
                <w:szCs w:val="18"/>
                <w:highlight w:val="none"/>
                <w:lang w:bidi="ar"/>
              </w:rPr>
              <w:t>C072225</w:t>
            </w:r>
          </w:p>
        </w:tc>
        <w:tc>
          <w:tcPr>
            <w:tcW w:w="1251" w:type="dxa"/>
            <w:tcBorders>
              <w:left w:val="single" w:color="auto" w:sz="4" w:space="0"/>
            </w:tcBorders>
            <w:noWrap w:val="0"/>
            <w:vAlign w:val="center"/>
          </w:tcPr>
          <w:p w14:paraId="138FA92B">
            <w:pPr>
              <w:widowControl/>
              <w:jc w:val="left"/>
              <w:textAlignment w:val="center"/>
              <w:rPr>
                <w:rFonts w:hint="default" w:ascii="宋体" w:hAnsi="宋体" w:eastAsia="宋体" w:cs="宋体"/>
                <w:b/>
                <w:color w:val="auto"/>
                <w:kern w:val="2"/>
                <w:sz w:val="18"/>
                <w:szCs w:val="18"/>
                <w:highlight w:val="none"/>
                <w:lang w:val="en-US" w:eastAsia="zh-CN" w:bidi="ar-SA"/>
              </w:rPr>
            </w:pPr>
            <w:r>
              <w:rPr>
                <w:rFonts w:hint="eastAsia" w:ascii="宋体" w:hAnsi="宋体" w:eastAsia="宋体" w:cs="宋体"/>
                <w:color w:val="auto"/>
                <w:sz w:val="18"/>
                <w:szCs w:val="18"/>
                <w:highlight w:val="none"/>
                <w:lang w:bidi="ar"/>
              </w:rPr>
              <w:t>民航旅客运输</w:t>
            </w:r>
          </w:p>
        </w:tc>
        <w:tc>
          <w:tcPr>
            <w:tcW w:w="669" w:type="dxa"/>
            <w:noWrap w:val="0"/>
            <w:vAlign w:val="bottom"/>
          </w:tcPr>
          <w:p w14:paraId="67BE979D">
            <w:pPr>
              <w:widowControl/>
              <w:ind w:firstLine="180" w:firstLineChars="100"/>
              <w:jc w:val="both"/>
              <w:textAlignment w:val="center"/>
              <w:rPr>
                <w:rFonts w:hint="eastAsia" w:ascii="宋体" w:hAnsi="宋体" w:eastAsia="宋体" w:cs="宋体"/>
                <w:color w:val="auto"/>
                <w:kern w:val="2"/>
                <w:sz w:val="18"/>
                <w:szCs w:val="18"/>
                <w:highlight w:val="none"/>
                <w:lang w:val="en-US" w:eastAsia="zh-CN" w:bidi="ar"/>
              </w:rPr>
            </w:pPr>
            <w:r>
              <w:rPr>
                <w:rFonts w:hint="eastAsia" w:cs="宋体"/>
                <w:color w:val="auto"/>
                <w:sz w:val="18"/>
                <w:szCs w:val="18"/>
                <w:highlight w:val="none"/>
                <w:lang w:val="en-US" w:eastAsia="zh-CN" w:bidi="ar"/>
              </w:rPr>
              <w:t>32</w:t>
            </w:r>
          </w:p>
        </w:tc>
        <w:tc>
          <w:tcPr>
            <w:tcW w:w="583" w:type="dxa"/>
            <w:noWrap w:val="0"/>
            <w:vAlign w:val="center"/>
          </w:tcPr>
          <w:p w14:paraId="546FB5F3">
            <w:pPr>
              <w:widowControl/>
              <w:jc w:val="center"/>
              <w:textAlignment w:val="center"/>
              <w:rPr>
                <w:rFonts w:hint="default" w:ascii="宋体" w:hAnsi="宋体" w:eastAsia="宋体" w:cs="宋体"/>
                <w:color w:val="auto"/>
                <w:kern w:val="2"/>
                <w:sz w:val="18"/>
                <w:szCs w:val="18"/>
                <w:highlight w:val="none"/>
                <w:lang w:val="en-US" w:eastAsia="zh-CN" w:bidi="ar"/>
              </w:rPr>
            </w:pPr>
            <w:r>
              <w:rPr>
                <w:rFonts w:hint="eastAsia" w:ascii="宋体" w:hAnsi="宋体" w:eastAsia="宋体" w:cs="宋体"/>
                <w:color w:val="auto"/>
                <w:sz w:val="18"/>
                <w:szCs w:val="18"/>
                <w:highlight w:val="none"/>
                <w:lang w:val="en-US" w:eastAsia="zh-CN" w:bidi="ar"/>
              </w:rPr>
              <w:t>32</w:t>
            </w:r>
          </w:p>
        </w:tc>
        <w:tc>
          <w:tcPr>
            <w:tcW w:w="613" w:type="dxa"/>
            <w:noWrap w:val="0"/>
            <w:vAlign w:val="center"/>
          </w:tcPr>
          <w:p w14:paraId="40465A49">
            <w:pPr>
              <w:widowControl/>
              <w:jc w:val="center"/>
              <w:textAlignment w:val="center"/>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color w:val="auto"/>
                <w:sz w:val="18"/>
                <w:szCs w:val="18"/>
                <w:highlight w:val="none"/>
                <w:lang w:bidi="ar"/>
              </w:rPr>
              <w:t>0</w:t>
            </w:r>
          </w:p>
        </w:tc>
        <w:tc>
          <w:tcPr>
            <w:tcW w:w="537" w:type="dxa"/>
            <w:noWrap w:val="0"/>
            <w:vAlign w:val="center"/>
          </w:tcPr>
          <w:p w14:paraId="5AFCE347">
            <w:pPr>
              <w:widowControl/>
              <w:jc w:val="center"/>
              <w:textAlignment w:val="center"/>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color w:val="auto"/>
                <w:sz w:val="18"/>
                <w:szCs w:val="18"/>
                <w:highlight w:val="none"/>
                <w:lang w:bidi="ar"/>
              </w:rPr>
              <w:t>2</w:t>
            </w:r>
          </w:p>
        </w:tc>
        <w:tc>
          <w:tcPr>
            <w:tcW w:w="370" w:type="dxa"/>
            <w:noWrap w:val="0"/>
            <w:vAlign w:val="center"/>
          </w:tcPr>
          <w:p w14:paraId="479DCD80">
            <w:pPr>
              <w:widowControl/>
              <w:jc w:val="center"/>
              <w:textAlignment w:val="center"/>
              <w:rPr>
                <w:rFonts w:hint="eastAsia" w:ascii="宋体" w:hAnsi="宋体" w:eastAsia="宋体" w:cs="宋体"/>
                <w:color w:val="auto"/>
                <w:kern w:val="2"/>
                <w:sz w:val="18"/>
                <w:szCs w:val="18"/>
                <w:highlight w:val="none"/>
                <w:lang w:val="en-US" w:eastAsia="zh-CN" w:bidi="ar"/>
              </w:rPr>
            </w:pPr>
          </w:p>
        </w:tc>
        <w:tc>
          <w:tcPr>
            <w:tcW w:w="370" w:type="dxa"/>
            <w:noWrap w:val="0"/>
            <w:vAlign w:val="center"/>
          </w:tcPr>
          <w:p w14:paraId="2F9AE517">
            <w:pPr>
              <w:widowControl/>
              <w:jc w:val="center"/>
              <w:textAlignment w:val="center"/>
              <w:rPr>
                <w:rFonts w:hint="eastAsia" w:ascii="宋体" w:hAnsi="宋体" w:eastAsia="宋体" w:cs="宋体"/>
                <w:color w:val="auto"/>
                <w:kern w:val="2"/>
                <w:sz w:val="18"/>
                <w:szCs w:val="18"/>
                <w:highlight w:val="none"/>
                <w:lang w:val="en-US" w:eastAsia="zh-CN" w:bidi="ar"/>
              </w:rPr>
            </w:pPr>
          </w:p>
        </w:tc>
        <w:tc>
          <w:tcPr>
            <w:tcW w:w="370" w:type="dxa"/>
            <w:noWrap w:val="0"/>
            <w:vAlign w:val="center"/>
          </w:tcPr>
          <w:p w14:paraId="11607244">
            <w:pPr>
              <w:widowControl/>
              <w:jc w:val="center"/>
              <w:textAlignment w:val="center"/>
              <w:rPr>
                <w:rFonts w:hint="default" w:ascii="宋体" w:hAnsi="宋体" w:eastAsia="宋体" w:cs="宋体"/>
                <w:color w:val="auto"/>
                <w:kern w:val="2"/>
                <w:sz w:val="18"/>
                <w:szCs w:val="18"/>
                <w:highlight w:val="none"/>
                <w:lang w:val="en-US" w:eastAsia="zh-CN" w:bidi="ar"/>
              </w:rPr>
            </w:pPr>
            <w:r>
              <w:rPr>
                <w:rFonts w:hint="eastAsia" w:ascii="宋体" w:hAnsi="宋体" w:cs="宋体"/>
                <w:color w:val="auto"/>
                <w:kern w:val="2"/>
                <w:sz w:val="18"/>
                <w:szCs w:val="18"/>
                <w:highlight w:val="none"/>
                <w:lang w:val="en-US" w:eastAsia="zh-CN" w:bidi="ar"/>
              </w:rPr>
              <w:t>2</w:t>
            </w:r>
          </w:p>
        </w:tc>
        <w:tc>
          <w:tcPr>
            <w:tcW w:w="370" w:type="dxa"/>
            <w:noWrap w:val="0"/>
            <w:vAlign w:val="center"/>
          </w:tcPr>
          <w:p w14:paraId="3E235829">
            <w:pPr>
              <w:widowControl/>
              <w:jc w:val="center"/>
              <w:textAlignment w:val="center"/>
              <w:rPr>
                <w:rFonts w:hint="default" w:ascii="宋体" w:hAnsi="宋体" w:eastAsia="宋体" w:cs="宋体"/>
                <w:color w:val="auto"/>
                <w:kern w:val="2"/>
                <w:sz w:val="18"/>
                <w:szCs w:val="18"/>
                <w:highlight w:val="none"/>
                <w:lang w:val="en-US" w:eastAsia="zh-CN" w:bidi="ar"/>
              </w:rPr>
            </w:pPr>
          </w:p>
        </w:tc>
        <w:tc>
          <w:tcPr>
            <w:tcW w:w="370" w:type="dxa"/>
            <w:noWrap w:val="0"/>
            <w:vAlign w:val="center"/>
          </w:tcPr>
          <w:p w14:paraId="6A200558">
            <w:pPr>
              <w:widowControl/>
              <w:jc w:val="center"/>
              <w:textAlignment w:val="center"/>
              <w:rPr>
                <w:rFonts w:hint="eastAsia" w:ascii="宋体" w:hAnsi="宋体" w:eastAsia="宋体" w:cs="宋体"/>
                <w:color w:val="auto"/>
                <w:kern w:val="2"/>
                <w:sz w:val="18"/>
                <w:szCs w:val="18"/>
                <w:highlight w:val="none"/>
                <w:lang w:val="en-US" w:eastAsia="zh-CN" w:bidi="ar"/>
              </w:rPr>
            </w:pPr>
          </w:p>
        </w:tc>
        <w:tc>
          <w:tcPr>
            <w:tcW w:w="529" w:type="dxa"/>
            <w:tcBorders>
              <w:right w:val="single" w:color="auto" w:sz="4" w:space="0"/>
            </w:tcBorders>
            <w:noWrap w:val="0"/>
            <w:vAlign w:val="center"/>
          </w:tcPr>
          <w:p w14:paraId="29CDB15B">
            <w:pPr>
              <w:widowControl/>
              <w:jc w:val="center"/>
              <w:textAlignment w:val="bottom"/>
              <w:rPr>
                <w:rFonts w:hint="eastAsia" w:ascii="宋体" w:hAnsi="宋体" w:eastAsia="宋体" w:cs="宋体"/>
                <w:color w:val="auto"/>
                <w:kern w:val="2"/>
                <w:sz w:val="18"/>
                <w:szCs w:val="18"/>
                <w:highlight w:val="none"/>
                <w:lang w:val="en-US" w:eastAsia="zh-CN" w:bidi="ar"/>
              </w:rPr>
            </w:pPr>
          </w:p>
        </w:tc>
        <w:tc>
          <w:tcPr>
            <w:tcW w:w="550" w:type="dxa"/>
            <w:noWrap w:val="0"/>
            <w:vAlign w:val="center"/>
          </w:tcPr>
          <w:p w14:paraId="07681AD1">
            <w:pPr>
              <w:snapToGrid w:val="0"/>
              <w:ind w:left="-5" w:leftChars="0" w:firstLine="3" w:firstLineChars="2"/>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val="0"/>
                <w:bCs w:val="0"/>
                <w:color w:val="auto"/>
                <w:spacing w:val="-4"/>
                <w:sz w:val="18"/>
                <w:szCs w:val="18"/>
                <w:highlight w:val="none"/>
              </w:rPr>
              <w:t>*</w:t>
            </w:r>
          </w:p>
        </w:tc>
      </w:tr>
      <w:tr w14:paraId="4C0F4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25" w:hRule="atLeast"/>
          <w:jc w:val="center"/>
        </w:trPr>
        <w:tc>
          <w:tcPr>
            <w:tcW w:w="439" w:type="dxa"/>
            <w:vMerge w:val="continue"/>
            <w:noWrap w:val="0"/>
            <w:vAlign w:val="center"/>
          </w:tcPr>
          <w:p w14:paraId="26E5AB7A">
            <w:pPr>
              <w:snapToGrid w:val="0"/>
              <w:ind w:left="-5" w:firstLine="4" w:firstLineChars="2"/>
              <w:jc w:val="center"/>
              <w:rPr>
                <w:rFonts w:hint="eastAsia"/>
                <w:b/>
              </w:rPr>
            </w:pPr>
          </w:p>
        </w:tc>
        <w:tc>
          <w:tcPr>
            <w:tcW w:w="497" w:type="dxa"/>
            <w:vMerge w:val="continue"/>
            <w:tcBorders>
              <w:right w:val="single" w:color="auto" w:sz="6" w:space="0"/>
            </w:tcBorders>
            <w:noWrap w:val="0"/>
            <w:vAlign w:val="center"/>
          </w:tcPr>
          <w:p w14:paraId="27F039DC">
            <w:pPr>
              <w:snapToGrid w:val="0"/>
              <w:jc w:val="center"/>
              <w:rPr>
                <w:rFonts w:hint="eastAsia"/>
                <w:b/>
              </w:rPr>
            </w:pPr>
          </w:p>
        </w:tc>
        <w:tc>
          <w:tcPr>
            <w:tcW w:w="357" w:type="dxa"/>
            <w:vMerge w:val="continue"/>
            <w:tcBorders>
              <w:left w:val="single" w:color="auto" w:sz="6" w:space="0"/>
              <w:right w:val="single" w:color="auto" w:sz="4" w:space="0"/>
            </w:tcBorders>
            <w:noWrap w:val="0"/>
            <w:vAlign w:val="center"/>
          </w:tcPr>
          <w:p w14:paraId="00B5614A">
            <w:pPr>
              <w:snapToGrid w:val="0"/>
              <w:jc w:val="center"/>
              <w:rPr>
                <w:rFonts w:hint="eastAsia"/>
                <w:b/>
              </w:rPr>
            </w:pPr>
          </w:p>
        </w:tc>
        <w:tc>
          <w:tcPr>
            <w:tcW w:w="2831" w:type="dxa"/>
            <w:gridSpan w:val="2"/>
            <w:tcBorders>
              <w:left w:val="single" w:color="auto" w:sz="4" w:space="0"/>
            </w:tcBorders>
            <w:noWrap w:val="0"/>
            <w:vAlign w:val="center"/>
          </w:tcPr>
          <w:p w14:paraId="0A7FDAF8">
            <w:pPr>
              <w:snapToGrid w:val="0"/>
              <w:jc w:val="center"/>
              <w:rPr>
                <w:rFonts w:hint="eastAsia"/>
                <w:b/>
              </w:rPr>
            </w:pPr>
            <w:r>
              <w:rPr>
                <w:rFonts w:hint="eastAsia"/>
                <w:b/>
              </w:rPr>
              <w:t>小 计</w:t>
            </w:r>
          </w:p>
        </w:tc>
        <w:tc>
          <w:tcPr>
            <w:tcW w:w="669" w:type="dxa"/>
            <w:noWrap w:val="0"/>
            <w:vAlign w:val="center"/>
          </w:tcPr>
          <w:p w14:paraId="59B9EC5D">
            <w:pPr>
              <w:snapToGrid w:val="0"/>
              <w:jc w:val="center"/>
              <w:rPr>
                <w:rFonts w:hint="default"/>
                <w:b/>
                <w:lang w:val="en-US" w:eastAsia="zh-CN"/>
              </w:rPr>
            </w:pPr>
            <w:r>
              <w:rPr>
                <w:rFonts w:hint="eastAsia"/>
                <w:b/>
                <w:bCs/>
                <w:color w:val="auto"/>
                <w:sz w:val="18"/>
                <w:szCs w:val="18"/>
                <w:lang w:val="en-US" w:eastAsia="zh-CN" w:bidi="ar"/>
              </w:rPr>
              <w:t>272</w:t>
            </w:r>
          </w:p>
        </w:tc>
        <w:tc>
          <w:tcPr>
            <w:tcW w:w="583" w:type="dxa"/>
            <w:noWrap w:val="0"/>
            <w:vAlign w:val="center"/>
          </w:tcPr>
          <w:p w14:paraId="48DA7B6E">
            <w:pPr>
              <w:snapToGrid w:val="0"/>
              <w:jc w:val="center"/>
              <w:rPr>
                <w:rFonts w:hint="default"/>
                <w:b/>
                <w:lang w:val="en-US" w:eastAsia="zh-CN"/>
              </w:rPr>
            </w:pPr>
            <w:r>
              <w:rPr>
                <w:rFonts w:hint="eastAsia"/>
                <w:b/>
                <w:lang w:val="en-US" w:eastAsia="zh-CN"/>
              </w:rPr>
              <w:t>187</w:t>
            </w:r>
          </w:p>
        </w:tc>
        <w:tc>
          <w:tcPr>
            <w:tcW w:w="613" w:type="dxa"/>
            <w:noWrap w:val="0"/>
            <w:vAlign w:val="center"/>
          </w:tcPr>
          <w:p w14:paraId="6B79E062">
            <w:pPr>
              <w:snapToGrid w:val="0"/>
              <w:jc w:val="center"/>
              <w:rPr>
                <w:rFonts w:hint="default"/>
                <w:b/>
                <w:lang w:val="en-US" w:eastAsia="zh-CN"/>
              </w:rPr>
            </w:pPr>
            <w:r>
              <w:rPr>
                <w:rFonts w:hint="eastAsia"/>
                <w:b/>
                <w:lang w:val="en-US" w:eastAsia="zh-CN"/>
              </w:rPr>
              <w:t>85</w:t>
            </w:r>
          </w:p>
        </w:tc>
        <w:tc>
          <w:tcPr>
            <w:tcW w:w="537" w:type="dxa"/>
            <w:noWrap w:val="0"/>
            <w:vAlign w:val="center"/>
          </w:tcPr>
          <w:p w14:paraId="3E28D79E">
            <w:pPr>
              <w:keepNext w:val="0"/>
              <w:keepLines w:val="0"/>
              <w:widowControl/>
              <w:suppressLineNumbers w:val="0"/>
              <w:jc w:val="center"/>
              <w:textAlignment w:val="center"/>
              <w:rPr>
                <w:rFonts w:hint="default" w:eastAsia="宋体"/>
                <w:b/>
                <w:bCs/>
                <w:color w:val="auto"/>
                <w:sz w:val="18"/>
                <w:szCs w:val="18"/>
                <w:lang w:val="en-US" w:eastAsia="zh-CN" w:bidi="ar"/>
              </w:rPr>
            </w:pPr>
            <w:r>
              <w:rPr>
                <w:rFonts w:hint="eastAsia"/>
                <w:b/>
                <w:bCs/>
                <w:color w:val="auto"/>
                <w:sz w:val="18"/>
                <w:szCs w:val="18"/>
                <w:lang w:val="en-US" w:eastAsia="zh-CN" w:bidi="ar"/>
              </w:rPr>
              <w:t>17</w:t>
            </w:r>
          </w:p>
        </w:tc>
        <w:tc>
          <w:tcPr>
            <w:tcW w:w="370" w:type="dxa"/>
            <w:noWrap w:val="0"/>
            <w:vAlign w:val="center"/>
          </w:tcPr>
          <w:p w14:paraId="7A103196">
            <w:pPr>
              <w:widowControl/>
              <w:jc w:val="center"/>
              <w:textAlignment w:val="center"/>
              <w:rPr>
                <w:rFonts w:hint="default" w:eastAsia="宋体"/>
                <w:b/>
                <w:bCs/>
                <w:color w:val="000000"/>
                <w:sz w:val="18"/>
                <w:szCs w:val="18"/>
                <w:lang w:val="en-US" w:eastAsia="zh-CN" w:bidi="ar"/>
              </w:rPr>
            </w:pPr>
            <w:r>
              <w:rPr>
                <w:rFonts w:hint="eastAsia"/>
                <w:b/>
                <w:bCs/>
                <w:color w:val="000000"/>
                <w:sz w:val="18"/>
                <w:szCs w:val="18"/>
                <w:lang w:val="en-US" w:eastAsia="zh-CN" w:bidi="ar"/>
              </w:rPr>
              <w:t>3</w:t>
            </w:r>
          </w:p>
        </w:tc>
        <w:tc>
          <w:tcPr>
            <w:tcW w:w="370" w:type="dxa"/>
            <w:noWrap w:val="0"/>
            <w:vAlign w:val="center"/>
          </w:tcPr>
          <w:p w14:paraId="1601A68E">
            <w:pPr>
              <w:widowControl/>
              <w:jc w:val="center"/>
              <w:textAlignment w:val="center"/>
              <w:rPr>
                <w:rFonts w:hint="default" w:eastAsia="宋体"/>
                <w:b/>
                <w:bCs/>
                <w:color w:val="000000"/>
                <w:sz w:val="18"/>
                <w:szCs w:val="18"/>
                <w:lang w:val="en-US" w:eastAsia="zh-CN" w:bidi="ar"/>
              </w:rPr>
            </w:pPr>
            <w:r>
              <w:rPr>
                <w:rFonts w:hint="eastAsia"/>
                <w:b/>
                <w:bCs/>
                <w:color w:val="000000"/>
                <w:sz w:val="18"/>
                <w:szCs w:val="18"/>
                <w:lang w:val="en-US" w:eastAsia="zh-CN" w:bidi="ar"/>
              </w:rPr>
              <w:t>5</w:t>
            </w:r>
          </w:p>
        </w:tc>
        <w:tc>
          <w:tcPr>
            <w:tcW w:w="370" w:type="dxa"/>
            <w:noWrap w:val="0"/>
            <w:vAlign w:val="center"/>
          </w:tcPr>
          <w:p w14:paraId="6154828A">
            <w:pPr>
              <w:widowControl/>
              <w:jc w:val="center"/>
              <w:textAlignment w:val="center"/>
              <w:rPr>
                <w:rFonts w:hint="default" w:eastAsia="宋体"/>
                <w:b/>
                <w:bCs/>
                <w:color w:val="000000"/>
                <w:sz w:val="18"/>
                <w:szCs w:val="18"/>
                <w:lang w:val="en-US" w:eastAsia="zh-CN" w:bidi="ar"/>
              </w:rPr>
            </w:pPr>
            <w:r>
              <w:rPr>
                <w:rFonts w:hint="eastAsia"/>
                <w:b/>
                <w:bCs/>
                <w:color w:val="000000"/>
                <w:sz w:val="18"/>
                <w:szCs w:val="18"/>
                <w:lang w:val="en-US" w:eastAsia="zh-CN" w:bidi="ar"/>
              </w:rPr>
              <w:t>5</w:t>
            </w:r>
          </w:p>
        </w:tc>
        <w:tc>
          <w:tcPr>
            <w:tcW w:w="370" w:type="dxa"/>
            <w:noWrap w:val="0"/>
            <w:vAlign w:val="center"/>
          </w:tcPr>
          <w:p w14:paraId="5DF8E0A5">
            <w:pPr>
              <w:widowControl/>
              <w:jc w:val="center"/>
              <w:textAlignment w:val="center"/>
              <w:rPr>
                <w:rFonts w:hint="default" w:eastAsia="宋体"/>
                <w:b/>
                <w:bCs/>
                <w:color w:val="000000"/>
                <w:sz w:val="18"/>
                <w:szCs w:val="18"/>
                <w:lang w:val="en-US" w:eastAsia="zh-CN" w:bidi="ar"/>
              </w:rPr>
            </w:pPr>
            <w:r>
              <w:rPr>
                <w:rFonts w:hint="eastAsia"/>
                <w:b/>
                <w:bCs/>
                <w:color w:val="000000"/>
                <w:sz w:val="18"/>
                <w:szCs w:val="18"/>
                <w:lang w:val="en-US" w:eastAsia="zh-CN" w:bidi="ar"/>
              </w:rPr>
              <w:t>0</w:t>
            </w:r>
          </w:p>
        </w:tc>
        <w:tc>
          <w:tcPr>
            <w:tcW w:w="370" w:type="dxa"/>
            <w:noWrap w:val="0"/>
            <w:vAlign w:val="center"/>
          </w:tcPr>
          <w:p w14:paraId="45D592F5">
            <w:pPr>
              <w:widowControl/>
              <w:jc w:val="center"/>
              <w:textAlignment w:val="center"/>
              <w:rPr>
                <w:rFonts w:hint="eastAsia"/>
                <w:color w:val="000000"/>
                <w:lang w:bidi="ar"/>
              </w:rPr>
            </w:pPr>
          </w:p>
        </w:tc>
        <w:tc>
          <w:tcPr>
            <w:tcW w:w="529" w:type="dxa"/>
            <w:tcBorders>
              <w:right w:val="single" w:color="auto" w:sz="4" w:space="0"/>
            </w:tcBorders>
            <w:noWrap w:val="0"/>
            <w:vAlign w:val="center"/>
          </w:tcPr>
          <w:p w14:paraId="131F6CB7">
            <w:pPr>
              <w:snapToGrid w:val="0"/>
              <w:ind w:left="-5" w:firstLine="4" w:firstLineChars="2"/>
              <w:jc w:val="center"/>
            </w:pPr>
          </w:p>
        </w:tc>
        <w:tc>
          <w:tcPr>
            <w:tcW w:w="550" w:type="dxa"/>
            <w:noWrap w:val="0"/>
            <w:vAlign w:val="top"/>
          </w:tcPr>
          <w:p w14:paraId="60A370B1">
            <w:pPr>
              <w:snapToGrid w:val="0"/>
              <w:ind w:left="-5" w:firstLine="4" w:firstLineChars="2"/>
              <w:jc w:val="center"/>
            </w:pPr>
          </w:p>
        </w:tc>
      </w:tr>
      <w:tr w14:paraId="24DF6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549" w:hRule="atLeast"/>
          <w:jc w:val="center"/>
        </w:trPr>
        <w:tc>
          <w:tcPr>
            <w:tcW w:w="439" w:type="dxa"/>
            <w:vMerge w:val="continue"/>
            <w:noWrap w:val="0"/>
            <w:vAlign w:val="center"/>
          </w:tcPr>
          <w:p w14:paraId="7A6EBA45">
            <w:pPr>
              <w:snapToGrid w:val="0"/>
              <w:ind w:left="-5" w:firstLine="4" w:firstLineChars="2"/>
              <w:jc w:val="center"/>
              <w:rPr>
                <w:rFonts w:hint="eastAsia"/>
                <w:b/>
              </w:rPr>
            </w:pPr>
          </w:p>
        </w:tc>
        <w:tc>
          <w:tcPr>
            <w:tcW w:w="854" w:type="dxa"/>
            <w:gridSpan w:val="2"/>
            <w:tcBorders>
              <w:right w:val="single" w:color="auto" w:sz="4" w:space="0"/>
            </w:tcBorders>
            <w:noWrap w:val="0"/>
            <w:vAlign w:val="center"/>
          </w:tcPr>
          <w:p w14:paraId="18412871">
            <w:pPr>
              <w:snapToGrid w:val="0"/>
              <w:jc w:val="center"/>
              <w:rPr>
                <w:rFonts w:hint="default" w:eastAsia="宋体"/>
                <w:b/>
                <w:lang w:val="en-US" w:eastAsia="zh-CN"/>
              </w:rPr>
            </w:pPr>
            <w:r>
              <w:rPr>
                <w:rFonts w:hint="eastAsia"/>
                <w:b/>
                <w:lang w:val="en-US" w:eastAsia="zh-CN"/>
              </w:rPr>
              <w:t>专业必修课</w:t>
            </w:r>
          </w:p>
        </w:tc>
        <w:tc>
          <w:tcPr>
            <w:tcW w:w="2831" w:type="dxa"/>
            <w:gridSpan w:val="2"/>
            <w:tcBorders>
              <w:left w:val="single" w:color="auto" w:sz="4" w:space="0"/>
            </w:tcBorders>
            <w:noWrap w:val="0"/>
            <w:vAlign w:val="center"/>
          </w:tcPr>
          <w:p w14:paraId="6C0EC7A2">
            <w:pPr>
              <w:snapToGrid w:val="0"/>
              <w:jc w:val="center"/>
              <w:rPr>
                <w:rFonts w:hint="default" w:eastAsia="宋体"/>
                <w:b/>
                <w:lang w:val="en-US" w:eastAsia="zh-CN"/>
              </w:rPr>
            </w:pPr>
            <w:r>
              <w:rPr>
                <w:rFonts w:hint="eastAsia"/>
                <w:b/>
                <w:lang w:val="en-US" w:eastAsia="zh-CN"/>
              </w:rPr>
              <w:t>小 计</w:t>
            </w:r>
          </w:p>
        </w:tc>
        <w:tc>
          <w:tcPr>
            <w:tcW w:w="669" w:type="dxa"/>
            <w:noWrap w:val="0"/>
            <w:vAlign w:val="center"/>
          </w:tcPr>
          <w:p w14:paraId="0D2AED2A">
            <w:pPr>
              <w:snapToGrid w:val="0"/>
              <w:jc w:val="center"/>
              <w:rPr>
                <w:rFonts w:hint="default"/>
                <w:b/>
                <w:lang w:val="en-US" w:eastAsia="zh-CN"/>
              </w:rPr>
            </w:pPr>
            <w:r>
              <w:rPr>
                <w:rFonts w:hint="eastAsia"/>
                <w:b/>
                <w:bCs/>
                <w:color w:val="auto"/>
                <w:sz w:val="18"/>
                <w:szCs w:val="18"/>
                <w:lang w:val="en-US" w:eastAsia="zh-CN" w:bidi="ar"/>
              </w:rPr>
              <w:t>1576</w:t>
            </w:r>
          </w:p>
        </w:tc>
        <w:tc>
          <w:tcPr>
            <w:tcW w:w="583" w:type="dxa"/>
            <w:noWrap w:val="0"/>
            <w:vAlign w:val="center"/>
          </w:tcPr>
          <w:p w14:paraId="5D198B72">
            <w:pPr>
              <w:snapToGrid w:val="0"/>
              <w:jc w:val="center"/>
              <w:rPr>
                <w:rFonts w:hint="default"/>
                <w:b/>
                <w:lang w:val="en-US" w:eastAsia="zh-CN"/>
              </w:rPr>
            </w:pPr>
          </w:p>
        </w:tc>
        <w:tc>
          <w:tcPr>
            <w:tcW w:w="613" w:type="dxa"/>
            <w:noWrap w:val="0"/>
            <w:vAlign w:val="center"/>
          </w:tcPr>
          <w:p w14:paraId="6FC5C75A">
            <w:pPr>
              <w:snapToGrid w:val="0"/>
              <w:jc w:val="center"/>
              <w:rPr>
                <w:rFonts w:hint="default"/>
                <w:b/>
                <w:lang w:val="en-US" w:eastAsia="zh-CN"/>
              </w:rPr>
            </w:pPr>
          </w:p>
        </w:tc>
        <w:tc>
          <w:tcPr>
            <w:tcW w:w="537" w:type="dxa"/>
            <w:noWrap w:val="0"/>
            <w:vAlign w:val="center"/>
          </w:tcPr>
          <w:p w14:paraId="3E20BD4B">
            <w:pPr>
              <w:keepNext w:val="0"/>
              <w:keepLines w:val="0"/>
              <w:widowControl/>
              <w:suppressLineNumbers w:val="0"/>
              <w:jc w:val="center"/>
              <w:textAlignment w:val="center"/>
              <w:rPr>
                <w:rFonts w:hint="default"/>
                <w:b/>
                <w:bCs/>
                <w:color w:val="auto"/>
                <w:sz w:val="18"/>
                <w:szCs w:val="18"/>
                <w:lang w:val="en-US" w:eastAsia="zh-CN" w:bidi="ar"/>
              </w:rPr>
            </w:pPr>
            <w:r>
              <w:rPr>
                <w:rFonts w:hint="eastAsia"/>
                <w:b/>
                <w:bCs/>
                <w:color w:val="auto"/>
                <w:sz w:val="18"/>
                <w:szCs w:val="18"/>
                <w:lang w:val="en-US" w:eastAsia="zh-CN" w:bidi="ar"/>
              </w:rPr>
              <w:t>77.5</w:t>
            </w:r>
          </w:p>
        </w:tc>
        <w:tc>
          <w:tcPr>
            <w:tcW w:w="370" w:type="dxa"/>
            <w:noWrap w:val="0"/>
            <w:vAlign w:val="center"/>
          </w:tcPr>
          <w:p w14:paraId="7D2D5752">
            <w:pPr>
              <w:keepNext w:val="0"/>
              <w:keepLines w:val="0"/>
              <w:widowControl/>
              <w:suppressLineNumbers w:val="0"/>
              <w:jc w:val="center"/>
              <w:textAlignment w:val="center"/>
              <w:rPr>
                <w:rFonts w:hint="eastAsia"/>
                <w:b/>
                <w:bCs/>
                <w:color w:val="auto"/>
                <w:sz w:val="18"/>
                <w:szCs w:val="18"/>
                <w:lang w:val="en-US" w:eastAsia="zh-CN" w:bidi="ar"/>
              </w:rPr>
            </w:pPr>
          </w:p>
        </w:tc>
        <w:tc>
          <w:tcPr>
            <w:tcW w:w="370" w:type="dxa"/>
            <w:noWrap w:val="0"/>
            <w:vAlign w:val="center"/>
          </w:tcPr>
          <w:p w14:paraId="06F50A5C">
            <w:pPr>
              <w:widowControl/>
              <w:jc w:val="center"/>
              <w:textAlignment w:val="center"/>
              <w:rPr>
                <w:rFonts w:hint="eastAsia"/>
                <w:b/>
                <w:bCs/>
                <w:color w:val="000000"/>
                <w:lang w:val="en-US" w:eastAsia="zh-CN" w:bidi="ar"/>
              </w:rPr>
            </w:pPr>
          </w:p>
        </w:tc>
        <w:tc>
          <w:tcPr>
            <w:tcW w:w="370" w:type="dxa"/>
            <w:noWrap w:val="0"/>
            <w:vAlign w:val="center"/>
          </w:tcPr>
          <w:p w14:paraId="54BC5077">
            <w:pPr>
              <w:widowControl/>
              <w:jc w:val="center"/>
              <w:textAlignment w:val="center"/>
              <w:rPr>
                <w:rFonts w:hint="eastAsia"/>
                <w:b/>
                <w:bCs/>
                <w:color w:val="000000"/>
                <w:lang w:val="en-US" w:eastAsia="zh-CN" w:bidi="ar"/>
              </w:rPr>
            </w:pPr>
          </w:p>
        </w:tc>
        <w:tc>
          <w:tcPr>
            <w:tcW w:w="370" w:type="dxa"/>
            <w:noWrap w:val="0"/>
            <w:vAlign w:val="center"/>
          </w:tcPr>
          <w:p w14:paraId="1FF992C6">
            <w:pPr>
              <w:widowControl/>
              <w:jc w:val="center"/>
              <w:textAlignment w:val="center"/>
              <w:rPr>
                <w:rFonts w:hint="eastAsia"/>
                <w:b/>
                <w:bCs/>
                <w:color w:val="000000"/>
                <w:lang w:val="en-US" w:eastAsia="zh-CN" w:bidi="ar"/>
              </w:rPr>
            </w:pPr>
          </w:p>
        </w:tc>
        <w:tc>
          <w:tcPr>
            <w:tcW w:w="370" w:type="dxa"/>
            <w:noWrap w:val="0"/>
            <w:vAlign w:val="center"/>
          </w:tcPr>
          <w:p w14:paraId="61435DB6">
            <w:pPr>
              <w:widowControl/>
              <w:jc w:val="center"/>
              <w:textAlignment w:val="center"/>
              <w:rPr>
                <w:rFonts w:hint="eastAsia"/>
                <w:color w:val="000000"/>
                <w:lang w:bidi="ar"/>
              </w:rPr>
            </w:pPr>
          </w:p>
        </w:tc>
        <w:tc>
          <w:tcPr>
            <w:tcW w:w="529" w:type="dxa"/>
            <w:tcBorders>
              <w:right w:val="single" w:color="auto" w:sz="4" w:space="0"/>
            </w:tcBorders>
            <w:noWrap w:val="0"/>
            <w:vAlign w:val="center"/>
          </w:tcPr>
          <w:p w14:paraId="65F95D6D">
            <w:pPr>
              <w:snapToGrid w:val="0"/>
              <w:ind w:left="-5" w:firstLine="4" w:firstLineChars="2"/>
              <w:jc w:val="center"/>
            </w:pPr>
          </w:p>
        </w:tc>
        <w:tc>
          <w:tcPr>
            <w:tcW w:w="550" w:type="dxa"/>
            <w:noWrap w:val="0"/>
            <w:vAlign w:val="top"/>
          </w:tcPr>
          <w:p w14:paraId="578EFE91">
            <w:pPr>
              <w:snapToGrid w:val="0"/>
              <w:ind w:left="-5" w:firstLine="4" w:firstLineChars="2"/>
              <w:jc w:val="center"/>
            </w:pPr>
          </w:p>
        </w:tc>
      </w:tr>
      <w:tr w14:paraId="68376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29" w:hRule="atLeast"/>
          <w:jc w:val="center"/>
        </w:trPr>
        <w:tc>
          <w:tcPr>
            <w:tcW w:w="439" w:type="dxa"/>
            <w:vMerge w:val="continue"/>
            <w:noWrap w:val="0"/>
            <w:vAlign w:val="center"/>
          </w:tcPr>
          <w:p w14:paraId="690C0802">
            <w:pPr>
              <w:snapToGrid w:val="0"/>
              <w:ind w:left="-5" w:firstLine="4" w:firstLineChars="2"/>
              <w:jc w:val="center"/>
              <w:rPr>
                <w:rFonts w:hint="eastAsia"/>
                <w:b/>
              </w:rPr>
            </w:pPr>
          </w:p>
        </w:tc>
        <w:tc>
          <w:tcPr>
            <w:tcW w:w="854" w:type="dxa"/>
            <w:gridSpan w:val="2"/>
            <w:vMerge w:val="restart"/>
            <w:noWrap w:val="0"/>
            <w:vAlign w:val="center"/>
          </w:tcPr>
          <w:p w14:paraId="63975E71">
            <w:pPr>
              <w:snapToGrid w:val="0"/>
              <w:ind w:left="-5" w:firstLine="4" w:firstLineChars="2"/>
              <w:jc w:val="center"/>
              <w:rPr>
                <w:rFonts w:hint="default" w:eastAsia="宋体"/>
                <w:b/>
                <w:lang w:val="en-US" w:eastAsia="zh-CN"/>
              </w:rPr>
            </w:pPr>
            <w:r>
              <w:rPr>
                <w:rFonts w:hint="eastAsia"/>
                <w:b/>
                <w:lang w:val="en-US" w:eastAsia="zh-CN"/>
              </w:rPr>
              <w:t>专业选修课</w:t>
            </w:r>
          </w:p>
        </w:tc>
        <w:tc>
          <w:tcPr>
            <w:tcW w:w="1580" w:type="dxa"/>
            <w:noWrap w:val="0"/>
            <w:vAlign w:val="center"/>
          </w:tcPr>
          <w:p w14:paraId="05A6AACA">
            <w:pPr>
              <w:widowControl/>
              <w:jc w:val="left"/>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bidi="ar"/>
              </w:rPr>
              <w:t>C072353</w:t>
            </w:r>
          </w:p>
        </w:tc>
        <w:tc>
          <w:tcPr>
            <w:tcW w:w="1251" w:type="dxa"/>
            <w:noWrap w:val="0"/>
            <w:vAlign w:val="center"/>
          </w:tcPr>
          <w:p w14:paraId="23337E52">
            <w:pPr>
              <w:widowControl/>
              <w:jc w:val="left"/>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val="en-US" w:eastAsia="zh-CN" w:bidi="ar"/>
              </w:rPr>
              <w:t>中国</w:t>
            </w:r>
            <w:r>
              <w:rPr>
                <w:rFonts w:hint="eastAsia" w:ascii="宋体" w:hAnsi="宋体" w:eastAsia="宋体" w:cs="宋体"/>
                <w:color w:val="000000"/>
                <w:sz w:val="18"/>
                <w:szCs w:val="18"/>
                <w:lang w:bidi="ar"/>
              </w:rPr>
              <w:t>饮食文化</w:t>
            </w:r>
          </w:p>
        </w:tc>
        <w:tc>
          <w:tcPr>
            <w:tcW w:w="669" w:type="dxa"/>
            <w:noWrap w:val="0"/>
            <w:vAlign w:val="center"/>
          </w:tcPr>
          <w:p w14:paraId="08CBC706">
            <w:pPr>
              <w:widowControl/>
              <w:jc w:val="center"/>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val="en-US" w:eastAsia="zh-CN" w:bidi="ar"/>
              </w:rPr>
              <w:t>40</w:t>
            </w:r>
          </w:p>
        </w:tc>
        <w:tc>
          <w:tcPr>
            <w:tcW w:w="583" w:type="dxa"/>
            <w:noWrap w:val="0"/>
            <w:vAlign w:val="center"/>
          </w:tcPr>
          <w:p w14:paraId="00F51E4E">
            <w:pPr>
              <w:widowControl/>
              <w:jc w:val="center"/>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val="en-US" w:eastAsia="zh-CN" w:bidi="ar"/>
              </w:rPr>
              <w:t>40</w:t>
            </w:r>
          </w:p>
        </w:tc>
        <w:tc>
          <w:tcPr>
            <w:tcW w:w="613" w:type="dxa"/>
            <w:noWrap w:val="0"/>
            <w:vAlign w:val="center"/>
          </w:tcPr>
          <w:p w14:paraId="252C71C2">
            <w:pPr>
              <w:widowControl/>
              <w:jc w:val="center"/>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val="en-US" w:eastAsia="zh-CN" w:bidi="ar"/>
              </w:rPr>
              <w:t>0</w:t>
            </w:r>
          </w:p>
        </w:tc>
        <w:tc>
          <w:tcPr>
            <w:tcW w:w="537" w:type="dxa"/>
            <w:noWrap w:val="0"/>
            <w:vAlign w:val="center"/>
          </w:tcPr>
          <w:p w14:paraId="5C44F532">
            <w:pPr>
              <w:widowControl/>
              <w:jc w:val="center"/>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val="en-US" w:eastAsia="zh-CN" w:bidi="ar"/>
              </w:rPr>
              <w:t>2.5</w:t>
            </w:r>
          </w:p>
        </w:tc>
        <w:tc>
          <w:tcPr>
            <w:tcW w:w="370" w:type="dxa"/>
            <w:noWrap w:val="0"/>
            <w:vAlign w:val="center"/>
          </w:tcPr>
          <w:p w14:paraId="46FBB1F9">
            <w:pPr>
              <w:widowControl/>
              <w:jc w:val="center"/>
              <w:textAlignment w:val="center"/>
              <w:rPr>
                <w:rFonts w:hint="eastAsia" w:ascii="宋体" w:hAnsi="宋体" w:eastAsia="宋体" w:cs="宋体"/>
                <w:color w:val="000000"/>
                <w:sz w:val="18"/>
                <w:szCs w:val="18"/>
                <w:lang w:val="en-US" w:eastAsia="zh-CN" w:bidi="ar"/>
              </w:rPr>
            </w:pPr>
          </w:p>
        </w:tc>
        <w:tc>
          <w:tcPr>
            <w:tcW w:w="370" w:type="dxa"/>
            <w:noWrap w:val="0"/>
            <w:vAlign w:val="center"/>
          </w:tcPr>
          <w:p w14:paraId="148AD418">
            <w:pPr>
              <w:widowControl/>
              <w:jc w:val="center"/>
              <w:textAlignment w:val="center"/>
              <w:rPr>
                <w:rFonts w:hint="eastAsia" w:ascii="宋体" w:hAnsi="宋体" w:eastAsia="宋体" w:cs="宋体"/>
                <w:color w:val="000000"/>
                <w:sz w:val="18"/>
                <w:szCs w:val="18"/>
                <w:lang w:val="en-US" w:eastAsia="zh-CN" w:bidi="ar"/>
              </w:rPr>
            </w:pPr>
          </w:p>
        </w:tc>
        <w:tc>
          <w:tcPr>
            <w:tcW w:w="370" w:type="dxa"/>
            <w:noWrap w:val="0"/>
            <w:vAlign w:val="center"/>
          </w:tcPr>
          <w:p w14:paraId="2DDF4B27">
            <w:pPr>
              <w:widowControl/>
              <w:jc w:val="center"/>
              <w:textAlignment w:val="center"/>
              <w:rPr>
                <w:rFonts w:hint="eastAsia" w:ascii="宋体" w:hAnsi="宋体" w:eastAsia="宋体" w:cs="宋体"/>
                <w:color w:val="000000"/>
                <w:sz w:val="18"/>
                <w:szCs w:val="18"/>
                <w:lang w:val="en-US" w:eastAsia="zh-CN" w:bidi="ar"/>
              </w:rPr>
            </w:pPr>
          </w:p>
        </w:tc>
        <w:tc>
          <w:tcPr>
            <w:tcW w:w="370" w:type="dxa"/>
            <w:noWrap w:val="0"/>
            <w:vAlign w:val="center"/>
          </w:tcPr>
          <w:p w14:paraId="390E9E79">
            <w:pPr>
              <w:widowControl/>
              <w:jc w:val="center"/>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val="en-US" w:eastAsia="zh-CN" w:bidi="ar"/>
              </w:rPr>
              <w:t>3</w:t>
            </w:r>
          </w:p>
        </w:tc>
        <w:tc>
          <w:tcPr>
            <w:tcW w:w="370" w:type="dxa"/>
            <w:noWrap w:val="0"/>
            <w:vAlign w:val="center"/>
          </w:tcPr>
          <w:p w14:paraId="5BD56238">
            <w:pPr>
              <w:widowControl/>
              <w:jc w:val="center"/>
              <w:textAlignment w:val="center"/>
              <w:rPr>
                <w:rFonts w:hint="eastAsia" w:ascii="宋体" w:hAnsi="宋体" w:eastAsia="宋体" w:cs="宋体"/>
                <w:color w:val="000000"/>
                <w:sz w:val="18"/>
                <w:szCs w:val="18"/>
                <w:lang w:val="en-US" w:eastAsia="zh-CN" w:bidi="ar"/>
              </w:rPr>
            </w:pPr>
          </w:p>
        </w:tc>
        <w:tc>
          <w:tcPr>
            <w:tcW w:w="529" w:type="dxa"/>
            <w:tcBorders>
              <w:right w:val="single" w:color="auto" w:sz="4" w:space="0"/>
            </w:tcBorders>
            <w:noWrap w:val="0"/>
            <w:vAlign w:val="center"/>
          </w:tcPr>
          <w:p w14:paraId="442DDF54">
            <w:pPr>
              <w:widowControl/>
              <w:jc w:val="center"/>
              <w:textAlignment w:val="center"/>
              <w:rPr>
                <w:rFonts w:hint="eastAsia" w:ascii="宋体" w:hAnsi="宋体" w:eastAsia="宋体" w:cs="宋体"/>
                <w:color w:val="000000"/>
                <w:sz w:val="18"/>
                <w:szCs w:val="18"/>
                <w:lang w:val="en-US" w:eastAsia="zh-CN" w:bidi="ar"/>
              </w:rPr>
            </w:pPr>
          </w:p>
        </w:tc>
        <w:tc>
          <w:tcPr>
            <w:tcW w:w="550" w:type="dxa"/>
            <w:noWrap w:val="0"/>
            <w:vAlign w:val="center"/>
          </w:tcPr>
          <w:p w14:paraId="09D23BEF">
            <w:pPr>
              <w:snapToGrid w:val="0"/>
              <w:ind w:left="-5" w:firstLine="3" w:firstLineChars="2"/>
              <w:jc w:val="center"/>
              <w:rPr>
                <w:rFonts w:hint="eastAsia" w:ascii="宋体" w:hAnsi="宋体" w:eastAsia="宋体" w:cs="宋体"/>
                <w:sz w:val="18"/>
                <w:szCs w:val="18"/>
              </w:rPr>
            </w:pPr>
          </w:p>
        </w:tc>
      </w:tr>
      <w:tr w14:paraId="3E10B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8" w:hRule="atLeast"/>
          <w:jc w:val="center"/>
        </w:trPr>
        <w:tc>
          <w:tcPr>
            <w:tcW w:w="439" w:type="dxa"/>
            <w:vMerge w:val="continue"/>
            <w:noWrap w:val="0"/>
            <w:vAlign w:val="center"/>
          </w:tcPr>
          <w:p w14:paraId="2239E678">
            <w:pPr>
              <w:snapToGrid w:val="0"/>
              <w:ind w:left="-5" w:firstLine="4" w:firstLineChars="2"/>
              <w:jc w:val="center"/>
              <w:rPr>
                <w:rFonts w:hint="eastAsia"/>
                <w:b/>
              </w:rPr>
            </w:pPr>
          </w:p>
        </w:tc>
        <w:tc>
          <w:tcPr>
            <w:tcW w:w="854" w:type="dxa"/>
            <w:gridSpan w:val="2"/>
            <w:vMerge w:val="continue"/>
            <w:noWrap w:val="0"/>
            <w:vAlign w:val="center"/>
          </w:tcPr>
          <w:p w14:paraId="67E11A6D">
            <w:pPr>
              <w:snapToGrid w:val="0"/>
              <w:ind w:left="-5" w:firstLine="4" w:firstLineChars="2"/>
              <w:jc w:val="center"/>
              <w:rPr>
                <w:rFonts w:hint="eastAsia"/>
                <w:b/>
              </w:rPr>
            </w:pPr>
          </w:p>
        </w:tc>
        <w:tc>
          <w:tcPr>
            <w:tcW w:w="1580" w:type="dxa"/>
            <w:noWrap w:val="0"/>
            <w:vAlign w:val="center"/>
          </w:tcPr>
          <w:p w14:paraId="5497FF7A">
            <w:pPr>
              <w:widowControl/>
              <w:jc w:val="left"/>
              <w:textAlignment w:val="center"/>
              <w:rPr>
                <w:rFonts w:hint="eastAsia" w:ascii="宋体" w:hAnsi="宋体" w:eastAsia="宋体" w:cs="宋体"/>
                <w:color w:val="000000" w:themeColor="text1"/>
                <w:sz w:val="18"/>
                <w:szCs w:val="18"/>
                <w:lang w:val="en-US" w:eastAsia="zh-CN" w:bidi="ar"/>
                <w14:textFill>
                  <w14:solidFill>
                    <w14:schemeClr w14:val="tx1"/>
                  </w14:solidFill>
                </w14:textFill>
              </w:rPr>
            </w:pPr>
            <w:r>
              <w:rPr>
                <w:rFonts w:hint="eastAsia" w:ascii="宋体" w:hAnsi="宋体" w:eastAsia="宋体" w:cs="宋体"/>
                <w:color w:val="000000" w:themeColor="text1"/>
                <w:sz w:val="18"/>
                <w:szCs w:val="18"/>
                <w:lang w:bidi="ar"/>
                <w14:textFill>
                  <w14:solidFill>
                    <w14:schemeClr w14:val="tx1"/>
                  </w14:solidFill>
                </w14:textFill>
              </w:rPr>
              <w:t>C072207</w:t>
            </w:r>
          </w:p>
        </w:tc>
        <w:tc>
          <w:tcPr>
            <w:tcW w:w="1251" w:type="dxa"/>
            <w:noWrap w:val="0"/>
            <w:vAlign w:val="center"/>
          </w:tcPr>
          <w:p w14:paraId="1ED931D4">
            <w:pPr>
              <w:widowControl/>
              <w:jc w:val="left"/>
              <w:textAlignment w:val="center"/>
              <w:rPr>
                <w:rFonts w:hint="eastAsia" w:ascii="宋体" w:hAnsi="宋体" w:eastAsia="宋体" w:cs="宋体"/>
                <w:color w:val="000000" w:themeColor="text1"/>
                <w:sz w:val="18"/>
                <w:szCs w:val="18"/>
                <w:lang w:val="en-US" w:eastAsia="zh-CN" w:bidi="ar"/>
                <w14:textFill>
                  <w14:solidFill>
                    <w14:schemeClr w14:val="tx1"/>
                  </w14:solidFill>
                </w14:textFill>
              </w:rPr>
            </w:pPr>
            <w:r>
              <w:rPr>
                <w:rFonts w:hint="eastAsia" w:ascii="宋体" w:hAnsi="宋体" w:eastAsia="宋体" w:cs="宋体"/>
                <w:color w:val="000000" w:themeColor="text1"/>
                <w:sz w:val="18"/>
                <w:szCs w:val="18"/>
                <w:lang w:bidi="ar"/>
                <w14:textFill>
                  <w14:solidFill>
                    <w14:schemeClr w14:val="tx1"/>
                  </w14:solidFill>
                </w14:textFill>
              </w:rPr>
              <w:t>咖啡调制</w:t>
            </w:r>
          </w:p>
        </w:tc>
        <w:tc>
          <w:tcPr>
            <w:tcW w:w="669" w:type="dxa"/>
            <w:noWrap w:val="0"/>
            <w:vAlign w:val="center"/>
          </w:tcPr>
          <w:p w14:paraId="2DE8A859">
            <w:pPr>
              <w:widowControl/>
              <w:jc w:val="center"/>
              <w:textAlignment w:val="center"/>
              <w:rPr>
                <w:rFonts w:hint="eastAsia" w:ascii="宋体" w:hAnsi="宋体" w:eastAsia="宋体" w:cs="宋体"/>
                <w:color w:val="000000" w:themeColor="text1"/>
                <w:sz w:val="18"/>
                <w:szCs w:val="18"/>
                <w:lang w:val="en-US" w:eastAsia="zh-CN" w:bidi="ar"/>
                <w14:textFill>
                  <w14:solidFill>
                    <w14:schemeClr w14:val="tx1"/>
                  </w14:solidFill>
                </w14:textFill>
              </w:rPr>
            </w:pPr>
            <w:r>
              <w:rPr>
                <w:rFonts w:hint="eastAsia" w:ascii="宋体" w:hAnsi="宋体" w:eastAsia="宋体" w:cs="宋体"/>
                <w:color w:val="000000" w:themeColor="text1"/>
                <w:sz w:val="18"/>
                <w:szCs w:val="18"/>
                <w:lang w:val="en-US" w:eastAsia="zh-CN" w:bidi="ar"/>
                <w14:textFill>
                  <w14:solidFill>
                    <w14:schemeClr w14:val="tx1"/>
                  </w14:solidFill>
                </w14:textFill>
              </w:rPr>
              <w:t>40</w:t>
            </w:r>
          </w:p>
        </w:tc>
        <w:tc>
          <w:tcPr>
            <w:tcW w:w="583" w:type="dxa"/>
            <w:noWrap w:val="0"/>
            <w:vAlign w:val="center"/>
          </w:tcPr>
          <w:p w14:paraId="6229C115">
            <w:pPr>
              <w:widowControl/>
              <w:jc w:val="center"/>
              <w:textAlignment w:val="center"/>
              <w:rPr>
                <w:rFonts w:hint="default" w:ascii="宋体" w:hAnsi="宋体" w:eastAsia="宋体" w:cs="宋体"/>
                <w:color w:val="000000" w:themeColor="text1"/>
                <w:sz w:val="18"/>
                <w:szCs w:val="18"/>
                <w:lang w:val="en-US" w:eastAsia="zh-CN" w:bidi="ar"/>
                <w14:textFill>
                  <w14:solidFill>
                    <w14:schemeClr w14:val="tx1"/>
                  </w14:solidFill>
                </w14:textFill>
              </w:rPr>
            </w:pPr>
            <w:r>
              <w:rPr>
                <w:rFonts w:hint="eastAsia" w:ascii="宋体" w:hAnsi="宋体" w:eastAsia="宋体" w:cs="宋体"/>
                <w:color w:val="000000" w:themeColor="text1"/>
                <w:sz w:val="18"/>
                <w:szCs w:val="18"/>
                <w:lang w:val="en-US" w:eastAsia="zh-CN" w:bidi="ar"/>
                <w14:textFill>
                  <w14:solidFill>
                    <w14:schemeClr w14:val="tx1"/>
                  </w14:solidFill>
                </w14:textFill>
              </w:rPr>
              <w:t>1</w:t>
            </w:r>
            <w:r>
              <w:rPr>
                <w:rFonts w:hint="eastAsia" w:ascii="宋体" w:hAnsi="宋体" w:cs="宋体"/>
                <w:color w:val="000000" w:themeColor="text1"/>
                <w:sz w:val="18"/>
                <w:szCs w:val="18"/>
                <w:lang w:val="en-US" w:eastAsia="zh-CN" w:bidi="ar"/>
                <w14:textFill>
                  <w14:solidFill>
                    <w14:schemeClr w14:val="tx1"/>
                  </w14:solidFill>
                </w14:textFill>
              </w:rPr>
              <w:t>0</w:t>
            </w:r>
          </w:p>
        </w:tc>
        <w:tc>
          <w:tcPr>
            <w:tcW w:w="613" w:type="dxa"/>
            <w:noWrap w:val="0"/>
            <w:vAlign w:val="center"/>
          </w:tcPr>
          <w:p w14:paraId="0C359D74">
            <w:pPr>
              <w:widowControl/>
              <w:jc w:val="center"/>
              <w:textAlignment w:val="center"/>
              <w:rPr>
                <w:rFonts w:hint="default" w:ascii="宋体" w:hAnsi="宋体" w:eastAsia="宋体" w:cs="宋体"/>
                <w:color w:val="000000" w:themeColor="text1"/>
                <w:sz w:val="18"/>
                <w:szCs w:val="18"/>
                <w:lang w:val="en-US" w:eastAsia="zh-CN" w:bidi="ar"/>
                <w14:textFill>
                  <w14:solidFill>
                    <w14:schemeClr w14:val="tx1"/>
                  </w14:solidFill>
                </w14:textFill>
              </w:rPr>
            </w:pPr>
            <w:r>
              <w:rPr>
                <w:rFonts w:hint="eastAsia" w:ascii="宋体" w:hAnsi="宋体" w:cs="宋体"/>
                <w:color w:val="000000" w:themeColor="text1"/>
                <w:sz w:val="18"/>
                <w:szCs w:val="18"/>
                <w:lang w:val="en-US" w:eastAsia="zh-CN" w:bidi="ar"/>
                <w14:textFill>
                  <w14:solidFill>
                    <w14:schemeClr w14:val="tx1"/>
                  </w14:solidFill>
                </w14:textFill>
              </w:rPr>
              <w:t>30</w:t>
            </w:r>
          </w:p>
        </w:tc>
        <w:tc>
          <w:tcPr>
            <w:tcW w:w="537" w:type="dxa"/>
            <w:noWrap w:val="0"/>
            <w:vAlign w:val="center"/>
          </w:tcPr>
          <w:p w14:paraId="6485E08C">
            <w:pPr>
              <w:widowControl/>
              <w:jc w:val="center"/>
              <w:textAlignment w:val="center"/>
              <w:rPr>
                <w:rFonts w:hint="eastAsia" w:ascii="宋体" w:hAnsi="宋体" w:eastAsia="宋体" w:cs="宋体"/>
                <w:color w:val="000000" w:themeColor="text1"/>
                <w:sz w:val="18"/>
                <w:szCs w:val="18"/>
                <w:lang w:val="en-US" w:eastAsia="zh-CN" w:bidi="ar"/>
                <w14:textFill>
                  <w14:solidFill>
                    <w14:schemeClr w14:val="tx1"/>
                  </w14:solidFill>
                </w14:textFill>
              </w:rPr>
            </w:pPr>
            <w:r>
              <w:rPr>
                <w:rFonts w:hint="eastAsia" w:ascii="宋体" w:hAnsi="宋体" w:eastAsia="宋体" w:cs="宋体"/>
                <w:color w:val="000000" w:themeColor="text1"/>
                <w:sz w:val="18"/>
                <w:szCs w:val="18"/>
                <w:lang w:val="en-US" w:eastAsia="zh-CN" w:bidi="ar"/>
                <w14:textFill>
                  <w14:solidFill>
                    <w14:schemeClr w14:val="tx1"/>
                  </w14:solidFill>
                </w14:textFill>
              </w:rPr>
              <w:t>2.5</w:t>
            </w:r>
          </w:p>
        </w:tc>
        <w:tc>
          <w:tcPr>
            <w:tcW w:w="370" w:type="dxa"/>
            <w:noWrap w:val="0"/>
            <w:vAlign w:val="center"/>
          </w:tcPr>
          <w:p w14:paraId="6398D8F9">
            <w:pPr>
              <w:spacing w:line="216" w:lineRule="exact"/>
              <w:ind w:left="20" w:leftChars="0"/>
              <w:jc w:val="center"/>
              <w:rPr>
                <w:rFonts w:hint="eastAsia" w:ascii="宋体" w:hAnsi="宋体" w:eastAsia="宋体" w:cs="宋体"/>
                <w:color w:val="000000" w:themeColor="text1"/>
                <w:sz w:val="18"/>
                <w:szCs w:val="18"/>
                <w:lang w:val="en-US" w:eastAsia="zh-CN" w:bidi="ar-SA"/>
                <w14:textFill>
                  <w14:solidFill>
                    <w14:schemeClr w14:val="tx1"/>
                  </w14:solidFill>
                </w14:textFill>
              </w:rPr>
            </w:pPr>
          </w:p>
        </w:tc>
        <w:tc>
          <w:tcPr>
            <w:tcW w:w="370" w:type="dxa"/>
            <w:noWrap w:val="0"/>
            <w:vAlign w:val="center"/>
          </w:tcPr>
          <w:p w14:paraId="5E20DBF3">
            <w:pPr>
              <w:widowControl/>
              <w:jc w:val="center"/>
              <w:textAlignment w:val="center"/>
              <w:rPr>
                <w:rFonts w:hint="eastAsia" w:ascii="宋体" w:hAnsi="宋体" w:eastAsia="宋体" w:cs="宋体"/>
                <w:color w:val="000000" w:themeColor="text1"/>
                <w:sz w:val="18"/>
                <w:szCs w:val="18"/>
                <w:lang w:val="en-US" w:eastAsia="zh-CN" w:bidi="ar"/>
                <w14:textFill>
                  <w14:solidFill>
                    <w14:schemeClr w14:val="tx1"/>
                  </w14:solidFill>
                </w14:textFill>
              </w:rPr>
            </w:pPr>
          </w:p>
        </w:tc>
        <w:tc>
          <w:tcPr>
            <w:tcW w:w="370" w:type="dxa"/>
            <w:noWrap w:val="0"/>
            <w:vAlign w:val="center"/>
          </w:tcPr>
          <w:p w14:paraId="13329B71">
            <w:pPr>
              <w:widowControl/>
              <w:jc w:val="center"/>
              <w:textAlignment w:val="center"/>
              <w:rPr>
                <w:rFonts w:hint="eastAsia" w:ascii="宋体" w:hAnsi="宋体" w:eastAsia="宋体" w:cs="宋体"/>
                <w:color w:val="000000" w:themeColor="text1"/>
                <w:sz w:val="18"/>
                <w:szCs w:val="18"/>
                <w:lang w:val="en-US" w:eastAsia="zh-CN" w:bidi="ar"/>
                <w14:textFill>
                  <w14:solidFill>
                    <w14:schemeClr w14:val="tx1"/>
                  </w14:solidFill>
                </w14:textFill>
              </w:rPr>
            </w:pPr>
          </w:p>
        </w:tc>
        <w:tc>
          <w:tcPr>
            <w:tcW w:w="370" w:type="dxa"/>
            <w:noWrap w:val="0"/>
            <w:vAlign w:val="center"/>
          </w:tcPr>
          <w:p w14:paraId="68203027">
            <w:pPr>
              <w:widowControl/>
              <w:jc w:val="center"/>
              <w:textAlignment w:val="center"/>
              <w:rPr>
                <w:rFonts w:hint="eastAsia" w:ascii="宋体" w:hAnsi="宋体" w:eastAsia="宋体" w:cs="宋体"/>
                <w:color w:val="000000" w:themeColor="text1"/>
                <w:sz w:val="18"/>
                <w:szCs w:val="18"/>
                <w:lang w:val="en-US" w:eastAsia="zh-CN" w:bidi="ar"/>
                <w14:textFill>
                  <w14:solidFill>
                    <w14:schemeClr w14:val="tx1"/>
                  </w14:solidFill>
                </w14:textFill>
              </w:rPr>
            </w:pPr>
            <w:r>
              <w:rPr>
                <w:rFonts w:hint="eastAsia" w:ascii="宋体" w:hAnsi="宋体" w:eastAsia="宋体" w:cs="宋体"/>
                <w:color w:val="000000" w:themeColor="text1"/>
                <w:sz w:val="18"/>
                <w:szCs w:val="18"/>
                <w:lang w:val="en-US" w:eastAsia="zh-CN" w:bidi="ar"/>
                <w14:textFill>
                  <w14:solidFill>
                    <w14:schemeClr w14:val="tx1"/>
                  </w14:solidFill>
                </w14:textFill>
              </w:rPr>
              <w:t>3</w:t>
            </w:r>
          </w:p>
        </w:tc>
        <w:tc>
          <w:tcPr>
            <w:tcW w:w="370" w:type="dxa"/>
            <w:noWrap w:val="0"/>
            <w:vAlign w:val="center"/>
          </w:tcPr>
          <w:p w14:paraId="0A1F1ECA">
            <w:pPr>
              <w:widowControl/>
              <w:jc w:val="center"/>
              <w:textAlignment w:val="center"/>
              <w:rPr>
                <w:rFonts w:hint="eastAsia" w:ascii="宋体" w:hAnsi="宋体" w:eastAsia="宋体" w:cs="宋体"/>
                <w:color w:val="000000" w:themeColor="text1"/>
                <w:sz w:val="18"/>
                <w:szCs w:val="18"/>
                <w:lang w:val="en-US" w:eastAsia="zh-CN" w:bidi="ar"/>
                <w14:textFill>
                  <w14:solidFill>
                    <w14:schemeClr w14:val="tx1"/>
                  </w14:solidFill>
                </w14:textFill>
              </w:rPr>
            </w:pPr>
          </w:p>
        </w:tc>
        <w:tc>
          <w:tcPr>
            <w:tcW w:w="529" w:type="dxa"/>
            <w:tcBorders>
              <w:right w:val="single" w:color="auto" w:sz="4" w:space="0"/>
            </w:tcBorders>
            <w:noWrap w:val="0"/>
            <w:vAlign w:val="center"/>
          </w:tcPr>
          <w:p w14:paraId="6E15E6CA">
            <w:pPr>
              <w:snapToGrid w:val="0"/>
              <w:ind w:left="-5" w:leftChars="0" w:firstLine="3" w:firstLineChars="2"/>
              <w:jc w:val="center"/>
              <w:rPr>
                <w:rFonts w:hint="eastAsia" w:ascii="宋体" w:hAnsi="宋体" w:eastAsia="宋体" w:cs="宋体"/>
                <w:color w:val="000000" w:themeColor="text1"/>
                <w:sz w:val="18"/>
                <w:szCs w:val="18"/>
                <w:lang w:val="en-US" w:eastAsia="zh-CN" w:bidi="ar-SA"/>
                <w14:textFill>
                  <w14:solidFill>
                    <w14:schemeClr w14:val="tx1"/>
                  </w14:solidFill>
                </w14:textFill>
              </w:rPr>
            </w:pPr>
          </w:p>
        </w:tc>
        <w:tc>
          <w:tcPr>
            <w:tcW w:w="550" w:type="dxa"/>
            <w:noWrap w:val="0"/>
            <w:vAlign w:val="center"/>
          </w:tcPr>
          <w:p w14:paraId="5311B1EB">
            <w:pPr>
              <w:snapToGrid w:val="0"/>
              <w:ind w:left="-5" w:firstLine="3" w:firstLineChars="2"/>
              <w:jc w:val="center"/>
              <w:rPr>
                <w:rFonts w:hint="eastAsia" w:ascii="宋体" w:hAnsi="宋体" w:eastAsia="宋体" w:cs="宋体"/>
                <w:color w:val="000000" w:themeColor="text1"/>
                <w:sz w:val="18"/>
                <w:szCs w:val="18"/>
                <w:highlight w:val="yellow"/>
                <w14:textFill>
                  <w14:solidFill>
                    <w14:schemeClr w14:val="tx1"/>
                  </w14:solidFill>
                </w14:textFill>
              </w:rPr>
            </w:pPr>
          </w:p>
        </w:tc>
      </w:tr>
      <w:tr w14:paraId="4B5DA9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8" w:hRule="atLeast"/>
          <w:jc w:val="center"/>
        </w:trPr>
        <w:tc>
          <w:tcPr>
            <w:tcW w:w="439" w:type="dxa"/>
            <w:vMerge w:val="continue"/>
            <w:noWrap w:val="0"/>
            <w:vAlign w:val="center"/>
          </w:tcPr>
          <w:p w14:paraId="09D3940A">
            <w:pPr>
              <w:snapToGrid w:val="0"/>
              <w:ind w:left="-5" w:firstLine="4" w:firstLineChars="2"/>
              <w:jc w:val="center"/>
              <w:rPr>
                <w:rFonts w:hint="eastAsia"/>
                <w:b/>
              </w:rPr>
            </w:pPr>
          </w:p>
        </w:tc>
        <w:tc>
          <w:tcPr>
            <w:tcW w:w="854" w:type="dxa"/>
            <w:gridSpan w:val="2"/>
            <w:vMerge w:val="continue"/>
            <w:noWrap w:val="0"/>
            <w:vAlign w:val="center"/>
          </w:tcPr>
          <w:p w14:paraId="1AAB101F">
            <w:pPr>
              <w:snapToGrid w:val="0"/>
              <w:ind w:left="-5" w:firstLine="4" w:firstLineChars="2"/>
              <w:jc w:val="center"/>
              <w:rPr>
                <w:rFonts w:hint="eastAsia"/>
                <w:b/>
              </w:rPr>
            </w:pPr>
          </w:p>
        </w:tc>
        <w:tc>
          <w:tcPr>
            <w:tcW w:w="1580" w:type="dxa"/>
            <w:noWrap w:val="0"/>
            <w:vAlign w:val="center"/>
          </w:tcPr>
          <w:p w14:paraId="1D2772C0">
            <w:pPr>
              <w:widowControl/>
              <w:jc w:val="left"/>
              <w:textAlignment w:val="center"/>
              <w:rPr>
                <w:rFonts w:hint="eastAsia" w:ascii="宋体" w:hAnsi="宋体" w:eastAsia="宋体" w:cs="宋体"/>
                <w:color w:val="000000" w:themeColor="text1"/>
                <w:sz w:val="18"/>
                <w:szCs w:val="18"/>
                <w:lang w:val="en-US" w:eastAsia="zh-CN" w:bidi="ar"/>
                <w14:textFill>
                  <w14:solidFill>
                    <w14:schemeClr w14:val="tx1"/>
                  </w14:solidFill>
                </w14:textFill>
              </w:rPr>
            </w:pPr>
            <w:r>
              <w:rPr>
                <w:rFonts w:hint="eastAsia" w:ascii="宋体" w:hAnsi="宋体" w:eastAsia="宋体" w:cs="宋体"/>
                <w:color w:val="000000" w:themeColor="text1"/>
                <w:sz w:val="18"/>
                <w:szCs w:val="18"/>
                <w:lang w:val="en-US" w:eastAsia="zh-CN" w:bidi="ar"/>
                <w14:textFill>
                  <w14:solidFill>
                    <w14:schemeClr w14:val="tx1"/>
                  </w14:solidFill>
                </w14:textFill>
              </w:rPr>
              <w:t>C072191</w:t>
            </w:r>
          </w:p>
        </w:tc>
        <w:tc>
          <w:tcPr>
            <w:tcW w:w="1251" w:type="dxa"/>
            <w:noWrap w:val="0"/>
            <w:vAlign w:val="center"/>
          </w:tcPr>
          <w:p w14:paraId="038DAF3F">
            <w:pPr>
              <w:widowControl/>
              <w:jc w:val="left"/>
              <w:textAlignment w:val="center"/>
              <w:rPr>
                <w:rFonts w:hint="eastAsia" w:ascii="宋体" w:hAnsi="宋体" w:eastAsia="宋体" w:cs="宋体"/>
                <w:color w:val="000000" w:themeColor="text1"/>
                <w:sz w:val="18"/>
                <w:szCs w:val="18"/>
                <w:lang w:val="en-US" w:eastAsia="zh-CN" w:bidi="ar"/>
                <w14:textFill>
                  <w14:solidFill>
                    <w14:schemeClr w14:val="tx1"/>
                  </w14:solidFill>
                </w14:textFill>
              </w:rPr>
            </w:pPr>
            <w:r>
              <w:rPr>
                <w:rFonts w:hint="eastAsia" w:ascii="宋体" w:hAnsi="宋体" w:eastAsia="宋体" w:cs="宋体"/>
                <w:color w:val="000000" w:themeColor="text1"/>
                <w:sz w:val="18"/>
                <w:szCs w:val="18"/>
                <w:lang w:val="en-US" w:eastAsia="zh-CN" w:bidi="ar"/>
                <w14:textFill>
                  <w14:solidFill>
                    <w14:schemeClr w14:val="tx1"/>
                  </w14:solidFill>
                </w14:textFill>
              </w:rPr>
              <w:t>摄影基础与图片处理</w:t>
            </w:r>
          </w:p>
        </w:tc>
        <w:tc>
          <w:tcPr>
            <w:tcW w:w="669" w:type="dxa"/>
            <w:noWrap w:val="0"/>
            <w:vAlign w:val="center"/>
          </w:tcPr>
          <w:p w14:paraId="56705E6E">
            <w:pPr>
              <w:widowControl/>
              <w:jc w:val="center"/>
              <w:textAlignment w:val="center"/>
              <w:rPr>
                <w:rFonts w:hint="eastAsia" w:ascii="宋体" w:hAnsi="宋体" w:eastAsia="宋体" w:cs="宋体"/>
                <w:color w:val="000000" w:themeColor="text1"/>
                <w:sz w:val="18"/>
                <w:szCs w:val="18"/>
                <w:lang w:val="en-US" w:eastAsia="zh-CN" w:bidi="ar"/>
                <w14:textFill>
                  <w14:solidFill>
                    <w14:schemeClr w14:val="tx1"/>
                  </w14:solidFill>
                </w14:textFill>
              </w:rPr>
            </w:pPr>
            <w:r>
              <w:rPr>
                <w:rFonts w:hint="eastAsia" w:ascii="宋体" w:hAnsi="宋体" w:eastAsia="宋体" w:cs="宋体"/>
                <w:color w:val="000000" w:themeColor="text1"/>
                <w:sz w:val="18"/>
                <w:szCs w:val="18"/>
                <w:lang w:val="en-US" w:eastAsia="zh-CN" w:bidi="ar"/>
                <w14:textFill>
                  <w14:solidFill>
                    <w14:schemeClr w14:val="tx1"/>
                  </w14:solidFill>
                </w14:textFill>
              </w:rPr>
              <w:t>40</w:t>
            </w:r>
          </w:p>
        </w:tc>
        <w:tc>
          <w:tcPr>
            <w:tcW w:w="583" w:type="dxa"/>
            <w:noWrap w:val="0"/>
            <w:vAlign w:val="center"/>
          </w:tcPr>
          <w:p w14:paraId="501442D6">
            <w:pPr>
              <w:widowControl/>
              <w:jc w:val="center"/>
              <w:textAlignment w:val="center"/>
              <w:rPr>
                <w:rFonts w:hint="eastAsia" w:ascii="宋体" w:hAnsi="宋体" w:eastAsia="宋体" w:cs="宋体"/>
                <w:color w:val="000000" w:themeColor="text1"/>
                <w:sz w:val="18"/>
                <w:szCs w:val="18"/>
                <w:lang w:val="en-US" w:eastAsia="zh-CN" w:bidi="ar"/>
                <w14:textFill>
                  <w14:solidFill>
                    <w14:schemeClr w14:val="tx1"/>
                  </w14:solidFill>
                </w14:textFill>
              </w:rPr>
            </w:pPr>
            <w:r>
              <w:rPr>
                <w:rFonts w:hint="eastAsia" w:ascii="宋体" w:hAnsi="宋体" w:eastAsia="宋体" w:cs="宋体"/>
                <w:color w:val="000000" w:themeColor="text1"/>
                <w:sz w:val="18"/>
                <w:szCs w:val="18"/>
                <w:lang w:val="en-US" w:eastAsia="zh-CN" w:bidi="ar"/>
                <w14:textFill>
                  <w14:solidFill>
                    <w14:schemeClr w14:val="tx1"/>
                  </w14:solidFill>
                </w14:textFill>
              </w:rPr>
              <w:t>16</w:t>
            </w:r>
          </w:p>
        </w:tc>
        <w:tc>
          <w:tcPr>
            <w:tcW w:w="613" w:type="dxa"/>
            <w:noWrap w:val="0"/>
            <w:vAlign w:val="center"/>
          </w:tcPr>
          <w:p w14:paraId="209E3A80">
            <w:pPr>
              <w:widowControl/>
              <w:jc w:val="center"/>
              <w:textAlignment w:val="center"/>
              <w:rPr>
                <w:rFonts w:hint="eastAsia" w:ascii="宋体" w:hAnsi="宋体" w:eastAsia="宋体" w:cs="宋体"/>
                <w:color w:val="000000" w:themeColor="text1"/>
                <w:sz w:val="18"/>
                <w:szCs w:val="18"/>
                <w:lang w:val="en-US" w:eastAsia="zh-CN" w:bidi="ar"/>
                <w14:textFill>
                  <w14:solidFill>
                    <w14:schemeClr w14:val="tx1"/>
                  </w14:solidFill>
                </w14:textFill>
              </w:rPr>
            </w:pPr>
            <w:r>
              <w:rPr>
                <w:rFonts w:hint="eastAsia" w:ascii="宋体" w:hAnsi="宋体" w:eastAsia="宋体" w:cs="宋体"/>
                <w:color w:val="000000" w:themeColor="text1"/>
                <w:sz w:val="18"/>
                <w:szCs w:val="18"/>
                <w:lang w:val="en-US" w:eastAsia="zh-CN" w:bidi="ar"/>
                <w14:textFill>
                  <w14:solidFill>
                    <w14:schemeClr w14:val="tx1"/>
                  </w14:solidFill>
                </w14:textFill>
              </w:rPr>
              <w:t>24</w:t>
            </w:r>
          </w:p>
        </w:tc>
        <w:tc>
          <w:tcPr>
            <w:tcW w:w="537" w:type="dxa"/>
            <w:noWrap w:val="0"/>
            <w:vAlign w:val="center"/>
          </w:tcPr>
          <w:p w14:paraId="5376FA56">
            <w:pPr>
              <w:widowControl/>
              <w:jc w:val="center"/>
              <w:textAlignment w:val="center"/>
              <w:rPr>
                <w:rFonts w:hint="eastAsia" w:ascii="宋体" w:hAnsi="宋体" w:eastAsia="宋体" w:cs="宋体"/>
                <w:color w:val="000000" w:themeColor="text1"/>
                <w:sz w:val="18"/>
                <w:szCs w:val="18"/>
                <w:lang w:val="en-US" w:eastAsia="zh-CN" w:bidi="ar"/>
                <w14:textFill>
                  <w14:solidFill>
                    <w14:schemeClr w14:val="tx1"/>
                  </w14:solidFill>
                </w14:textFill>
              </w:rPr>
            </w:pPr>
            <w:r>
              <w:rPr>
                <w:rFonts w:hint="eastAsia" w:ascii="宋体" w:hAnsi="宋体" w:eastAsia="宋体" w:cs="宋体"/>
                <w:color w:val="000000" w:themeColor="text1"/>
                <w:sz w:val="18"/>
                <w:szCs w:val="18"/>
                <w:lang w:val="en-US" w:eastAsia="zh-CN" w:bidi="ar"/>
                <w14:textFill>
                  <w14:solidFill>
                    <w14:schemeClr w14:val="tx1"/>
                  </w14:solidFill>
                </w14:textFill>
              </w:rPr>
              <w:t>2.5</w:t>
            </w:r>
          </w:p>
        </w:tc>
        <w:tc>
          <w:tcPr>
            <w:tcW w:w="370" w:type="dxa"/>
            <w:noWrap w:val="0"/>
            <w:vAlign w:val="center"/>
          </w:tcPr>
          <w:p w14:paraId="00228669">
            <w:pPr>
              <w:spacing w:line="216" w:lineRule="exact"/>
              <w:ind w:left="20" w:leftChars="0"/>
              <w:jc w:val="center"/>
              <w:rPr>
                <w:rFonts w:hint="eastAsia" w:ascii="宋体" w:hAnsi="宋体" w:eastAsia="宋体" w:cs="宋体"/>
                <w:color w:val="000000" w:themeColor="text1"/>
                <w:sz w:val="18"/>
                <w:szCs w:val="18"/>
                <w:lang w:val="en-US" w:eastAsia="zh-CN" w:bidi="ar-SA"/>
                <w14:textFill>
                  <w14:solidFill>
                    <w14:schemeClr w14:val="tx1"/>
                  </w14:solidFill>
                </w14:textFill>
              </w:rPr>
            </w:pPr>
          </w:p>
        </w:tc>
        <w:tc>
          <w:tcPr>
            <w:tcW w:w="370" w:type="dxa"/>
            <w:noWrap w:val="0"/>
            <w:vAlign w:val="center"/>
          </w:tcPr>
          <w:p w14:paraId="4859690F">
            <w:pPr>
              <w:widowControl/>
              <w:jc w:val="center"/>
              <w:textAlignment w:val="center"/>
              <w:rPr>
                <w:rFonts w:hint="eastAsia" w:ascii="宋体" w:hAnsi="宋体" w:eastAsia="宋体" w:cs="宋体"/>
                <w:color w:val="000000" w:themeColor="text1"/>
                <w:sz w:val="18"/>
                <w:szCs w:val="18"/>
                <w:lang w:val="en-US" w:eastAsia="zh-CN" w:bidi="ar"/>
                <w14:textFill>
                  <w14:solidFill>
                    <w14:schemeClr w14:val="tx1"/>
                  </w14:solidFill>
                </w14:textFill>
              </w:rPr>
            </w:pPr>
          </w:p>
        </w:tc>
        <w:tc>
          <w:tcPr>
            <w:tcW w:w="370" w:type="dxa"/>
            <w:noWrap w:val="0"/>
            <w:vAlign w:val="center"/>
          </w:tcPr>
          <w:p w14:paraId="592C1DF1">
            <w:pPr>
              <w:widowControl/>
              <w:jc w:val="center"/>
              <w:textAlignment w:val="center"/>
              <w:rPr>
                <w:rFonts w:hint="eastAsia" w:ascii="宋体" w:hAnsi="宋体" w:eastAsia="宋体" w:cs="宋体"/>
                <w:color w:val="000000" w:themeColor="text1"/>
                <w:sz w:val="18"/>
                <w:szCs w:val="18"/>
                <w:lang w:val="en-US" w:eastAsia="zh-CN" w:bidi="ar"/>
                <w14:textFill>
                  <w14:solidFill>
                    <w14:schemeClr w14:val="tx1"/>
                  </w14:solidFill>
                </w14:textFill>
              </w:rPr>
            </w:pPr>
          </w:p>
        </w:tc>
        <w:tc>
          <w:tcPr>
            <w:tcW w:w="370" w:type="dxa"/>
            <w:noWrap w:val="0"/>
            <w:vAlign w:val="center"/>
          </w:tcPr>
          <w:p w14:paraId="60F723C1">
            <w:pPr>
              <w:widowControl/>
              <w:jc w:val="center"/>
              <w:textAlignment w:val="center"/>
              <w:rPr>
                <w:rFonts w:hint="eastAsia" w:ascii="宋体" w:hAnsi="宋体" w:eastAsia="宋体" w:cs="宋体"/>
                <w:color w:val="000000" w:themeColor="text1"/>
                <w:sz w:val="18"/>
                <w:szCs w:val="18"/>
                <w:lang w:val="en-US" w:eastAsia="zh-CN" w:bidi="ar"/>
                <w14:textFill>
                  <w14:solidFill>
                    <w14:schemeClr w14:val="tx1"/>
                  </w14:solidFill>
                </w14:textFill>
              </w:rPr>
            </w:pPr>
            <w:r>
              <w:rPr>
                <w:rFonts w:hint="eastAsia" w:ascii="宋体" w:hAnsi="宋体" w:eastAsia="宋体" w:cs="宋体"/>
                <w:color w:val="000000" w:themeColor="text1"/>
                <w:sz w:val="18"/>
                <w:szCs w:val="18"/>
                <w:lang w:val="en-US" w:eastAsia="zh-CN" w:bidi="ar"/>
                <w14:textFill>
                  <w14:solidFill>
                    <w14:schemeClr w14:val="tx1"/>
                  </w14:solidFill>
                </w14:textFill>
              </w:rPr>
              <w:t>3</w:t>
            </w:r>
          </w:p>
        </w:tc>
        <w:tc>
          <w:tcPr>
            <w:tcW w:w="370" w:type="dxa"/>
            <w:noWrap w:val="0"/>
            <w:vAlign w:val="center"/>
          </w:tcPr>
          <w:p w14:paraId="54FE5806">
            <w:pPr>
              <w:widowControl/>
              <w:jc w:val="center"/>
              <w:textAlignment w:val="center"/>
              <w:rPr>
                <w:rFonts w:hint="eastAsia" w:ascii="宋体" w:hAnsi="宋体" w:eastAsia="宋体" w:cs="宋体"/>
                <w:color w:val="000000" w:themeColor="text1"/>
                <w:sz w:val="18"/>
                <w:szCs w:val="18"/>
                <w:lang w:val="en-US" w:eastAsia="zh-CN" w:bidi="ar"/>
                <w14:textFill>
                  <w14:solidFill>
                    <w14:schemeClr w14:val="tx1"/>
                  </w14:solidFill>
                </w14:textFill>
              </w:rPr>
            </w:pPr>
          </w:p>
        </w:tc>
        <w:tc>
          <w:tcPr>
            <w:tcW w:w="529" w:type="dxa"/>
            <w:tcBorders>
              <w:right w:val="single" w:color="auto" w:sz="4" w:space="0"/>
            </w:tcBorders>
            <w:noWrap w:val="0"/>
            <w:vAlign w:val="center"/>
          </w:tcPr>
          <w:p w14:paraId="048042F2">
            <w:pPr>
              <w:snapToGrid w:val="0"/>
              <w:ind w:left="-5" w:leftChars="0" w:firstLine="3" w:firstLineChars="2"/>
              <w:jc w:val="center"/>
              <w:rPr>
                <w:rFonts w:hint="eastAsia" w:ascii="宋体" w:hAnsi="宋体" w:eastAsia="宋体" w:cs="宋体"/>
                <w:color w:val="000000" w:themeColor="text1"/>
                <w:sz w:val="18"/>
                <w:szCs w:val="18"/>
                <w:lang w:val="en-US" w:eastAsia="zh-CN" w:bidi="ar-SA"/>
                <w14:textFill>
                  <w14:solidFill>
                    <w14:schemeClr w14:val="tx1"/>
                  </w14:solidFill>
                </w14:textFill>
              </w:rPr>
            </w:pPr>
          </w:p>
        </w:tc>
        <w:tc>
          <w:tcPr>
            <w:tcW w:w="550" w:type="dxa"/>
            <w:noWrap w:val="0"/>
            <w:vAlign w:val="center"/>
          </w:tcPr>
          <w:p w14:paraId="2A6ECC60">
            <w:pPr>
              <w:snapToGrid w:val="0"/>
              <w:ind w:left="-5" w:firstLine="3" w:firstLineChars="2"/>
              <w:jc w:val="center"/>
              <w:rPr>
                <w:rFonts w:hint="eastAsia" w:ascii="宋体" w:hAnsi="宋体" w:eastAsia="宋体" w:cs="宋体"/>
                <w:color w:val="000000" w:themeColor="text1"/>
                <w:sz w:val="18"/>
                <w:szCs w:val="18"/>
                <w14:textFill>
                  <w14:solidFill>
                    <w14:schemeClr w14:val="tx1"/>
                  </w14:solidFill>
                </w14:textFill>
              </w:rPr>
            </w:pPr>
          </w:p>
        </w:tc>
      </w:tr>
      <w:tr w14:paraId="4CE5E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8" w:hRule="atLeast"/>
          <w:jc w:val="center"/>
        </w:trPr>
        <w:tc>
          <w:tcPr>
            <w:tcW w:w="439" w:type="dxa"/>
            <w:vMerge w:val="continue"/>
            <w:noWrap w:val="0"/>
            <w:vAlign w:val="center"/>
          </w:tcPr>
          <w:p w14:paraId="4AC7A3B8">
            <w:pPr>
              <w:snapToGrid w:val="0"/>
              <w:ind w:left="-5" w:firstLine="4" w:firstLineChars="2"/>
              <w:jc w:val="center"/>
              <w:rPr>
                <w:rFonts w:hint="eastAsia"/>
                <w:b/>
              </w:rPr>
            </w:pPr>
          </w:p>
        </w:tc>
        <w:tc>
          <w:tcPr>
            <w:tcW w:w="854" w:type="dxa"/>
            <w:gridSpan w:val="2"/>
            <w:vMerge w:val="continue"/>
            <w:noWrap w:val="0"/>
            <w:vAlign w:val="center"/>
          </w:tcPr>
          <w:p w14:paraId="65CC93DC">
            <w:pPr>
              <w:snapToGrid w:val="0"/>
              <w:ind w:left="-5" w:firstLine="4" w:firstLineChars="2"/>
              <w:jc w:val="center"/>
              <w:rPr>
                <w:rFonts w:hint="eastAsia"/>
                <w:b/>
              </w:rPr>
            </w:pPr>
          </w:p>
        </w:tc>
        <w:tc>
          <w:tcPr>
            <w:tcW w:w="1580" w:type="dxa"/>
            <w:noWrap w:val="0"/>
            <w:vAlign w:val="top"/>
          </w:tcPr>
          <w:p w14:paraId="7D1AC982">
            <w:pP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C072243</w:t>
            </w:r>
          </w:p>
        </w:tc>
        <w:tc>
          <w:tcPr>
            <w:tcW w:w="1251" w:type="dxa"/>
            <w:noWrap w:val="0"/>
            <w:vAlign w:val="top"/>
          </w:tcPr>
          <w:p w14:paraId="39F6C962">
            <w:pP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形体训练</w:t>
            </w:r>
            <w:r>
              <w:rPr>
                <w:rFonts w:hint="eastAsia" w:cs="宋体"/>
                <w:color w:val="auto"/>
                <w:sz w:val="18"/>
                <w:szCs w:val="18"/>
                <w:highlight w:val="none"/>
                <w:lang w:val="en-US" w:eastAsia="zh-CN"/>
              </w:rPr>
              <w:t>III</w:t>
            </w:r>
          </w:p>
        </w:tc>
        <w:tc>
          <w:tcPr>
            <w:tcW w:w="669" w:type="dxa"/>
            <w:noWrap w:val="0"/>
            <w:vAlign w:val="center"/>
          </w:tcPr>
          <w:p w14:paraId="4FBD2E82">
            <w:pPr>
              <w:widowControl/>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40</w:t>
            </w:r>
          </w:p>
        </w:tc>
        <w:tc>
          <w:tcPr>
            <w:tcW w:w="583" w:type="dxa"/>
            <w:noWrap w:val="0"/>
            <w:vAlign w:val="center"/>
          </w:tcPr>
          <w:p w14:paraId="4704B11D">
            <w:pPr>
              <w:spacing w:line="216" w:lineRule="exact"/>
              <w:jc w:val="center"/>
              <w:rPr>
                <w:rFonts w:hint="default" w:ascii="宋体" w:hAnsi="宋体" w:eastAsia="宋体" w:cs="宋体"/>
                <w:color w:val="auto"/>
                <w:sz w:val="18"/>
                <w:szCs w:val="18"/>
                <w:highlight w:val="none"/>
                <w:lang w:val="en-US" w:eastAsia="zh-CN" w:bidi="ar-SA"/>
              </w:rPr>
            </w:pPr>
            <w:r>
              <w:rPr>
                <w:rFonts w:hint="eastAsia" w:ascii="宋体" w:hAnsi="宋体" w:cs="宋体"/>
                <w:color w:val="auto"/>
                <w:sz w:val="18"/>
                <w:szCs w:val="18"/>
                <w:highlight w:val="none"/>
                <w:lang w:val="en-US" w:eastAsia="zh-CN"/>
              </w:rPr>
              <w:t>10</w:t>
            </w:r>
          </w:p>
        </w:tc>
        <w:tc>
          <w:tcPr>
            <w:tcW w:w="613" w:type="dxa"/>
            <w:noWrap w:val="0"/>
            <w:vAlign w:val="center"/>
          </w:tcPr>
          <w:p w14:paraId="0FD4F998">
            <w:pPr>
              <w:spacing w:line="216" w:lineRule="exact"/>
              <w:jc w:val="center"/>
              <w:rPr>
                <w:rFonts w:hint="default" w:ascii="宋体" w:hAnsi="宋体" w:eastAsia="宋体" w:cs="宋体"/>
                <w:color w:val="auto"/>
                <w:sz w:val="18"/>
                <w:szCs w:val="18"/>
                <w:highlight w:val="none"/>
                <w:lang w:val="en-US" w:eastAsia="zh-CN" w:bidi="ar-SA"/>
              </w:rPr>
            </w:pPr>
            <w:r>
              <w:rPr>
                <w:rFonts w:hint="eastAsia" w:ascii="宋体" w:hAnsi="宋体" w:cs="宋体"/>
                <w:color w:val="auto"/>
                <w:sz w:val="18"/>
                <w:szCs w:val="18"/>
                <w:highlight w:val="none"/>
                <w:lang w:val="en-US" w:eastAsia="zh-CN"/>
              </w:rPr>
              <w:t>30</w:t>
            </w:r>
          </w:p>
        </w:tc>
        <w:tc>
          <w:tcPr>
            <w:tcW w:w="537" w:type="dxa"/>
            <w:noWrap w:val="0"/>
            <w:vAlign w:val="center"/>
          </w:tcPr>
          <w:p w14:paraId="4F14A4D6">
            <w:pPr>
              <w:widowControl/>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bidi="ar"/>
              </w:rPr>
              <w:t>2.5</w:t>
            </w:r>
          </w:p>
        </w:tc>
        <w:tc>
          <w:tcPr>
            <w:tcW w:w="370" w:type="dxa"/>
            <w:noWrap w:val="0"/>
            <w:vAlign w:val="center"/>
          </w:tcPr>
          <w:p w14:paraId="06256C20">
            <w:pPr>
              <w:spacing w:line="216" w:lineRule="exact"/>
              <w:ind w:left="20" w:leftChars="0"/>
              <w:jc w:val="center"/>
              <w:rPr>
                <w:rFonts w:hint="eastAsia" w:ascii="宋体" w:hAnsi="宋体" w:eastAsia="宋体" w:cs="宋体"/>
                <w:color w:val="auto"/>
                <w:sz w:val="18"/>
                <w:szCs w:val="18"/>
                <w:highlight w:val="none"/>
                <w:lang w:val="en-US" w:eastAsia="zh-CN" w:bidi="ar-SA"/>
              </w:rPr>
            </w:pPr>
          </w:p>
        </w:tc>
        <w:tc>
          <w:tcPr>
            <w:tcW w:w="370" w:type="dxa"/>
            <w:noWrap w:val="0"/>
            <w:vAlign w:val="center"/>
          </w:tcPr>
          <w:p w14:paraId="5200E304">
            <w:pPr>
              <w:widowControl/>
              <w:jc w:val="center"/>
              <w:textAlignment w:val="center"/>
              <w:rPr>
                <w:rFonts w:hint="eastAsia" w:ascii="宋体" w:hAnsi="宋体" w:eastAsia="宋体" w:cs="宋体"/>
                <w:color w:val="auto"/>
                <w:sz w:val="18"/>
                <w:szCs w:val="18"/>
                <w:highlight w:val="none"/>
                <w:lang w:val="en-US" w:eastAsia="zh-CN" w:bidi="ar"/>
              </w:rPr>
            </w:pPr>
          </w:p>
        </w:tc>
        <w:tc>
          <w:tcPr>
            <w:tcW w:w="370" w:type="dxa"/>
            <w:noWrap w:val="0"/>
            <w:vAlign w:val="center"/>
          </w:tcPr>
          <w:p w14:paraId="601557B3">
            <w:pPr>
              <w:widowControl/>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bidi="ar"/>
              </w:rPr>
              <w:t>3</w:t>
            </w:r>
          </w:p>
        </w:tc>
        <w:tc>
          <w:tcPr>
            <w:tcW w:w="370" w:type="dxa"/>
            <w:noWrap w:val="0"/>
            <w:vAlign w:val="center"/>
          </w:tcPr>
          <w:p w14:paraId="1AC3ED2A">
            <w:pPr>
              <w:widowControl/>
              <w:jc w:val="center"/>
              <w:textAlignment w:val="center"/>
              <w:rPr>
                <w:rFonts w:hint="eastAsia" w:ascii="宋体" w:hAnsi="宋体" w:eastAsia="宋体" w:cs="宋体"/>
                <w:color w:val="auto"/>
                <w:sz w:val="18"/>
                <w:szCs w:val="18"/>
                <w:highlight w:val="none"/>
                <w:lang w:val="en-US" w:eastAsia="zh-CN" w:bidi="ar"/>
              </w:rPr>
            </w:pPr>
          </w:p>
        </w:tc>
        <w:tc>
          <w:tcPr>
            <w:tcW w:w="370" w:type="dxa"/>
            <w:noWrap w:val="0"/>
            <w:vAlign w:val="center"/>
          </w:tcPr>
          <w:p w14:paraId="6C7120E6">
            <w:pPr>
              <w:widowControl/>
              <w:jc w:val="center"/>
              <w:textAlignment w:val="center"/>
              <w:rPr>
                <w:rFonts w:hint="eastAsia" w:ascii="宋体" w:hAnsi="宋体" w:eastAsia="宋体" w:cs="宋体"/>
                <w:color w:val="auto"/>
                <w:sz w:val="18"/>
                <w:szCs w:val="18"/>
                <w:highlight w:val="none"/>
                <w:lang w:val="en-US" w:eastAsia="zh-CN" w:bidi="ar"/>
              </w:rPr>
            </w:pPr>
          </w:p>
        </w:tc>
        <w:tc>
          <w:tcPr>
            <w:tcW w:w="529" w:type="dxa"/>
            <w:tcBorders>
              <w:right w:val="single" w:color="auto" w:sz="4" w:space="0"/>
            </w:tcBorders>
            <w:noWrap w:val="0"/>
            <w:vAlign w:val="center"/>
          </w:tcPr>
          <w:p w14:paraId="492156F7">
            <w:pPr>
              <w:snapToGrid w:val="0"/>
              <w:ind w:left="-5" w:leftChars="0" w:firstLine="3" w:firstLineChars="2"/>
              <w:jc w:val="center"/>
              <w:rPr>
                <w:rFonts w:hint="eastAsia" w:ascii="宋体" w:hAnsi="宋体" w:eastAsia="宋体" w:cs="宋体"/>
                <w:color w:val="auto"/>
                <w:sz w:val="18"/>
                <w:szCs w:val="18"/>
                <w:highlight w:val="none"/>
                <w:lang w:val="en-US" w:eastAsia="zh-CN" w:bidi="ar-SA"/>
              </w:rPr>
            </w:pPr>
          </w:p>
        </w:tc>
        <w:tc>
          <w:tcPr>
            <w:tcW w:w="550" w:type="dxa"/>
            <w:noWrap w:val="0"/>
            <w:vAlign w:val="top"/>
          </w:tcPr>
          <w:p w14:paraId="60D341E0">
            <w:pPr>
              <w:snapToGrid w:val="0"/>
              <w:ind w:left="-5" w:leftChars="0" w:firstLine="3" w:firstLineChars="2"/>
              <w:jc w:val="center"/>
              <w:rPr>
                <w:rFonts w:hint="eastAsia" w:ascii="宋体" w:hAnsi="宋体" w:eastAsia="宋体" w:cs="宋体"/>
                <w:color w:val="auto"/>
                <w:sz w:val="18"/>
                <w:szCs w:val="18"/>
                <w:highlight w:val="none"/>
                <w:lang w:val="en-US" w:eastAsia="zh-CN" w:bidi="ar-SA"/>
              </w:rPr>
            </w:pPr>
          </w:p>
        </w:tc>
      </w:tr>
      <w:tr w14:paraId="0F1FE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8" w:hRule="atLeast"/>
          <w:jc w:val="center"/>
        </w:trPr>
        <w:tc>
          <w:tcPr>
            <w:tcW w:w="439" w:type="dxa"/>
            <w:vMerge w:val="continue"/>
            <w:noWrap w:val="0"/>
            <w:vAlign w:val="center"/>
          </w:tcPr>
          <w:p w14:paraId="47E2DFD3">
            <w:pPr>
              <w:snapToGrid w:val="0"/>
              <w:ind w:left="-5" w:firstLine="4" w:firstLineChars="2"/>
              <w:jc w:val="center"/>
              <w:rPr>
                <w:rFonts w:hint="eastAsia"/>
                <w:b/>
              </w:rPr>
            </w:pPr>
          </w:p>
        </w:tc>
        <w:tc>
          <w:tcPr>
            <w:tcW w:w="854" w:type="dxa"/>
            <w:gridSpan w:val="2"/>
            <w:vMerge w:val="continue"/>
            <w:noWrap w:val="0"/>
            <w:vAlign w:val="center"/>
          </w:tcPr>
          <w:p w14:paraId="6B8A3768">
            <w:pPr>
              <w:snapToGrid w:val="0"/>
              <w:ind w:left="-5" w:firstLine="4" w:firstLineChars="2"/>
              <w:jc w:val="center"/>
              <w:rPr>
                <w:rFonts w:hint="eastAsia"/>
                <w:b/>
              </w:rPr>
            </w:pPr>
          </w:p>
        </w:tc>
        <w:tc>
          <w:tcPr>
            <w:tcW w:w="1580" w:type="dxa"/>
            <w:noWrap w:val="0"/>
            <w:vAlign w:val="center"/>
          </w:tcPr>
          <w:p w14:paraId="27356B50">
            <w:pPr>
              <w:widowControl/>
              <w:jc w:val="left"/>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bidi="ar"/>
              </w:rPr>
              <w:t>C072087</w:t>
            </w:r>
          </w:p>
        </w:tc>
        <w:tc>
          <w:tcPr>
            <w:tcW w:w="1251" w:type="dxa"/>
            <w:noWrap w:val="0"/>
            <w:vAlign w:val="center"/>
          </w:tcPr>
          <w:p w14:paraId="79265896">
            <w:pPr>
              <w:widowControl/>
              <w:jc w:val="left"/>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bidi="ar"/>
              </w:rPr>
              <w:t>酒水操作与服务</w:t>
            </w:r>
          </w:p>
        </w:tc>
        <w:tc>
          <w:tcPr>
            <w:tcW w:w="669" w:type="dxa"/>
            <w:noWrap w:val="0"/>
            <w:vAlign w:val="center"/>
          </w:tcPr>
          <w:p w14:paraId="51387C18">
            <w:pPr>
              <w:widowControl/>
              <w:jc w:val="center"/>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val="en-US" w:eastAsia="zh-CN" w:bidi="ar"/>
              </w:rPr>
              <w:t>40</w:t>
            </w:r>
          </w:p>
        </w:tc>
        <w:tc>
          <w:tcPr>
            <w:tcW w:w="583" w:type="dxa"/>
            <w:noWrap w:val="0"/>
            <w:vAlign w:val="center"/>
          </w:tcPr>
          <w:p w14:paraId="1E334DDE">
            <w:pPr>
              <w:widowControl/>
              <w:jc w:val="center"/>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val="en-US" w:eastAsia="zh-CN" w:bidi="ar"/>
              </w:rPr>
              <w:t>20</w:t>
            </w:r>
          </w:p>
        </w:tc>
        <w:tc>
          <w:tcPr>
            <w:tcW w:w="613" w:type="dxa"/>
            <w:noWrap w:val="0"/>
            <w:vAlign w:val="center"/>
          </w:tcPr>
          <w:p w14:paraId="24BCCED7">
            <w:pPr>
              <w:widowControl/>
              <w:jc w:val="center"/>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val="en-US" w:eastAsia="zh-CN" w:bidi="ar"/>
              </w:rPr>
              <w:t>20</w:t>
            </w:r>
          </w:p>
        </w:tc>
        <w:tc>
          <w:tcPr>
            <w:tcW w:w="537" w:type="dxa"/>
            <w:noWrap w:val="0"/>
            <w:vAlign w:val="center"/>
          </w:tcPr>
          <w:p w14:paraId="4876E7B4">
            <w:pPr>
              <w:widowControl/>
              <w:jc w:val="center"/>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val="en-US" w:eastAsia="zh-CN" w:bidi="ar"/>
              </w:rPr>
              <w:t>2.5</w:t>
            </w:r>
          </w:p>
        </w:tc>
        <w:tc>
          <w:tcPr>
            <w:tcW w:w="370" w:type="dxa"/>
            <w:noWrap w:val="0"/>
            <w:vAlign w:val="center"/>
          </w:tcPr>
          <w:p w14:paraId="3661BFDC">
            <w:pPr>
              <w:spacing w:line="216" w:lineRule="exact"/>
              <w:ind w:left="20" w:leftChars="0"/>
              <w:jc w:val="center"/>
              <w:rPr>
                <w:rFonts w:hint="eastAsia" w:ascii="宋体" w:hAnsi="宋体" w:eastAsia="宋体" w:cs="宋体"/>
                <w:sz w:val="18"/>
                <w:szCs w:val="18"/>
                <w:lang w:val="en-US" w:eastAsia="zh-CN" w:bidi="ar-SA"/>
              </w:rPr>
            </w:pPr>
          </w:p>
        </w:tc>
        <w:tc>
          <w:tcPr>
            <w:tcW w:w="370" w:type="dxa"/>
            <w:noWrap w:val="0"/>
            <w:vAlign w:val="center"/>
          </w:tcPr>
          <w:p w14:paraId="04A8FC3D">
            <w:pPr>
              <w:widowControl/>
              <w:jc w:val="center"/>
              <w:textAlignment w:val="center"/>
              <w:rPr>
                <w:rFonts w:hint="eastAsia" w:ascii="宋体" w:hAnsi="宋体" w:eastAsia="宋体" w:cs="宋体"/>
                <w:color w:val="000000"/>
                <w:sz w:val="18"/>
                <w:szCs w:val="18"/>
                <w:lang w:val="en-US" w:eastAsia="zh-CN" w:bidi="ar"/>
              </w:rPr>
            </w:pPr>
          </w:p>
        </w:tc>
        <w:tc>
          <w:tcPr>
            <w:tcW w:w="370" w:type="dxa"/>
            <w:noWrap w:val="0"/>
            <w:vAlign w:val="center"/>
          </w:tcPr>
          <w:p w14:paraId="4D844F34">
            <w:pPr>
              <w:widowControl/>
              <w:jc w:val="center"/>
              <w:textAlignment w:val="center"/>
              <w:rPr>
                <w:rFonts w:hint="default" w:ascii="宋体" w:hAnsi="宋体" w:eastAsia="宋体" w:cs="宋体"/>
                <w:color w:val="000000"/>
                <w:sz w:val="18"/>
                <w:szCs w:val="18"/>
                <w:lang w:val="en-US" w:eastAsia="zh-CN" w:bidi="ar"/>
              </w:rPr>
            </w:pPr>
            <w:r>
              <w:rPr>
                <w:rFonts w:hint="eastAsia" w:cs="宋体"/>
                <w:color w:val="000000"/>
                <w:sz w:val="18"/>
                <w:szCs w:val="18"/>
                <w:lang w:val="en-US" w:eastAsia="zh-CN" w:bidi="ar"/>
              </w:rPr>
              <w:t>3</w:t>
            </w:r>
          </w:p>
        </w:tc>
        <w:tc>
          <w:tcPr>
            <w:tcW w:w="370" w:type="dxa"/>
            <w:noWrap w:val="0"/>
            <w:vAlign w:val="center"/>
          </w:tcPr>
          <w:p w14:paraId="1B05FF38">
            <w:pPr>
              <w:widowControl/>
              <w:jc w:val="center"/>
              <w:textAlignment w:val="center"/>
              <w:rPr>
                <w:rFonts w:hint="eastAsia" w:ascii="宋体" w:hAnsi="宋体" w:eastAsia="宋体" w:cs="宋体"/>
                <w:color w:val="000000"/>
                <w:sz w:val="18"/>
                <w:szCs w:val="18"/>
                <w:lang w:val="en-US" w:eastAsia="zh-CN" w:bidi="ar"/>
              </w:rPr>
            </w:pPr>
          </w:p>
        </w:tc>
        <w:tc>
          <w:tcPr>
            <w:tcW w:w="370" w:type="dxa"/>
            <w:noWrap w:val="0"/>
            <w:vAlign w:val="center"/>
          </w:tcPr>
          <w:p w14:paraId="2C9BA17A">
            <w:pPr>
              <w:widowControl/>
              <w:jc w:val="center"/>
              <w:textAlignment w:val="center"/>
              <w:rPr>
                <w:rFonts w:hint="eastAsia" w:ascii="宋体" w:hAnsi="宋体" w:eastAsia="宋体" w:cs="宋体"/>
                <w:color w:val="000000"/>
                <w:sz w:val="18"/>
                <w:szCs w:val="18"/>
                <w:lang w:val="en-US" w:eastAsia="zh-CN" w:bidi="ar"/>
              </w:rPr>
            </w:pPr>
          </w:p>
        </w:tc>
        <w:tc>
          <w:tcPr>
            <w:tcW w:w="529" w:type="dxa"/>
            <w:tcBorders>
              <w:right w:val="single" w:color="auto" w:sz="4" w:space="0"/>
            </w:tcBorders>
            <w:noWrap w:val="0"/>
            <w:vAlign w:val="center"/>
          </w:tcPr>
          <w:p w14:paraId="7EFB0034">
            <w:pPr>
              <w:snapToGrid w:val="0"/>
              <w:ind w:left="-5" w:leftChars="0" w:firstLine="3" w:firstLineChars="2"/>
              <w:jc w:val="center"/>
              <w:rPr>
                <w:rFonts w:hint="eastAsia" w:ascii="宋体" w:hAnsi="宋体" w:eastAsia="宋体" w:cs="宋体"/>
                <w:sz w:val="18"/>
                <w:szCs w:val="18"/>
                <w:lang w:val="en-US" w:eastAsia="zh-CN" w:bidi="ar-SA"/>
              </w:rPr>
            </w:pPr>
          </w:p>
        </w:tc>
        <w:tc>
          <w:tcPr>
            <w:tcW w:w="550" w:type="dxa"/>
            <w:noWrap w:val="0"/>
            <w:vAlign w:val="top"/>
          </w:tcPr>
          <w:p w14:paraId="6026AEED">
            <w:pPr>
              <w:snapToGrid w:val="0"/>
              <w:ind w:left="-5" w:firstLine="3" w:firstLineChars="2"/>
              <w:jc w:val="center"/>
              <w:rPr>
                <w:rFonts w:hint="eastAsia" w:ascii="宋体" w:hAnsi="宋体" w:eastAsia="宋体" w:cs="宋体"/>
                <w:sz w:val="18"/>
                <w:szCs w:val="18"/>
              </w:rPr>
            </w:pPr>
          </w:p>
        </w:tc>
      </w:tr>
      <w:tr w14:paraId="53913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25" w:hRule="atLeast"/>
          <w:jc w:val="center"/>
        </w:trPr>
        <w:tc>
          <w:tcPr>
            <w:tcW w:w="439" w:type="dxa"/>
            <w:vMerge w:val="continue"/>
            <w:noWrap w:val="0"/>
            <w:vAlign w:val="center"/>
          </w:tcPr>
          <w:p w14:paraId="5C1FAC87">
            <w:pPr>
              <w:snapToGrid w:val="0"/>
              <w:ind w:left="-5" w:firstLine="4" w:firstLineChars="2"/>
              <w:jc w:val="center"/>
              <w:rPr>
                <w:rFonts w:hint="eastAsia"/>
                <w:b/>
              </w:rPr>
            </w:pPr>
          </w:p>
        </w:tc>
        <w:tc>
          <w:tcPr>
            <w:tcW w:w="854" w:type="dxa"/>
            <w:gridSpan w:val="2"/>
            <w:vMerge w:val="continue"/>
            <w:noWrap w:val="0"/>
            <w:vAlign w:val="center"/>
          </w:tcPr>
          <w:p w14:paraId="34F7E86F">
            <w:pPr>
              <w:snapToGrid w:val="0"/>
              <w:ind w:left="-5" w:firstLine="4" w:firstLineChars="2"/>
              <w:jc w:val="center"/>
              <w:rPr>
                <w:rFonts w:hint="eastAsia"/>
                <w:b/>
              </w:rPr>
            </w:pPr>
          </w:p>
        </w:tc>
        <w:tc>
          <w:tcPr>
            <w:tcW w:w="1580" w:type="dxa"/>
            <w:noWrap w:val="0"/>
            <w:vAlign w:val="center"/>
          </w:tcPr>
          <w:p w14:paraId="34B9E343">
            <w:pPr>
              <w:widowControl/>
              <w:jc w:val="left"/>
              <w:textAlignment w:val="center"/>
              <w:rPr>
                <w:rFonts w:hint="eastAsia" w:ascii="宋体" w:hAnsi="宋体" w:eastAsia="宋体" w:cs="宋体"/>
                <w:color w:val="auto"/>
                <w:sz w:val="18"/>
                <w:szCs w:val="18"/>
                <w:lang w:val="en-US" w:eastAsia="zh-CN" w:bidi="ar"/>
              </w:rPr>
            </w:pPr>
            <w:r>
              <w:rPr>
                <w:rFonts w:hint="eastAsia" w:ascii="宋体" w:hAnsi="宋体" w:eastAsia="宋体" w:cs="宋体"/>
                <w:color w:val="auto"/>
                <w:sz w:val="18"/>
                <w:szCs w:val="18"/>
                <w:lang w:bidi="ar"/>
              </w:rPr>
              <w:t>C072</w:t>
            </w:r>
            <w:r>
              <w:rPr>
                <w:rFonts w:hint="eastAsia" w:ascii="宋体" w:hAnsi="宋体" w:eastAsia="宋体" w:cs="宋体"/>
                <w:color w:val="auto"/>
                <w:sz w:val="18"/>
                <w:szCs w:val="18"/>
                <w:lang w:val="en-US" w:eastAsia="zh-CN" w:bidi="ar"/>
              </w:rPr>
              <w:t>322</w:t>
            </w:r>
          </w:p>
        </w:tc>
        <w:tc>
          <w:tcPr>
            <w:tcW w:w="1251" w:type="dxa"/>
            <w:noWrap w:val="0"/>
            <w:vAlign w:val="center"/>
          </w:tcPr>
          <w:p w14:paraId="03CC27B7">
            <w:pPr>
              <w:widowControl/>
              <w:jc w:val="left"/>
              <w:textAlignment w:val="center"/>
              <w:rPr>
                <w:rFonts w:hint="eastAsia" w:ascii="宋体" w:hAnsi="宋体" w:eastAsia="宋体" w:cs="宋体"/>
                <w:color w:val="auto"/>
                <w:sz w:val="18"/>
                <w:szCs w:val="18"/>
                <w:lang w:val="en-US" w:eastAsia="zh-CN" w:bidi="ar"/>
              </w:rPr>
            </w:pPr>
            <w:r>
              <w:rPr>
                <w:rFonts w:hint="eastAsia" w:ascii="宋体" w:hAnsi="宋体" w:eastAsia="宋体" w:cs="宋体"/>
                <w:color w:val="auto"/>
                <w:sz w:val="18"/>
                <w:szCs w:val="18"/>
                <w:lang w:val="en-US" w:eastAsia="zh-CN" w:bidi="ar"/>
              </w:rPr>
              <w:t>商务文书写作</w:t>
            </w:r>
          </w:p>
        </w:tc>
        <w:tc>
          <w:tcPr>
            <w:tcW w:w="669" w:type="dxa"/>
            <w:noWrap w:val="0"/>
            <w:vAlign w:val="center"/>
          </w:tcPr>
          <w:p w14:paraId="42494902">
            <w:pPr>
              <w:widowControl/>
              <w:jc w:val="center"/>
              <w:textAlignment w:val="center"/>
              <w:rPr>
                <w:rFonts w:hint="default" w:ascii="宋体" w:hAnsi="宋体" w:eastAsia="宋体" w:cs="宋体"/>
                <w:color w:val="auto"/>
                <w:sz w:val="18"/>
                <w:szCs w:val="18"/>
                <w:lang w:val="en-US" w:eastAsia="zh-CN" w:bidi="ar"/>
              </w:rPr>
            </w:pPr>
            <w:r>
              <w:rPr>
                <w:rFonts w:hint="eastAsia" w:ascii="宋体" w:hAnsi="宋体" w:cs="宋体"/>
                <w:color w:val="auto"/>
                <w:sz w:val="18"/>
                <w:szCs w:val="18"/>
                <w:lang w:val="en-US" w:eastAsia="zh-CN" w:bidi="ar"/>
              </w:rPr>
              <w:t>40</w:t>
            </w:r>
          </w:p>
        </w:tc>
        <w:tc>
          <w:tcPr>
            <w:tcW w:w="583" w:type="dxa"/>
            <w:noWrap w:val="0"/>
            <w:vAlign w:val="center"/>
          </w:tcPr>
          <w:p w14:paraId="0CA4B15A">
            <w:pPr>
              <w:widowControl/>
              <w:jc w:val="center"/>
              <w:textAlignment w:val="center"/>
              <w:rPr>
                <w:rFonts w:hint="eastAsia" w:ascii="宋体" w:hAnsi="宋体" w:eastAsia="宋体" w:cs="宋体"/>
                <w:color w:val="auto"/>
                <w:sz w:val="18"/>
                <w:szCs w:val="18"/>
                <w:lang w:val="en-US" w:eastAsia="zh-CN" w:bidi="ar"/>
              </w:rPr>
            </w:pPr>
            <w:r>
              <w:rPr>
                <w:rFonts w:hint="eastAsia" w:ascii="宋体" w:hAnsi="宋体" w:eastAsia="宋体" w:cs="宋体"/>
                <w:color w:val="auto"/>
                <w:sz w:val="18"/>
                <w:szCs w:val="18"/>
                <w:lang w:val="en-US" w:eastAsia="zh-CN" w:bidi="ar"/>
              </w:rPr>
              <w:t>20</w:t>
            </w:r>
          </w:p>
        </w:tc>
        <w:tc>
          <w:tcPr>
            <w:tcW w:w="613" w:type="dxa"/>
            <w:noWrap w:val="0"/>
            <w:vAlign w:val="center"/>
          </w:tcPr>
          <w:p w14:paraId="2756530B">
            <w:pPr>
              <w:widowControl/>
              <w:jc w:val="center"/>
              <w:textAlignment w:val="center"/>
              <w:rPr>
                <w:rFonts w:hint="default" w:ascii="宋体" w:hAnsi="宋体" w:eastAsia="宋体" w:cs="宋体"/>
                <w:color w:val="auto"/>
                <w:sz w:val="18"/>
                <w:szCs w:val="18"/>
                <w:lang w:val="en-US" w:eastAsia="zh-CN" w:bidi="ar"/>
              </w:rPr>
            </w:pPr>
            <w:r>
              <w:rPr>
                <w:rFonts w:hint="eastAsia" w:ascii="宋体" w:hAnsi="宋体" w:cs="宋体"/>
                <w:color w:val="auto"/>
                <w:sz w:val="18"/>
                <w:szCs w:val="18"/>
                <w:lang w:val="en-US" w:eastAsia="zh-CN" w:bidi="ar"/>
              </w:rPr>
              <w:t>20</w:t>
            </w:r>
          </w:p>
        </w:tc>
        <w:tc>
          <w:tcPr>
            <w:tcW w:w="537" w:type="dxa"/>
            <w:noWrap w:val="0"/>
            <w:vAlign w:val="center"/>
          </w:tcPr>
          <w:p w14:paraId="2CD83645">
            <w:pPr>
              <w:widowControl/>
              <w:jc w:val="center"/>
              <w:textAlignment w:val="center"/>
              <w:rPr>
                <w:rFonts w:hint="default" w:ascii="宋体" w:hAnsi="宋体" w:eastAsia="宋体" w:cs="宋体"/>
                <w:color w:val="auto"/>
                <w:sz w:val="18"/>
                <w:szCs w:val="18"/>
                <w:lang w:val="en-US" w:eastAsia="zh-CN" w:bidi="ar"/>
              </w:rPr>
            </w:pPr>
            <w:r>
              <w:rPr>
                <w:rFonts w:hint="eastAsia" w:ascii="宋体" w:hAnsi="宋体" w:eastAsia="宋体" w:cs="宋体"/>
                <w:color w:val="auto"/>
                <w:sz w:val="18"/>
                <w:szCs w:val="18"/>
                <w:lang w:val="en-US" w:eastAsia="zh-CN" w:bidi="ar"/>
              </w:rPr>
              <w:t>2</w:t>
            </w:r>
            <w:r>
              <w:rPr>
                <w:rFonts w:hint="eastAsia" w:ascii="宋体" w:hAnsi="宋体" w:cs="宋体"/>
                <w:color w:val="auto"/>
                <w:sz w:val="18"/>
                <w:szCs w:val="18"/>
                <w:lang w:val="en-US" w:eastAsia="zh-CN" w:bidi="ar"/>
              </w:rPr>
              <w:t>.5</w:t>
            </w:r>
          </w:p>
        </w:tc>
        <w:tc>
          <w:tcPr>
            <w:tcW w:w="370" w:type="dxa"/>
            <w:noWrap w:val="0"/>
            <w:vAlign w:val="center"/>
          </w:tcPr>
          <w:p w14:paraId="7B681680">
            <w:pPr>
              <w:spacing w:line="216" w:lineRule="exact"/>
              <w:ind w:left="20" w:leftChars="0"/>
              <w:jc w:val="center"/>
              <w:rPr>
                <w:rFonts w:hint="eastAsia" w:ascii="宋体" w:hAnsi="宋体" w:eastAsia="宋体" w:cs="宋体"/>
                <w:color w:val="auto"/>
                <w:sz w:val="18"/>
                <w:szCs w:val="18"/>
                <w:lang w:val="en-US" w:eastAsia="zh-CN" w:bidi="ar-SA"/>
              </w:rPr>
            </w:pPr>
          </w:p>
        </w:tc>
        <w:tc>
          <w:tcPr>
            <w:tcW w:w="370" w:type="dxa"/>
            <w:noWrap w:val="0"/>
            <w:vAlign w:val="center"/>
          </w:tcPr>
          <w:p w14:paraId="03C8DEE4">
            <w:pPr>
              <w:widowControl/>
              <w:jc w:val="center"/>
              <w:textAlignment w:val="center"/>
              <w:rPr>
                <w:rFonts w:hint="eastAsia" w:ascii="宋体" w:hAnsi="宋体" w:eastAsia="宋体" w:cs="宋体"/>
                <w:color w:val="auto"/>
                <w:sz w:val="18"/>
                <w:szCs w:val="18"/>
                <w:lang w:val="en-US" w:eastAsia="zh-CN" w:bidi="ar"/>
              </w:rPr>
            </w:pPr>
          </w:p>
        </w:tc>
        <w:tc>
          <w:tcPr>
            <w:tcW w:w="370" w:type="dxa"/>
            <w:noWrap w:val="0"/>
            <w:vAlign w:val="center"/>
          </w:tcPr>
          <w:p w14:paraId="5C0D592B">
            <w:pPr>
              <w:widowControl/>
              <w:jc w:val="center"/>
              <w:textAlignment w:val="center"/>
              <w:rPr>
                <w:rFonts w:hint="default" w:ascii="宋体" w:hAnsi="宋体" w:eastAsia="宋体" w:cs="宋体"/>
                <w:color w:val="auto"/>
                <w:sz w:val="18"/>
                <w:szCs w:val="18"/>
                <w:lang w:val="en-US" w:eastAsia="zh-CN" w:bidi="ar"/>
              </w:rPr>
            </w:pPr>
            <w:r>
              <w:rPr>
                <w:rFonts w:hint="eastAsia" w:ascii="宋体" w:hAnsi="宋体" w:cs="宋体"/>
                <w:color w:val="auto"/>
                <w:sz w:val="18"/>
                <w:szCs w:val="18"/>
                <w:lang w:val="en-US" w:eastAsia="zh-CN" w:bidi="ar"/>
              </w:rPr>
              <w:t>3</w:t>
            </w:r>
          </w:p>
        </w:tc>
        <w:tc>
          <w:tcPr>
            <w:tcW w:w="370" w:type="dxa"/>
            <w:noWrap w:val="0"/>
            <w:vAlign w:val="center"/>
          </w:tcPr>
          <w:p w14:paraId="3995004D">
            <w:pPr>
              <w:widowControl/>
              <w:jc w:val="center"/>
              <w:textAlignment w:val="center"/>
              <w:rPr>
                <w:rFonts w:hint="eastAsia" w:ascii="宋体" w:hAnsi="宋体" w:eastAsia="宋体" w:cs="宋体"/>
                <w:color w:val="auto"/>
                <w:sz w:val="18"/>
                <w:szCs w:val="18"/>
                <w:lang w:val="en-US" w:eastAsia="zh-CN" w:bidi="ar"/>
              </w:rPr>
            </w:pPr>
          </w:p>
        </w:tc>
        <w:tc>
          <w:tcPr>
            <w:tcW w:w="370" w:type="dxa"/>
            <w:noWrap w:val="0"/>
            <w:vAlign w:val="center"/>
          </w:tcPr>
          <w:p w14:paraId="0CE04F1F">
            <w:pPr>
              <w:widowControl/>
              <w:jc w:val="center"/>
              <w:textAlignment w:val="center"/>
              <w:rPr>
                <w:rFonts w:hint="eastAsia" w:ascii="宋体" w:hAnsi="宋体" w:eastAsia="宋体" w:cs="宋体"/>
                <w:color w:val="auto"/>
                <w:sz w:val="18"/>
                <w:szCs w:val="18"/>
                <w:lang w:val="en-US" w:eastAsia="zh-CN" w:bidi="ar"/>
              </w:rPr>
            </w:pPr>
          </w:p>
        </w:tc>
        <w:tc>
          <w:tcPr>
            <w:tcW w:w="529" w:type="dxa"/>
            <w:tcBorders>
              <w:right w:val="single" w:color="auto" w:sz="4" w:space="0"/>
            </w:tcBorders>
            <w:noWrap w:val="0"/>
            <w:vAlign w:val="center"/>
          </w:tcPr>
          <w:p w14:paraId="281C399E">
            <w:pPr>
              <w:snapToGrid w:val="0"/>
              <w:ind w:left="-5" w:leftChars="0" w:firstLine="3" w:firstLineChars="2"/>
              <w:jc w:val="center"/>
              <w:rPr>
                <w:rFonts w:hint="eastAsia" w:ascii="宋体" w:hAnsi="宋体" w:eastAsia="宋体" w:cs="宋体"/>
                <w:sz w:val="18"/>
                <w:szCs w:val="18"/>
                <w:lang w:val="en-US" w:eastAsia="zh-CN" w:bidi="ar-SA"/>
              </w:rPr>
            </w:pPr>
          </w:p>
        </w:tc>
        <w:tc>
          <w:tcPr>
            <w:tcW w:w="550" w:type="dxa"/>
            <w:noWrap w:val="0"/>
            <w:vAlign w:val="top"/>
          </w:tcPr>
          <w:p w14:paraId="79A684AC">
            <w:pPr>
              <w:snapToGrid w:val="0"/>
              <w:ind w:left="-5" w:firstLine="3" w:firstLineChars="2"/>
              <w:jc w:val="center"/>
              <w:rPr>
                <w:rFonts w:hint="eastAsia" w:ascii="宋体" w:hAnsi="宋体" w:eastAsia="宋体" w:cs="宋体"/>
                <w:sz w:val="18"/>
                <w:szCs w:val="18"/>
              </w:rPr>
            </w:pPr>
          </w:p>
        </w:tc>
      </w:tr>
      <w:tr w14:paraId="751D7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20" w:hRule="atLeast"/>
          <w:jc w:val="center"/>
        </w:trPr>
        <w:tc>
          <w:tcPr>
            <w:tcW w:w="439" w:type="dxa"/>
            <w:vMerge w:val="continue"/>
            <w:noWrap w:val="0"/>
            <w:vAlign w:val="center"/>
          </w:tcPr>
          <w:p w14:paraId="39BAFFA3">
            <w:pPr>
              <w:snapToGrid w:val="0"/>
              <w:ind w:left="-5" w:firstLine="4" w:firstLineChars="2"/>
              <w:jc w:val="center"/>
              <w:rPr>
                <w:rFonts w:hint="eastAsia"/>
                <w:b/>
              </w:rPr>
            </w:pPr>
          </w:p>
        </w:tc>
        <w:tc>
          <w:tcPr>
            <w:tcW w:w="854" w:type="dxa"/>
            <w:gridSpan w:val="2"/>
            <w:vMerge w:val="continue"/>
            <w:noWrap w:val="0"/>
            <w:vAlign w:val="center"/>
          </w:tcPr>
          <w:p w14:paraId="3A7B01FD">
            <w:pPr>
              <w:snapToGrid w:val="0"/>
              <w:ind w:left="-5" w:firstLine="4" w:firstLineChars="2"/>
              <w:jc w:val="center"/>
              <w:rPr>
                <w:rFonts w:hint="eastAsia"/>
                <w:b/>
              </w:rPr>
            </w:pPr>
          </w:p>
        </w:tc>
        <w:tc>
          <w:tcPr>
            <w:tcW w:w="1580" w:type="dxa"/>
            <w:tcBorders>
              <w:right w:val="single" w:color="auto" w:sz="4" w:space="0"/>
            </w:tcBorders>
            <w:noWrap w:val="0"/>
            <w:vAlign w:val="center"/>
          </w:tcPr>
          <w:p w14:paraId="4BE60A5F">
            <w:pPr>
              <w:widowControl/>
              <w:jc w:val="left"/>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val="en-US" w:eastAsia="zh-CN" w:bidi="ar"/>
              </w:rPr>
              <w:t>C052080</w:t>
            </w:r>
          </w:p>
        </w:tc>
        <w:tc>
          <w:tcPr>
            <w:tcW w:w="1251" w:type="dxa"/>
            <w:tcBorders>
              <w:left w:val="single" w:color="auto" w:sz="4" w:space="0"/>
            </w:tcBorders>
            <w:noWrap w:val="0"/>
            <w:vAlign w:val="center"/>
          </w:tcPr>
          <w:p w14:paraId="49354128">
            <w:pPr>
              <w:widowControl/>
              <w:jc w:val="left"/>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val="en-US" w:eastAsia="zh-CN" w:bidi="ar"/>
              </w:rPr>
              <w:t>普通话与播音技巧</w:t>
            </w:r>
          </w:p>
        </w:tc>
        <w:tc>
          <w:tcPr>
            <w:tcW w:w="669" w:type="dxa"/>
            <w:noWrap w:val="0"/>
            <w:vAlign w:val="center"/>
          </w:tcPr>
          <w:p w14:paraId="0F51B550">
            <w:pPr>
              <w:widowControl/>
              <w:jc w:val="center"/>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val="en-US" w:eastAsia="zh-CN" w:bidi="ar"/>
              </w:rPr>
              <w:t>32</w:t>
            </w:r>
          </w:p>
        </w:tc>
        <w:tc>
          <w:tcPr>
            <w:tcW w:w="583" w:type="dxa"/>
            <w:noWrap w:val="0"/>
            <w:vAlign w:val="center"/>
          </w:tcPr>
          <w:p w14:paraId="1D74A681">
            <w:pPr>
              <w:widowControl/>
              <w:jc w:val="center"/>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val="en-US" w:eastAsia="zh-CN" w:bidi="ar"/>
              </w:rPr>
              <w:t>16</w:t>
            </w:r>
          </w:p>
        </w:tc>
        <w:tc>
          <w:tcPr>
            <w:tcW w:w="613" w:type="dxa"/>
            <w:noWrap w:val="0"/>
            <w:vAlign w:val="center"/>
          </w:tcPr>
          <w:p w14:paraId="54F7A97F">
            <w:pPr>
              <w:widowControl/>
              <w:jc w:val="center"/>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val="en-US" w:eastAsia="zh-CN" w:bidi="ar"/>
              </w:rPr>
              <w:t>16</w:t>
            </w:r>
          </w:p>
        </w:tc>
        <w:tc>
          <w:tcPr>
            <w:tcW w:w="537" w:type="dxa"/>
            <w:noWrap w:val="0"/>
            <w:vAlign w:val="center"/>
          </w:tcPr>
          <w:p w14:paraId="5BF79873">
            <w:pPr>
              <w:widowControl/>
              <w:jc w:val="center"/>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val="en-US" w:eastAsia="zh-CN" w:bidi="ar"/>
              </w:rPr>
              <w:t>2</w:t>
            </w:r>
          </w:p>
        </w:tc>
        <w:tc>
          <w:tcPr>
            <w:tcW w:w="370" w:type="dxa"/>
            <w:noWrap w:val="0"/>
            <w:vAlign w:val="center"/>
          </w:tcPr>
          <w:p w14:paraId="3518A56C">
            <w:pPr>
              <w:widowControl/>
              <w:jc w:val="center"/>
              <w:textAlignment w:val="center"/>
              <w:rPr>
                <w:rFonts w:hint="eastAsia" w:ascii="宋体" w:hAnsi="宋体" w:eastAsia="宋体" w:cs="宋体"/>
                <w:color w:val="000000"/>
                <w:sz w:val="18"/>
                <w:szCs w:val="18"/>
                <w:lang w:val="en-US" w:eastAsia="zh-CN" w:bidi="ar"/>
              </w:rPr>
            </w:pPr>
          </w:p>
        </w:tc>
        <w:tc>
          <w:tcPr>
            <w:tcW w:w="370" w:type="dxa"/>
            <w:noWrap w:val="0"/>
            <w:vAlign w:val="center"/>
          </w:tcPr>
          <w:p w14:paraId="0932FD91">
            <w:pPr>
              <w:widowControl/>
              <w:jc w:val="center"/>
              <w:textAlignment w:val="center"/>
              <w:rPr>
                <w:rFonts w:hint="eastAsia" w:ascii="宋体" w:hAnsi="宋体" w:eastAsia="宋体" w:cs="宋体"/>
                <w:color w:val="000000"/>
                <w:sz w:val="18"/>
                <w:szCs w:val="18"/>
                <w:lang w:val="en-US" w:eastAsia="zh-CN" w:bidi="ar"/>
              </w:rPr>
            </w:pPr>
          </w:p>
        </w:tc>
        <w:tc>
          <w:tcPr>
            <w:tcW w:w="370" w:type="dxa"/>
            <w:noWrap w:val="0"/>
            <w:vAlign w:val="center"/>
          </w:tcPr>
          <w:p w14:paraId="47D0F265">
            <w:pPr>
              <w:widowControl/>
              <w:jc w:val="center"/>
              <w:textAlignment w:val="center"/>
              <w:rPr>
                <w:rFonts w:hint="default" w:ascii="宋体" w:hAnsi="宋体" w:eastAsia="宋体" w:cs="宋体"/>
                <w:color w:val="000000"/>
                <w:sz w:val="18"/>
                <w:szCs w:val="18"/>
                <w:lang w:val="en-US" w:eastAsia="zh-CN" w:bidi="ar"/>
              </w:rPr>
            </w:pPr>
            <w:r>
              <w:rPr>
                <w:rFonts w:hint="eastAsia" w:cs="宋体"/>
                <w:color w:val="000000"/>
                <w:sz w:val="18"/>
                <w:szCs w:val="18"/>
                <w:lang w:val="en-US" w:eastAsia="zh-CN" w:bidi="ar"/>
              </w:rPr>
              <w:t>2</w:t>
            </w:r>
          </w:p>
        </w:tc>
        <w:tc>
          <w:tcPr>
            <w:tcW w:w="370" w:type="dxa"/>
            <w:noWrap w:val="0"/>
            <w:vAlign w:val="center"/>
          </w:tcPr>
          <w:p w14:paraId="02928469">
            <w:pPr>
              <w:widowControl/>
              <w:jc w:val="center"/>
              <w:textAlignment w:val="center"/>
              <w:rPr>
                <w:rFonts w:hint="default" w:ascii="宋体" w:hAnsi="宋体" w:eastAsia="宋体" w:cs="宋体"/>
                <w:color w:val="000000"/>
                <w:sz w:val="18"/>
                <w:szCs w:val="18"/>
                <w:lang w:val="en-US" w:eastAsia="zh-CN" w:bidi="ar"/>
              </w:rPr>
            </w:pPr>
          </w:p>
        </w:tc>
        <w:tc>
          <w:tcPr>
            <w:tcW w:w="370" w:type="dxa"/>
            <w:noWrap w:val="0"/>
            <w:vAlign w:val="center"/>
          </w:tcPr>
          <w:p w14:paraId="74F293BE">
            <w:pPr>
              <w:widowControl/>
              <w:jc w:val="center"/>
              <w:textAlignment w:val="center"/>
              <w:rPr>
                <w:rFonts w:hint="eastAsia" w:ascii="宋体" w:hAnsi="宋体" w:eastAsia="宋体" w:cs="宋体"/>
                <w:color w:val="000000"/>
                <w:sz w:val="18"/>
                <w:szCs w:val="18"/>
                <w:lang w:val="en-US" w:eastAsia="zh-CN" w:bidi="ar"/>
              </w:rPr>
            </w:pPr>
          </w:p>
        </w:tc>
        <w:tc>
          <w:tcPr>
            <w:tcW w:w="529" w:type="dxa"/>
            <w:tcBorders>
              <w:right w:val="single" w:color="auto" w:sz="4" w:space="0"/>
            </w:tcBorders>
            <w:noWrap w:val="0"/>
            <w:vAlign w:val="center"/>
          </w:tcPr>
          <w:p w14:paraId="231E585C">
            <w:pPr>
              <w:widowControl/>
              <w:jc w:val="center"/>
              <w:textAlignment w:val="center"/>
              <w:rPr>
                <w:rFonts w:hint="eastAsia" w:ascii="宋体" w:hAnsi="宋体" w:eastAsia="宋体" w:cs="宋体"/>
                <w:color w:val="000000"/>
                <w:sz w:val="18"/>
                <w:szCs w:val="18"/>
                <w:lang w:val="en-US" w:eastAsia="zh-CN" w:bidi="ar"/>
              </w:rPr>
            </w:pPr>
          </w:p>
        </w:tc>
        <w:tc>
          <w:tcPr>
            <w:tcW w:w="550" w:type="dxa"/>
            <w:noWrap w:val="0"/>
            <w:vAlign w:val="center"/>
          </w:tcPr>
          <w:p w14:paraId="7308F222">
            <w:pPr>
              <w:snapToGrid w:val="0"/>
              <w:ind w:left="-5" w:leftChars="0" w:firstLine="3" w:firstLineChars="2"/>
              <w:jc w:val="center"/>
              <w:rPr>
                <w:rFonts w:hint="eastAsia" w:ascii="宋体" w:hAnsi="宋体" w:eastAsia="宋体" w:cs="宋体"/>
                <w:color w:val="auto"/>
                <w:spacing w:val="-4"/>
                <w:sz w:val="18"/>
                <w:szCs w:val="18"/>
                <w:highlight w:val="none"/>
                <w:lang w:val="en-US" w:eastAsia="zh-CN" w:bidi="ar-SA"/>
              </w:rPr>
            </w:pPr>
          </w:p>
        </w:tc>
      </w:tr>
      <w:tr w14:paraId="7F30DA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46" w:hRule="atLeast"/>
          <w:jc w:val="center"/>
        </w:trPr>
        <w:tc>
          <w:tcPr>
            <w:tcW w:w="439" w:type="dxa"/>
            <w:vMerge w:val="continue"/>
            <w:noWrap w:val="0"/>
            <w:vAlign w:val="center"/>
          </w:tcPr>
          <w:p w14:paraId="55096D94">
            <w:pPr>
              <w:snapToGrid w:val="0"/>
              <w:ind w:left="-5" w:firstLine="4" w:firstLineChars="2"/>
              <w:jc w:val="center"/>
              <w:rPr>
                <w:rFonts w:hint="eastAsia"/>
                <w:b/>
              </w:rPr>
            </w:pPr>
          </w:p>
        </w:tc>
        <w:tc>
          <w:tcPr>
            <w:tcW w:w="854" w:type="dxa"/>
            <w:gridSpan w:val="2"/>
            <w:vMerge w:val="continue"/>
            <w:noWrap w:val="0"/>
            <w:vAlign w:val="center"/>
          </w:tcPr>
          <w:p w14:paraId="6BA85D9D">
            <w:pPr>
              <w:snapToGrid w:val="0"/>
              <w:ind w:left="-5" w:firstLine="4" w:firstLineChars="2"/>
              <w:jc w:val="center"/>
              <w:rPr>
                <w:rFonts w:hint="eastAsia"/>
                <w:b/>
              </w:rPr>
            </w:pPr>
          </w:p>
        </w:tc>
        <w:tc>
          <w:tcPr>
            <w:tcW w:w="1580" w:type="dxa"/>
            <w:tcBorders>
              <w:right w:val="single" w:color="auto" w:sz="4" w:space="0"/>
            </w:tcBorders>
            <w:noWrap w:val="0"/>
            <w:vAlign w:val="center"/>
          </w:tcPr>
          <w:p w14:paraId="4AE372E3">
            <w:pPr>
              <w:widowControl/>
              <w:jc w:val="left"/>
              <w:textAlignment w:val="center"/>
              <w:rPr>
                <w:rFonts w:hint="eastAsia" w:ascii="宋体" w:hAnsi="宋体" w:eastAsia="宋体" w:cs="宋体"/>
                <w:color w:val="000000"/>
                <w:kern w:val="2"/>
                <w:sz w:val="18"/>
                <w:szCs w:val="18"/>
                <w:lang w:val="en-US" w:eastAsia="zh-CN" w:bidi="ar"/>
              </w:rPr>
            </w:pPr>
            <w:r>
              <w:rPr>
                <w:rFonts w:hint="eastAsia" w:ascii="宋体" w:hAnsi="宋体" w:eastAsia="宋体" w:cs="宋体"/>
                <w:color w:val="000000"/>
                <w:sz w:val="18"/>
                <w:szCs w:val="18"/>
                <w:lang w:bidi="ar"/>
              </w:rPr>
              <w:t>C07</w:t>
            </w:r>
            <w:r>
              <w:rPr>
                <w:rFonts w:hint="eastAsia" w:ascii="宋体" w:hAnsi="宋体" w:cs="宋体"/>
                <w:color w:val="000000"/>
                <w:sz w:val="18"/>
                <w:szCs w:val="18"/>
                <w:lang w:val="en-US" w:eastAsia="zh-CN" w:bidi="ar"/>
              </w:rPr>
              <w:t>2107</w:t>
            </w:r>
          </w:p>
        </w:tc>
        <w:tc>
          <w:tcPr>
            <w:tcW w:w="1251" w:type="dxa"/>
            <w:tcBorders>
              <w:left w:val="single" w:color="auto" w:sz="4" w:space="0"/>
            </w:tcBorders>
            <w:noWrap w:val="0"/>
            <w:vAlign w:val="center"/>
          </w:tcPr>
          <w:p w14:paraId="5D9F0581">
            <w:pPr>
              <w:widowControl/>
              <w:jc w:val="left"/>
              <w:textAlignment w:val="center"/>
              <w:rPr>
                <w:rFonts w:hint="eastAsia" w:ascii="宋体" w:hAnsi="宋体" w:eastAsia="宋体" w:cs="宋体"/>
                <w:color w:val="000000"/>
                <w:kern w:val="2"/>
                <w:sz w:val="18"/>
                <w:szCs w:val="18"/>
                <w:lang w:val="en-US" w:eastAsia="zh-CN" w:bidi="ar"/>
              </w:rPr>
            </w:pPr>
            <w:r>
              <w:rPr>
                <w:rFonts w:hint="eastAsia" w:ascii="宋体" w:hAnsi="宋体" w:cs="宋体"/>
                <w:color w:val="000000"/>
                <w:sz w:val="18"/>
                <w:szCs w:val="18"/>
                <w:lang w:val="en-US" w:eastAsia="zh-CN" w:bidi="ar"/>
              </w:rPr>
              <w:t>旅游文化</w:t>
            </w:r>
          </w:p>
        </w:tc>
        <w:tc>
          <w:tcPr>
            <w:tcW w:w="669" w:type="dxa"/>
            <w:noWrap w:val="0"/>
            <w:vAlign w:val="center"/>
          </w:tcPr>
          <w:p w14:paraId="0CB0CCA6">
            <w:pPr>
              <w:widowControl/>
              <w:jc w:val="center"/>
              <w:textAlignment w:val="center"/>
              <w:rPr>
                <w:rFonts w:hint="default" w:ascii="宋体" w:hAnsi="宋体" w:eastAsia="宋体" w:cs="宋体"/>
                <w:color w:val="000000"/>
                <w:kern w:val="2"/>
                <w:sz w:val="18"/>
                <w:szCs w:val="18"/>
                <w:lang w:val="en-US" w:eastAsia="zh-CN" w:bidi="ar"/>
              </w:rPr>
            </w:pPr>
            <w:r>
              <w:rPr>
                <w:rFonts w:hint="eastAsia" w:ascii="宋体" w:hAnsi="宋体" w:eastAsia="宋体" w:cs="宋体"/>
                <w:color w:val="000000"/>
                <w:sz w:val="18"/>
                <w:szCs w:val="18"/>
                <w:lang w:val="en-US" w:eastAsia="zh-CN" w:bidi="ar"/>
              </w:rPr>
              <w:t>4</w:t>
            </w:r>
            <w:r>
              <w:rPr>
                <w:rFonts w:hint="eastAsia" w:ascii="宋体" w:hAnsi="宋体" w:cs="宋体"/>
                <w:color w:val="000000"/>
                <w:sz w:val="18"/>
                <w:szCs w:val="18"/>
                <w:lang w:val="en-US" w:eastAsia="zh-CN" w:bidi="ar"/>
              </w:rPr>
              <w:t>0</w:t>
            </w:r>
          </w:p>
        </w:tc>
        <w:tc>
          <w:tcPr>
            <w:tcW w:w="583" w:type="dxa"/>
            <w:noWrap w:val="0"/>
            <w:vAlign w:val="center"/>
          </w:tcPr>
          <w:p w14:paraId="74E66A21">
            <w:pPr>
              <w:widowControl/>
              <w:jc w:val="center"/>
              <w:textAlignment w:val="center"/>
              <w:rPr>
                <w:rFonts w:hint="default" w:ascii="宋体" w:hAnsi="宋体" w:eastAsia="宋体" w:cs="宋体"/>
                <w:color w:val="000000"/>
                <w:kern w:val="2"/>
                <w:sz w:val="18"/>
                <w:szCs w:val="18"/>
                <w:lang w:val="en-US" w:eastAsia="zh-CN" w:bidi="ar"/>
              </w:rPr>
            </w:pPr>
            <w:r>
              <w:rPr>
                <w:rFonts w:hint="eastAsia" w:ascii="宋体" w:hAnsi="宋体" w:cs="宋体"/>
                <w:color w:val="000000"/>
                <w:sz w:val="18"/>
                <w:szCs w:val="18"/>
                <w:lang w:val="en-US" w:eastAsia="zh-CN" w:bidi="ar"/>
              </w:rPr>
              <w:t>40</w:t>
            </w:r>
          </w:p>
        </w:tc>
        <w:tc>
          <w:tcPr>
            <w:tcW w:w="613" w:type="dxa"/>
            <w:noWrap w:val="0"/>
            <w:vAlign w:val="center"/>
          </w:tcPr>
          <w:p w14:paraId="02B33F0A">
            <w:pPr>
              <w:widowControl/>
              <w:jc w:val="center"/>
              <w:textAlignment w:val="center"/>
              <w:rPr>
                <w:rFonts w:hint="eastAsia" w:ascii="宋体" w:hAnsi="宋体" w:eastAsia="宋体" w:cs="宋体"/>
                <w:color w:val="000000"/>
                <w:kern w:val="2"/>
                <w:sz w:val="18"/>
                <w:szCs w:val="18"/>
                <w:lang w:val="en-US" w:eastAsia="zh-CN" w:bidi="ar"/>
              </w:rPr>
            </w:pPr>
            <w:r>
              <w:rPr>
                <w:rFonts w:hint="eastAsia" w:ascii="宋体" w:hAnsi="宋体" w:cs="宋体"/>
                <w:color w:val="000000"/>
                <w:sz w:val="18"/>
                <w:szCs w:val="18"/>
                <w:lang w:val="en-US" w:eastAsia="zh-CN" w:bidi="ar"/>
              </w:rPr>
              <w:t>0</w:t>
            </w:r>
          </w:p>
        </w:tc>
        <w:tc>
          <w:tcPr>
            <w:tcW w:w="537" w:type="dxa"/>
            <w:noWrap w:val="0"/>
            <w:vAlign w:val="center"/>
          </w:tcPr>
          <w:p w14:paraId="176D4166">
            <w:pPr>
              <w:widowControl/>
              <w:jc w:val="center"/>
              <w:textAlignment w:val="center"/>
              <w:rPr>
                <w:rFonts w:hint="default" w:ascii="宋体" w:hAnsi="宋体" w:eastAsia="宋体" w:cs="宋体"/>
                <w:color w:val="000000"/>
                <w:kern w:val="2"/>
                <w:sz w:val="18"/>
                <w:szCs w:val="18"/>
                <w:lang w:val="en-US" w:eastAsia="zh-CN" w:bidi="ar"/>
              </w:rPr>
            </w:pPr>
            <w:r>
              <w:rPr>
                <w:rFonts w:hint="eastAsia" w:ascii="宋体" w:hAnsi="宋体" w:cs="宋体"/>
                <w:color w:val="000000"/>
                <w:sz w:val="18"/>
                <w:szCs w:val="18"/>
                <w:lang w:val="en-US" w:eastAsia="zh-CN" w:bidi="ar"/>
              </w:rPr>
              <w:t>2.5</w:t>
            </w:r>
          </w:p>
        </w:tc>
        <w:tc>
          <w:tcPr>
            <w:tcW w:w="370" w:type="dxa"/>
            <w:noWrap w:val="0"/>
            <w:vAlign w:val="center"/>
          </w:tcPr>
          <w:p w14:paraId="04623E52">
            <w:pPr>
              <w:widowControl/>
              <w:jc w:val="center"/>
              <w:textAlignment w:val="center"/>
              <w:rPr>
                <w:rFonts w:hint="eastAsia" w:ascii="宋体" w:hAnsi="宋体" w:eastAsia="宋体" w:cs="宋体"/>
                <w:color w:val="000000"/>
                <w:kern w:val="2"/>
                <w:sz w:val="18"/>
                <w:szCs w:val="18"/>
                <w:lang w:val="en-US" w:eastAsia="zh-CN" w:bidi="ar"/>
              </w:rPr>
            </w:pPr>
          </w:p>
        </w:tc>
        <w:tc>
          <w:tcPr>
            <w:tcW w:w="370" w:type="dxa"/>
            <w:noWrap w:val="0"/>
            <w:vAlign w:val="center"/>
          </w:tcPr>
          <w:p w14:paraId="5E9343B5">
            <w:pPr>
              <w:widowControl/>
              <w:jc w:val="center"/>
              <w:textAlignment w:val="center"/>
              <w:rPr>
                <w:rFonts w:hint="eastAsia" w:ascii="宋体" w:hAnsi="宋体" w:eastAsia="宋体" w:cs="宋体"/>
                <w:color w:val="000000"/>
                <w:kern w:val="2"/>
                <w:sz w:val="18"/>
                <w:szCs w:val="18"/>
                <w:lang w:val="en-US" w:eastAsia="zh-CN" w:bidi="ar"/>
              </w:rPr>
            </w:pPr>
          </w:p>
        </w:tc>
        <w:tc>
          <w:tcPr>
            <w:tcW w:w="370" w:type="dxa"/>
            <w:noWrap w:val="0"/>
            <w:vAlign w:val="center"/>
          </w:tcPr>
          <w:p w14:paraId="13FAC861">
            <w:pPr>
              <w:widowControl/>
              <w:jc w:val="center"/>
              <w:textAlignment w:val="center"/>
              <w:rPr>
                <w:rFonts w:hint="eastAsia" w:ascii="宋体" w:hAnsi="宋体" w:eastAsia="宋体" w:cs="宋体"/>
                <w:color w:val="000000"/>
                <w:kern w:val="2"/>
                <w:sz w:val="18"/>
                <w:szCs w:val="18"/>
                <w:lang w:val="en-US" w:eastAsia="zh-CN" w:bidi="ar"/>
              </w:rPr>
            </w:pPr>
          </w:p>
        </w:tc>
        <w:tc>
          <w:tcPr>
            <w:tcW w:w="370" w:type="dxa"/>
            <w:noWrap w:val="0"/>
            <w:vAlign w:val="center"/>
          </w:tcPr>
          <w:p w14:paraId="575C0F37">
            <w:pPr>
              <w:widowControl/>
              <w:jc w:val="center"/>
              <w:textAlignment w:val="center"/>
              <w:rPr>
                <w:rFonts w:hint="eastAsia" w:ascii="宋体" w:hAnsi="宋体" w:eastAsia="宋体" w:cs="宋体"/>
                <w:color w:val="000000"/>
                <w:kern w:val="2"/>
                <w:sz w:val="18"/>
                <w:szCs w:val="18"/>
                <w:lang w:val="en-US" w:eastAsia="zh-CN" w:bidi="ar"/>
              </w:rPr>
            </w:pPr>
            <w:r>
              <w:rPr>
                <w:rFonts w:hint="eastAsia" w:cs="宋体"/>
                <w:color w:val="000000"/>
                <w:sz w:val="18"/>
                <w:szCs w:val="18"/>
                <w:lang w:val="en-US" w:eastAsia="zh-CN" w:bidi="ar"/>
              </w:rPr>
              <w:t>3</w:t>
            </w:r>
          </w:p>
        </w:tc>
        <w:tc>
          <w:tcPr>
            <w:tcW w:w="370" w:type="dxa"/>
            <w:noWrap w:val="0"/>
            <w:vAlign w:val="center"/>
          </w:tcPr>
          <w:p w14:paraId="7924D2A3">
            <w:pPr>
              <w:widowControl/>
              <w:jc w:val="center"/>
              <w:textAlignment w:val="center"/>
              <w:rPr>
                <w:rFonts w:hint="eastAsia" w:ascii="宋体" w:hAnsi="宋体" w:eastAsia="宋体" w:cs="宋体"/>
                <w:color w:val="000000"/>
                <w:sz w:val="18"/>
                <w:szCs w:val="18"/>
                <w:lang w:val="en-US" w:eastAsia="zh-CN" w:bidi="ar"/>
              </w:rPr>
            </w:pPr>
          </w:p>
        </w:tc>
        <w:tc>
          <w:tcPr>
            <w:tcW w:w="529" w:type="dxa"/>
            <w:tcBorders>
              <w:right w:val="single" w:color="auto" w:sz="4" w:space="0"/>
            </w:tcBorders>
            <w:noWrap w:val="0"/>
            <w:vAlign w:val="center"/>
          </w:tcPr>
          <w:p w14:paraId="5D31D6B7">
            <w:pPr>
              <w:widowControl/>
              <w:jc w:val="center"/>
              <w:textAlignment w:val="center"/>
              <w:rPr>
                <w:rFonts w:hint="eastAsia" w:ascii="宋体" w:hAnsi="宋体" w:eastAsia="宋体" w:cs="宋体"/>
                <w:color w:val="000000"/>
                <w:sz w:val="18"/>
                <w:szCs w:val="18"/>
                <w:lang w:val="en-US" w:eastAsia="zh-CN" w:bidi="ar"/>
              </w:rPr>
            </w:pPr>
          </w:p>
        </w:tc>
        <w:tc>
          <w:tcPr>
            <w:tcW w:w="550" w:type="dxa"/>
            <w:noWrap w:val="0"/>
            <w:vAlign w:val="center"/>
          </w:tcPr>
          <w:p w14:paraId="29FFFE1F">
            <w:pPr>
              <w:snapToGrid w:val="0"/>
              <w:ind w:left="-5" w:leftChars="0" w:firstLine="4" w:firstLineChars="2"/>
              <w:jc w:val="center"/>
              <w:rPr>
                <w:rFonts w:hint="eastAsia" w:ascii="宋体" w:hAnsi="宋体" w:eastAsia="宋体" w:cs="宋体"/>
                <w:color w:val="C00000"/>
                <w:sz w:val="21"/>
                <w:szCs w:val="21"/>
                <w:lang w:val="en-US" w:eastAsia="zh-CN" w:bidi="ar-SA"/>
              </w:rPr>
            </w:pPr>
          </w:p>
        </w:tc>
      </w:tr>
      <w:tr w14:paraId="1AA9F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3" w:hRule="atLeast"/>
          <w:jc w:val="center"/>
        </w:trPr>
        <w:tc>
          <w:tcPr>
            <w:tcW w:w="439" w:type="dxa"/>
            <w:vMerge w:val="continue"/>
            <w:noWrap w:val="0"/>
            <w:vAlign w:val="center"/>
          </w:tcPr>
          <w:p w14:paraId="68FA416E">
            <w:pPr>
              <w:snapToGrid w:val="0"/>
              <w:ind w:left="-5" w:firstLine="4" w:firstLineChars="2"/>
              <w:jc w:val="center"/>
              <w:rPr>
                <w:rFonts w:hint="eastAsia"/>
                <w:b/>
              </w:rPr>
            </w:pPr>
          </w:p>
        </w:tc>
        <w:tc>
          <w:tcPr>
            <w:tcW w:w="854" w:type="dxa"/>
            <w:gridSpan w:val="2"/>
            <w:vMerge w:val="continue"/>
            <w:noWrap w:val="0"/>
            <w:vAlign w:val="center"/>
          </w:tcPr>
          <w:p w14:paraId="102449E7">
            <w:pPr>
              <w:snapToGrid w:val="0"/>
              <w:ind w:left="-5" w:firstLine="4" w:firstLineChars="2"/>
              <w:jc w:val="center"/>
              <w:rPr>
                <w:rFonts w:hint="eastAsia"/>
                <w:b/>
              </w:rPr>
            </w:pPr>
          </w:p>
        </w:tc>
        <w:tc>
          <w:tcPr>
            <w:tcW w:w="1580" w:type="dxa"/>
            <w:tcBorders>
              <w:right w:val="single" w:color="auto" w:sz="4" w:space="0"/>
            </w:tcBorders>
            <w:noWrap w:val="0"/>
            <w:vAlign w:val="center"/>
          </w:tcPr>
          <w:p w14:paraId="7ACE1BED">
            <w:pPr>
              <w:snapToGrid w:val="0"/>
              <w:ind w:left="-5" w:leftChars="0" w:firstLine="3" w:firstLineChars="2"/>
              <w:jc w:val="left"/>
              <w:rPr>
                <w:rFonts w:hint="eastAsia" w:ascii="宋体" w:hAnsi="宋体" w:eastAsia="宋体" w:cs="宋体"/>
                <w:b/>
                <w:bCs/>
                <w:sz w:val="21"/>
                <w:szCs w:val="21"/>
                <w:lang w:val="en-US" w:eastAsia="zh-CN" w:bidi="ar-SA"/>
              </w:rPr>
            </w:pPr>
            <w:r>
              <w:rPr>
                <w:sz w:val="18"/>
                <w:szCs w:val="18"/>
              </w:rPr>
              <w:t>C072213</w:t>
            </w:r>
          </w:p>
        </w:tc>
        <w:tc>
          <w:tcPr>
            <w:tcW w:w="1251" w:type="dxa"/>
            <w:tcBorders>
              <w:left w:val="single" w:color="auto" w:sz="4" w:space="0"/>
            </w:tcBorders>
            <w:noWrap w:val="0"/>
            <w:vAlign w:val="center"/>
          </w:tcPr>
          <w:p w14:paraId="24689E70">
            <w:pPr>
              <w:snapToGrid w:val="0"/>
              <w:ind w:left="-5" w:leftChars="0" w:firstLine="3" w:firstLineChars="2"/>
              <w:jc w:val="left"/>
              <w:rPr>
                <w:rFonts w:hint="eastAsia" w:ascii="宋体" w:hAnsi="宋体" w:eastAsia="宋体" w:cs="宋体"/>
                <w:b/>
                <w:bCs/>
                <w:sz w:val="21"/>
                <w:szCs w:val="21"/>
                <w:lang w:val="en-US" w:eastAsia="zh-CN" w:bidi="ar-SA"/>
              </w:rPr>
            </w:pPr>
            <w:r>
              <w:rPr>
                <w:rFonts w:hint="eastAsia"/>
                <w:sz w:val="18"/>
                <w:szCs w:val="18"/>
              </w:rPr>
              <w:t>导游知识专题</w:t>
            </w:r>
          </w:p>
        </w:tc>
        <w:tc>
          <w:tcPr>
            <w:tcW w:w="669" w:type="dxa"/>
            <w:noWrap w:val="0"/>
            <w:vAlign w:val="center"/>
          </w:tcPr>
          <w:p w14:paraId="2962F897">
            <w:pPr>
              <w:autoSpaceDE w:val="0"/>
              <w:autoSpaceDN w:val="0"/>
              <w:ind w:left="78" w:leftChars="0" w:right="68" w:rightChars="0"/>
              <w:jc w:val="center"/>
              <w:rPr>
                <w:rFonts w:hint="eastAsia" w:ascii="Calibri" w:hAnsi="宋体" w:eastAsia="宋体" w:cs="宋体"/>
                <w:kern w:val="0"/>
                <w:sz w:val="18"/>
                <w:szCs w:val="18"/>
                <w:lang w:val="en-US" w:eastAsia="zh-CN" w:bidi="ar-SA"/>
              </w:rPr>
            </w:pPr>
            <w:r>
              <w:rPr>
                <w:rFonts w:hint="eastAsia"/>
                <w:sz w:val="18"/>
                <w:szCs w:val="18"/>
                <w:lang w:bidi="ar"/>
              </w:rPr>
              <w:t>40</w:t>
            </w:r>
          </w:p>
        </w:tc>
        <w:tc>
          <w:tcPr>
            <w:tcW w:w="583" w:type="dxa"/>
            <w:noWrap w:val="0"/>
            <w:vAlign w:val="center"/>
          </w:tcPr>
          <w:p w14:paraId="439C2931">
            <w:pPr>
              <w:autoSpaceDE w:val="0"/>
              <w:autoSpaceDN w:val="0"/>
              <w:ind w:left="78" w:leftChars="0" w:right="68" w:rightChars="0"/>
              <w:jc w:val="center"/>
              <w:rPr>
                <w:rFonts w:hint="eastAsia" w:ascii="Calibri" w:hAnsi="宋体" w:eastAsia="宋体" w:cs="宋体"/>
                <w:kern w:val="0"/>
                <w:sz w:val="18"/>
                <w:szCs w:val="18"/>
                <w:lang w:val="en-US" w:eastAsia="zh-CN" w:bidi="ar-SA"/>
              </w:rPr>
            </w:pPr>
            <w:r>
              <w:rPr>
                <w:rFonts w:hint="eastAsia" w:cs="Dialog"/>
                <w:sz w:val="18"/>
                <w:szCs w:val="18"/>
              </w:rPr>
              <w:t>40</w:t>
            </w:r>
          </w:p>
        </w:tc>
        <w:tc>
          <w:tcPr>
            <w:tcW w:w="613" w:type="dxa"/>
            <w:noWrap w:val="0"/>
            <w:vAlign w:val="center"/>
          </w:tcPr>
          <w:p w14:paraId="1957D22B">
            <w:pPr>
              <w:autoSpaceDE w:val="0"/>
              <w:autoSpaceDN w:val="0"/>
              <w:ind w:left="78" w:leftChars="0" w:right="68" w:rightChars="0"/>
              <w:jc w:val="center"/>
              <w:rPr>
                <w:rFonts w:hint="eastAsia" w:ascii="Calibri" w:hAnsi="宋体" w:eastAsia="宋体" w:cs="宋体"/>
                <w:kern w:val="0"/>
                <w:sz w:val="18"/>
                <w:szCs w:val="18"/>
                <w:lang w:val="en-US" w:eastAsia="zh-CN" w:bidi="ar-SA"/>
              </w:rPr>
            </w:pPr>
            <w:r>
              <w:rPr>
                <w:rFonts w:hint="eastAsia" w:cs="Dialog"/>
                <w:sz w:val="18"/>
                <w:szCs w:val="18"/>
              </w:rPr>
              <w:t>0</w:t>
            </w:r>
          </w:p>
        </w:tc>
        <w:tc>
          <w:tcPr>
            <w:tcW w:w="537" w:type="dxa"/>
            <w:noWrap w:val="0"/>
            <w:vAlign w:val="center"/>
          </w:tcPr>
          <w:p w14:paraId="432FD33E">
            <w:pPr>
              <w:autoSpaceDE w:val="0"/>
              <w:autoSpaceDN w:val="0"/>
              <w:ind w:left="63" w:leftChars="0" w:right="51" w:rightChars="0"/>
              <w:jc w:val="center"/>
              <w:rPr>
                <w:rFonts w:hint="eastAsia" w:ascii="Calibri" w:hAnsi="宋体" w:eastAsia="宋体" w:cs="宋体"/>
                <w:kern w:val="0"/>
                <w:sz w:val="18"/>
                <w:szCs w:val="18"/>
                <w:lang w:val="en-US" w:eastAsia="zh-CN" w:bidi="ar-SA"/>
              </w:rPr>
            </w:pPr>
            <w:r>
              <w:rPr>
                <w:rFonts w:hint="eastAsia"/>
                <w:sz w:val="18"/>
                <w:szCs w:val="18"/>
                <w:lang w:bidi="ar"/>
              </w:rPr>
              <w:t>2.5</w:t>
            </w:r>
          </w:p>
        </w:tc>
        <w:tc>
          <w:tcPr>
            <w:tcW w:w="370" w:type="dxa"/>
            <w:noWrap w:val="0"/>
            <w:vAlign w:val="center"/>
          </w:tcPr>
          <w:p w14:paraId="5C41ABBF">
            <w:pPr>
              <w:autoSpaceDE w:val="0"/>
              <w:autoSpaceDN w:val="0"/>
              <w:jc w:val="left"/>
              <w:rPr>
                <w:rFonts w:hint="default" w:ascii="Times New Roman" w:hAnsi="宋体" w:eastAsia="宋体" w:cs="宋体"/>
                <w:kern w:val="0"/>
                <w:sz w:val="18"/>
                <w:szCs w:val="18"/>
                <w:lang w:val="en-US" w:eastAsia="zh-CN" w:bidi="ar-SA"/>
              </w:rPr>
            </w:pPr>
          </w:p>
        </w:tc>
        <w:tc>
          <w:tcPr>
            <w:tcW w:w="370" w:type="dxa"/>
            <w:noWrap w:val="0"/>
            <w:vAlign w:val="center"/>
          </w:tcPr>
          <w:p w14:paraId="78F3E4D9">
            <w:pPr>
              <w:autoSpaceDE w:val="0"/>
              <w:autoSpaceDN w:val="0"/>
              <w:jc w:val="left"/>
              <w:rPr>
                <w:rFonts w:hint="eastAsia" w:ascii="Times New Roman" w:hAnsi="宋体" w:eastAsia="宋体" w:cs="宋体"/>
                <w:kern w:val="0"/>
                <w:sz w:val="18"/>
                <w:szCs w:val="18"/>
                <w:lang w:val="en-US" w:eastAsia="zh-CN" w:bidi="ar-SA"/>
              </w:rPr>
            </w:pPr>
          </w:p>
        </w:tc>
        <w:tc>
          <w:tcPr>
            <w:tcW w:w="370" w:type="dxa"/>
            <w:noWrap w:val="0"/>
            <w:vAlign w:val="center"/>
          </w:tcPr>
          <w:p w14:paraId="74343565">
            <w:pPr>
              <w:autoSpaceDE w:val="0"/>
              <w:autoSpaceDN w:val="0"/>
              <w:spacing w:before="1"/>
              <w:ind w:left="11" w:leftChars="0"/>
              <w:jc w:val="center"/>
              <w:rPr>
                <w:rFonts w:hint="eastAsia" w:ascii="Calibri" w:hAnsi="宋体" w:eastAsia="宋体" w:cs="宋体"/>
                <w:kern w:val="0"/>
                <w:sz w:val="18"/>
                <w:szCs w:val="18"/>
                <w:lang w:val="en-US" w:eastAsia="zh-CN" w:bidi="ar-SA"/>
              </w:rPr>
            </w:pPr>
          </w:p>
        </w:tc>
        <w:tc>
          <w:tcPr>
            <w:tcW w:w="370" w:type="dxa"/>
            <w:noWrap w:val="0"/>
            <w:vAlign w:val="center"/>
          </w:tcPr>
          <w:p w14:paraId="01848582">
            <w:pPr>
              <w:autoSpaceDE w:val="0"/>
              <w:autoSpaceDN w:val="0"/>
              <w:jc w:val="left"/>
              <w:rPr>
                <w:rFonts w:hint="eastAsia" w:ascii="Times New Roman" w:hAnsi="宋体" w:eastAsia="宋体" w:cs="宋体"/>
                <w:kern w:val="0"/>
                <w:sz w:val="18"/>
                <w:szCs w:val="18"/>
                <w:lang w:val="en-US" w:eastAsia="zh-CN" w:bidi="ar-SA"/>
              </w:rPr>
            </w:pPr>
            <w:r>
              <w:rPr>
                <w:rFonts w:hint="eastAsia"/>
                <w:sz w:val="18"/>
                <w:szCs w:val="18"/>
                <w:lang w:bidi="ar"/>
              </w:rPr>
              <w:t>3</w:t>
            </w:r>
          </w:p>
        </w:tc>
        <w:tc>
          <w:tcPr>
            <w:tcW w:w="370" w:type="dxa"/>
            <w:noWrap w:val="0"/>
            <w:vAlign w:val="center"/>
          </w:tcPr>
          <w:p w14:paraId="3CD53477">
            <w:pPr>
              <w:widowControl/>
              <w:jc w:val="center"/>
              <w:textAlignment w:val="center"/>
              <w:rPr>
                <w:rFonts w:hint="eastAsia" w:ascii="宋体" w:hAnsi="宋体" w:eastAsia="宋体" w:cs="宋体"/>
                <w:color w:val="000000"/>
                <w:sz w:val="21"/>
                <w:szCs w:val="21"/>
                <w:lang w:val="en-US" w:eastAsia="zh-CN" w:bidi="ar"/>
              </w:rPr>
            </w:pPr>
          </w:p>
        </w:tc>
        <w:tc>
          <w:tcPr>
            <w:tcW w:w="529" w:type="dxa"/>
            <w:tcBorders>
              <w:right w:val="single" w:color="auto" w:sz="4" w:space="0"/>
            </w:tcBorders>
            <w:noWrap w:val="0"/>
            <w:vAlign w:val="center"/>
          </w:tcPr>
          <w:p w14:paraId="1BB62C36">
            <w:pPr>
              <w:snapToGrid w:val="0"/>
              <w:ind w:left="-5" w:leftChars="0" w:firstLine="4" w:firstLineChars="2"/>
              <w:jc w:val="center"/>
              <w:rPr>
                <w:rFonts w:hint="eastAsia" w:ascii="宋体" w:hAnsi="宋体" w:eastAsia="宋体" w:cs="宋体"/>
                <w:sz w:val="21"/>
                <w:szCs w:val="21"/>
                <w:lang w:val="en-US" w:eastAsia="zh-CN" w:bidi="ar-SA"/>
              </w:rPr>
            </w:pPr>
          </w:p>
        </w:tc>
        <w:tc>
          <w:tcPr>
            <w:tcW w:w="550" w:type="dxa"/>
            <w:noWrap w:val="0"/>
            <w:vAlign w:val="top"/>
          </w:tcPr>
          <w:p w14:paraId="61A58913">
            <w:pPr>
              <w:snapToGrid w:val="0"/>
              <w:ind w:left="-5" w:leftChars="0" w:firstLine="4" w:firstLineChars="2"/>
              <w:jc w:val="center"/>
              <w:rPr>
                <w:rFonts w:hint="eastAsia" w:ascii="宋体" w:hAnsi="宋体" w:eastAsia="宋体" w:cs="宋体"/>
                <w:sz w:val="21"/>
                <w:szCs w:val="21"/>
                <w:lang w:val="en-US" w:eastAsia="zh-CN" w:bidi="ar-SA"/>
              </w:rPr>
            </w:pPr>
          </w:p>
        </w:tc>
      </w:tr>
      <w:tr w14:paraId="1C5D8A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3" w:hRule="atLeast"/>
          <w:jc w:val="center"/>
        </w:trPr>
        <w:tc>
          <w:tcPr>
            <w:tcW w:w="439" w:type="dxa"/>
            <w:vMerge w:val="continue"/>
            <w:noWrap w:val="0"/>
            <w:vAlign w:val="center"/>
          </w:tcPr>
          <w:p w14:paraId="0FA51E0F">
            <w:pPr>
              <w:snapToGrid w:val="0"/>
              <w:ind w:left="-5" w:firstLine="4" w:firstLineChars="2"/>
              <w:jc w:val="center"/>
              <w:rPr>
                <w:rFonts w:hint="eastAsia"/>
                <w:b/>
              </w:rPr>
            </w:pPr>
          </w:p>
        </w:tc>
        <w:tc>
          <w:tcPr>
            <w:tcW w:w="854" w:type="dxa"/>
            <w:gridSpan w:val="2"/>
            <w:vMerge w:val="continue"/>
            <w:noWrap w:val="0"/>
            <w:vAlign w:val="center"/>
          </w:tcPr>
          <w:p w14:paraId="6FBF6F86">
            <w:pPr>
              <w:snapToGrid w:val="0"/>
              <w:ind w:left="-5" w:firstLine="4" w:firstLineChars="2"/>
              <w:jc w:val="center"/>
              <w:rPr>
                <w:rFonts w:hint="eastAsia"/>
                <w:b/>
              </w:rPr>
            </w:pPr>
          </w:p>
        </w:tc>
        <w:tc>
          <w:tcPr>
            <w:tcW w:w="2831" w:type="dxa"/>
            <w:gridSpan w:val="2"/>
            <w:noWrap w:val="0"/>
            <w:vAlign w:val="center"/>
          </w:tcPr>
          <w:p w14:paraId="0D28164A">
            <w:pPr>
              <w:snapToGrid w:val="0"/>
              <w:ind w:left="-5" w:leftChars="0" w:firstLine="4" w:firstLineChars="2"/>
              <w:jc w:val="center"/>
              <w:rPr>
                <w:rFonts w:hint="eastAsia" w:ascii="宋体" w:hAnsi="宋体" w:eastAsia="宋体" w:cs="宋体"/>
                <w:b/>
                <w:bCs/>
                <w:sz w:val="21"/>
                <w:szCs w:val="21"/>
                <w:lang w:val="en-US" w:eastAsia="zh-CN" w:bidi="ar-SA"/>
              </w:rPr>
            </w:pPr>
          </w:p>
        </w:tc>
        <w:tc>
          <w:tcPr>
            <w:tcW w:w="669" w:type="dxa"/>
            <w:noWrap w:val="0"/>
            <w:vAlign w:val="center"/>
          </w:tcPr>
          <w:p w14:paraId="20CA62D7">
            <w:pPr>
              <w:snapToGrid w:val="0"/>
              <w:ind w:left="-5" w:leftChars="0" w:firstLine="4" w:firstLineChars="2"/>
              <w:jc w:val="center"/>
              <w:rPr>
                <w:rFonts w:hint="eastAsia" w:ascii="宋体" w:hAnsi="宋体" w:eastAsia="宋体" w:cs="宋体"/>
                <w:b/>
                <w:bCs/>
                <w:color w:val="000000"/>
                <w:sz w:val="18"/>
                <w:szCs w:val="18"/>
                <w:lang w:val="en-US" w:eastAsia="zh-CN" w:bidi="ar"/>
              </w:rPr>
            </w:pPr>
            <w:r>
              <w:rPr>
                <w:rFonts w:hint="eastAsia"/>
                <w:b/>
                <w:bCs/>
                <w:color w:val="000000"/>
                <w:sz w:val="18"/>
                <w:szCs w:val="18"/>
                <w:lang w:val="en-US" w:eastAsia="zh-CN" w:bidi="ar"/>
              </w:rPr>
              <w:t>352</w:t>
            </w:r>
          </w:p>
        </w:tc>
        <w:tc>
          <w:tcPr>
            <w:tcW w:w="583" w:type="dxa"/>
            <w:noWrap w:val="0"/>
            <w:vAlign w:val="center"/>
          </w:tcPr>
          <w:p w14:paraId="478805A2">
            <w:pPr>
              <w:snapToGrid w:val="0"/>
              <w:ind w:left="-5" w:leftChars="0" w:firstLine="4" w:firstLineChars="2"/>
              <w:jc w:val="center"/>
              <w:rPr>
                <w:rFonts w:hint="eastAsia" w:ascii="宋体" w:hAnsi="宋体" w:eastAsia="宋体" w:cs="宋体"/>
                <w:b/>
                <w:bCs/>
                <w:color w:val="000000"/>
                <w:sz w:val="18"/>
                <w:szCs w:val="18"/>
                <w:lang w:val="en-US" w:eastAsia="zh-CN" w:bidi="ar"/>
              </w:rPr>
            </w:pPr>
            <w:r>
              <w:rPr>
                <w:rFonts w:hint="eastAsia"/>
                <w:b/>
                <w:bCs/>
                <w:color w:val="000000"/>
                <w:sz w:val="18"/>
                <w:szCs w:val="18"/>
                <w:lang w:val="en-US" w:eastAsia="zh-CN" w:bidi="ar"/>
              </w:rPr>
              <w:t>204</w:t>
            </w:r>
          </w:p>
        </w:tc>
        <w:tc>
          <w:tcPr>
            <w:tcW w:w="613" w:type="dxa"/>
            <w:noWrap w:val="0"/>
            <w:vAlign w:val="center"/>
          </w:tcPr>
          <w:p w14:paraId="562A0DEB">
            <w:pPr>
              <w:snapToGrid w:val="0"/>
              <w:ind w:left="-5" w:leftChars="0" w:firstLine="4" w:firstLineChars="2"/>
              <w:jc w:val="center"/>
              <w:rPr>
                <w:rFonts w:hint="eastAsia" w:ascii="宋体" w:hAnsi="宋体" w:eastAsia="宋体" w:cs="宋体"/>
                <w:b/>
                <w:bCs/>
                <w:color w:val="000000"/>
                <w:sz w:val="18"/>
                <w:szCs w:val="18"/>
                <w:lang w:val="en-US" w:eastAsia="zh-CN" w:bidi="ar"/>
              </w:rPr>
            </w:pPr>
            <w:r>
              <w:rPr>
                <w:rFonts w:hint="eastAsia"/>
                <w:b/>
                <w:bCs/>
                <w:color w:val="000000"/>
                <w:sz w:val="18"/>
                <w:szCs w:val="18"/>
                <w:lang w:val="en-US" w:eastAsia="zh-CN" w:bidi="ar"/>
              </w:rPr>
              <w:t>148</w:t>
            </w:r>
          </w:p>
        </w:tc>
        <w:tc>
          <w:tcPr>
            <w:tcW w:w="537" w:type="dxa"/>
            <w:noWrap w:val="0"/>
            <w:vAlign w:val="center"/>
          </w:tcPr>
          <w:p w14:paraId="249F6183">
            <w:pPr>
              <w:snapToGrid w:val="0"/>
              <w:ind w:left="-5" w:leftChars="0" w:firstLine="4" w:firstLineChars="2"/>
              <w:jc w:val="center"/>
              <w:rPr>
                <w:rFonts w:hint="default" w:ascii="宋体" w:hAnsi="宋体" w:eastAsia="宋体" w:cs="宋体"/>
                <w:b/>
                <w:bCs/>
                <w:color w:val="000000"/>
                <w:sz w:val="18"/>
                <w:szCs w:val="18"/>
                <w:lang w:val="en-US" w:eastAsia="zh-CN" w:bidi="ar"/>
              </w:rPr>
            </w:pPr>
            <w:r>
              <w:rPr>
                <w:rFonts w:hint="eastAsia"/>
                <w:b/>
                <w:bCs/>
                <w:color w:val="000000"/>
                <w:sz w:val="18"/>
                <w:szCs w:val="18"/>
                <w:lang w:val="en-US" w:eastAsia="zh-CN" w:bidi="ar"/>
              </w:rPr>
              <w:t>14.5</w:t>
            </w:r>
          </w:p>
        </w:tc>
        <w:tc>
          <w:tcPr>
            <w:tcW w:w="370" w:type="dxa"/>
            <w:noWrap w:val="0"/>
            <w:vAlign w:val="center"/>
          </w:tcPr>
          <w:p w14:paraId="333DAF74">
            <w:pPr>
              <w:widowControl/>
              <w:jc w:val="center"/>
              <w:textAlignment w:val="center"/>
              <w:rPr>
                <w:rFonts w:hint="default" w:ascii="宋体" w:hAnsi="宋体" w:eastAsia="宋体" w:cs="宋体"/>
                <w:b/>
                <w:bCs/>
                <w:color w:val="000000"/>
                <w:sz w:val="18"/>
                <w:szCs w:val="18"/>
                <w:highlight w:val="yellow"/>
                <w:lang w:val="en-US" w:eastAsia="zh-CN" w:bidi="ar"/>
              </w:rPr>
            </w:pPr>
          </w:p>
        </w:tc>
        <w:tc>
          <w:tcPr>
            <w:tcW w:w="370" w:type="dxa"/>
            <w:noWrap w:val="0"/>
            <w:vAlign w:val="center"/>
          </w:tcPr>
          <w:p w14:paraId="47AA7C97">
            <w:pPr>
              <w:widowControl/>
              <w:jc w:val="center"/>
              <w:textAlignment w:val="center"/>
              <w:rPr>
                <w:rFonts w:hint="eastAsia" w:ascii="宋体" w:hAnsi="宋体" w:eastAsia="宋体" w:cs="宋体"/>
                <w:b/>
                <w:bCs/>
                <w:color w:val="000000"/>
                <w:sz w:val="18"/>
                <w:szCs w:val="18"/>
                <w:lang w:val="en-US" w:eastAsia="zh-CN" w:bidi="ar"/>
              </w:rPr>
            </w:pPr>
          </w:p>
        </w:tc>
        <w:tc>
          <w:tcPr>
            <w:tcW w:w="370" w:type="dxa"/>
            <w:noWrap w:val="0"/>
            <w:vAlign w:val="center"/>
          </w:tcPr>
          <w:p w14:paraId="5AB3B22F">
            <w:pPr>
              <w:widowControl/>
              <w:jc w:val="center"/>
              <w:textAlignment w:val="center"/>
              <w:rPr>
                <w:rFonts w:hint="default" w:ascii="宋体" w:hAnsi="宋体" w:eastAsia="宋体" w:cs="宋体"/>
                <w:b/>
                <w:bCs/>
                <w:color w:val="000000"/>
                <w:sz w:val="18"/>
                <w:szCs w:val="18"/>
                <w:lang w:val="en-US" w:eastAsia="zh-CN" w:bidi="ar"/>
              </w:rPr>
            </w:pPr>
            <w:r>
              <w:rPr>
                <w:rFonts w:hint="eastAsia"/>
                <w:b/>
                <w:bCs/>
                <w:color w:val="000000"/>
                <w:sz w:val="18"/>
                <w:szCs w:val="18"/>
                <w:lang w:val="en-US" w:eastAsia="zh-CN" w:bidi="ar"/>
              </w:rPr>
              <w:t>11</w:t>
            </w:r>
          </w:p>
        </w:tc>
        <w:tc>
          <w:tcPr>
            <w:tcW w:w="370" w:type="dxa"/>
            <w:noWrap w:val="0"/>
            <w:vAlign w:val="center"/>
          </w:tcPr>
          <w:p w14:paraId="1C1D046A">
            <w:pPr>
              <w:widowControl/>
              <w:jc w:val="center"/>
              <w:textAlignment w:val="center"/>
              <w:rPr>
                <w:rFonts w:hint="default" w:ascii="宋体" w:hAnsi="宋体" w:eastAsia="宋体" w:cs="宋体"/>
                <w:b/>
                <w:bCs/>
                <w:color w:val="000000"/>
                <w:sz w:val="18"/>
                <w:szCs w:val="18"/>
                <w:lang w:val="en-US" w:eastAsia="zh-CN" w:bidi="ar"/>
              </w:rPr>
            </w:pPr>
            <w:r>
              <w:rPr>
                <w:rFonts w:hint="eastAsia" w:cs="宋体"/>
                <w:b/>
                <w:bCs/>
                <w:color w:val="000000"/>
                <w:sz w:val="18"/>
                <w:szCs w:val="18"/>
                <w:lang w:val="en-US" w:eastAsia="zh-CN" w:bidi="ar"/>
              </w:rPr>
              <w:t>12</w:t>
            </w:r>
          </w:p>
        </w:tc>
        <w:tc>
          <w:tcPr>
            <w:tcW w:w="370" w:type="dxa"/>
            <w:noWrap w:val="0"/>
            <w:vAlign w:val="center"/>
          </w:tcPr>
          <w:p w14:paraId="13BA43AD">
            <w:pPr>
              <w:widowControl/>
              <w:jc w:val="center"/>
              <w:textAlignment w:val="center"/>
              <w:rPr>
                <w:rFonts w:hint="eastAsia" w:ascii="宋体" w:hAnsi="宋体" w:eastAsia="宋体" w:cs="宋体"/>
                <w:color w:val="000000"/>
                <w:sz w:val="21"/>
                <w:szCs w:val="21"/>
                <w:lang w:val="en-US" w:eastAsia="zh-CN" w:bidi="ar"/>
              </w:rPr>
            </w:pPr>
          </w:p>
        </w:tc>
        <w:tc>
          <w:tcPr>
            <w:tcW w:w="529" w:type="dxa"/>
            <w:tcBorders>
              <w:right w:val="single" w:color="auto" w:sz="4" w:space="0"/>
            </w:tcBorders>
            <w:noWrap w:val="0"/>
            <w:vAlign w:val="center"/>
          </w:tcPr>
          <w:p w14:paraId="3FC2BC81">
            <w:pPr>
              <w:snapToGrid w:val="0"/>
              <w:ind w:left="-5" w:leftChars="0" w:firstLine="4" w:firstLineChars="2"/>
              <w:jc w:val="center"/>
              <w:rPr>
                <w:rFonts w:hint="eastAsia" w:ascii="宋体" w:hAnsi="宋体" w:eastAsia="宋体" w:cs="宋体"/>
                <w:sz w:val="21"/>
                <w:szCs w:val="21"/>
                <w:lang w:val="en-US" w:eastAsia="zh-CN" w:bidi="ar-SA"/>
              </w:rPr>
            </w:pPr>
          </w:p>
        </w:tc>
        <w:tc>
          <w:tcPr>
            <w:tcW w:w="550" w:type="dxa"/>
            <w:noWrap w:val="0"/>
            <w:vAlign w:val="top"/>
          </w:tcPr>
          <w:p w14:paraId="0927240A">
            <w:pPr>
              <w:snapToGrid w:val="0"/>
              <w:ind w:left="-5" w:leftChars="0" w:firstLine="4" w:firstLineChars="2"/>
              <w:jc w:val="center"/>
              <w:rPr>
                <w:rFonts w:hint="eastAsia" w:ascii="宋体" w:hAnsi="宋体" w:eastAsia="宋体" w:cs="宋体"/>
                <w:sz w:val="21"/>
                <w:szCs w:val="21"/>
                <w:lang w:val="en-US" w:eastAsia="zh-CN" w:bidi="ar-SA"/>
              </w:rPr>
            </w:pPr>
          </w:p>
        </w:tc>
      </w:tr>
      <w:tr w14:paraId="3D6E0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53" w:hRule="atLeast"/>
          <w:jc w:val="center"/>
        </w:trPr>
        <w:tc>
          <w:tcPr>
            <w:tcW w:w="439" w:type="dxa"/>
            <w:vMerge w:val="continue"/>
            <w:noWrap w:val="0"/>
            <w:vAlign w:val="center"/>
          </w:tcPr>
          <w:p w14:paraId="3BD267D7">
            <w:pPr>
              <w:snapToGrid w:val="0"/>
              <w:ind w:left="-5" w:firstLine="4" w:firstLineChars="2"/>
              <w:jc w:val="center"/>
              <w:rPr>
                <w:rFonts w:hint="eastAsia"/>
                <w:b/>
              </w:rPr>
            </w:pPr>
          </w:p>
        </w:tc>
        <w:tc>
          <w:tcPr>
            <w:tcW w:w="854" w:type="dxa"/>
            <w:gridSpan w:val="2"/>
            <w:vMerge w:val="continue"/>
            <w:noWrap w:val="0"/>
            <w:vAlign w:val="center"/>
          </w:tcPr>
          <w:p w14:paraId="16753C57">
            <w:pPr>
              <w:snapToGrid w:val="0"/>
              <w:ind w:left="-5" w:firstLine="4" w:firstLineChars="2"/>
              <w:jc w:val="center"/>
              <w:rPr>
                <w:rFonts w:hint="eastAsia"/>
                <w:b/>
              </w:rPr>
            </w:pPr>
          </w:p>
        </w:tc>
        <w:tc>
          <w:tcPr>
            <w:tcW w:w="2831" w:type="dxa"/>
            <w:gridSpan w:val="2"/>
            <w:noWrap w:val="0"/>
            <w:vAlign w:val="center"/>
          </w:tcPr>
          <w:p w14:paraId="55A667F2">
            <w:pPr>
              <w:snapToGrid w:val="0"/>
              <w:ind w:left="-5" w:firstLine="4" w:firstLineChars="2"/>
              <w:jc w:val="center"/>
              <w:rPr>
                <w:rFonts w:hint="eastAsia" w:eastAsia="宋体"/>
                <w:b/>
                <w:bCs/>
                <w:lang w:val="en-US" w:eastAsia="zh-CN"/>
              </w:rPr>
            </w:pPr>
            <w:r>
              <w:rPr>
                <w:rFonts w:hint="eastAsia"/>
                <w:b/>
                <w:bCs/>
                <w:lang w:val="en-US" w:eastAsia="zh-CN"/>
              </w:rPr>
              <w:t>小 计</w:t>
            </w:r>
          </w:p>
        </w:tc>
        <w:tc>
          <w:tcPr>
            <w:tcW w:w="669" w:type="dxa"/>
            <w:noWrap w:val="0"/>
            <w:vAlign w:val="center"/>
          </w:tcPr>
          <w:p w14:paraId="3A5F6396">
            <w:pPr>
              <w:snapToGrid w:val="0"/>
              <w:ind w:left="-5" w:leftChars="0" w:firstLine="4" w:firstLineChars="2"/>
              <w:jc w:val="center"/>
              <w:rPr>
                <w:rFonts w:hint="default"/>
                <w:b/>
                <w:bCs/>
                <w:color w:val="000000"/>
                <w:lang w:val="en-US" w:eastAsia="zh-CN" w:bidi="ar"/>
              </w:rPr>
            </w:pPr>
            <w:r>
              <w:rPr>
                <w:rFonts w:hint="eastAsia"/>
                <w:b/>
                <w:bCs/>
                <w:color w:val="000000"/>
                <w:sz w:val="18"/>
                <w:szCs w:val="18"/>
                <w:lang w:val="en-US" w:eastAsia="zh-CN" w:bidi="ar"/>
              </w:rPr>
              <w:t>192</w:t>
            </w:r>
          </w:p>
        </w:tc>
        <w:tc>
          <w:tcPr>
            <w:tcW w:w="583" w:type="dxa"/>
            <w:noWrap w:val="0"/>
            <w:vAlign w:val="center"/>
          </w:tcPr>
          <w:p w14:paraId="2FC17674">
            <w:pPr>
              <w:snapToGrid w:val="0"/>
              <w:ind w:left="-5" w:leftChars="0" w:firstLine="4" w:firstLineChars="2"/>
              <w:jc w:val="center"/>
              <w:rPr>
                <w:rFonts w:hint="default"/>
                <w:b/>
                <w:bCs/>
                <w:color w:val="000000"/>
                <w:lang w:val="en-US" w:eastAsia="zh-CN" w:bidi="ar"/>
              </w:rPr>
            </w:pPr>
          </w:p>
        </w:tc>
        <w:tc>
          <w:tcPr>
            <w:tcW w:w="613" w:type="dxa"/>
            <w:noWrap w:val="0"/>
            <w:vAlign w:val="center"/>
          </w:tcPr>
          <w:p w14:paraId="7FDE9807">
            <w:pPr>
              <w:snapToGrid w:val="0"/>
              <w:ind w:left="-5" w:leftChars="0" w:firstLine="4" w:firstLineChars="2"/>
              <w:jc w:val="center"/>
              <w:rPr>
                <w:rFonts w:hint="default"/>
                <w:b/>
                <w:bCs/>
                <w:color w:val="000000"/>
                <w:lang w:val="en-US" w:eastAsia="zh-CN" w:bidi="ar"/>
              </w:rPr>
            </w:pPr>
          </w:p>
        </w:tc>
        <w:tc>
          <w:tcPr>
            <w:tcW w:w="537" w:type="dxa"/>
            <w:noWrap w:val="0"/>
            <w:vAlign w:val="center"/>
          </w:tcPr>
          <w:p w14:paraId="0C429F00">
            <w:pPr>
              <w:snapToGrid w:val="0"/>
              <w:ind w:left="-5" w:leftChars="0" w:firstLine="4" w:firstLineChars="2"/>
              <w:jc w:val="center"/>
              <w:rPr>
                <w:rFonts w:hint="default"/>
                <w:b/>
                <w:bCs/>
                <w:color w:val="000000"/>
                <w:lang w:val="en-US" w:eastAsia="zh-CN" w:bidi="ar"/>
              </w:rPr>
            </w:pPr>
            <w:r>
              <w:rPr>
                <w:rFonts w:hint="eastAsia"/>
                <w:b/>
                <w:bCs/>
                <w:color w:val="000000"/>
                <w:sz w:val="18"/>
                <w:szCs w:val="18"/>
                <w:lang w:val="en-US" w:eastAsia="zh-CN" w:bidi="ar"/>
              </w:rPr>
              <w:t>12</w:t>
            </w:r>
          </w:p>
        </w:tc>
        <w:tc>
          <w:tcPr>
            <w:tcW w:w="370" w:type="dxa"/>
            <w:noWrap w:val="0"/>
            <w:vAlign w:val="center"/>
          </w:tcPr>
          <w:p w14:paraId="49D51118">
            <w:pPr>
              <w:widowControl/>
              <w:jc w:val="center"/>
              <w:textAlignment w:val="center"/>
              <w:rPr>
                <w:rFonts w:hint="default" w:eastAsia="宋体"/>
                <w:b/>
                <w:bCs/>
                <w:color w:val="000000"/>
                <w:highlight w:val="yellow"/>
                <w:lang w:val="en-US" w:eastAsia="zh-CN" w:bidi="ar"/>
              </w:rPr>
            </w:pPr>
          </w:p>
        </w:tc>
        <w:tc>
          <w:tcPr>
            <w:tcW w:w="370" w:type="dxa"/>
            <w:noWrap w:val="0"/>
            <w:vAlign w:val="center"/>
          </w:tcPr>
          <w:p w14:paraId="23489D21">
            <w:pPr>
              <w:widowControl/>
              <w:jc w:val="center"/>
              <w:textAlignment w:val="center"/>
              <w:rPr>
                <w:rFonts w:hint="eastAsia" w:eastAsia="宋体"/>
                <w:b/>
                <w:bCs/>
                <w:color w:val="000000"/>
                <w:lang w:val="en-US" w:eastAsia="zh-CN" w:bidi="ar"/>
              </w:rPr>
            </w:pPr>
          </w:p>
        </w:tc>
        <w:tc>
          <w:tcPr>
            <w:tcW w:w="370" w:type="dxa"/>
            <w:noWrap w:val="0"/>
            <w:vAlign w:val="center"/>
          </w:tcPr>
          <w:p w14:paraId="2BF4005A">
            <w:pPr>
              <w:widowControl/>
              <w:jc w:val="center"/>
              <w:textAlignment w:val="center"/>
              <w:rPr>
                <w:rFonts w:hint="default" w:eastAsia="宋体"/>
                <w:b/>
                <w:bCs/>
                <w:color w:val="000000"/>
                <w:lang w:val="en-US" w:eastAsia="zh-CN" w:bidi="ar"/>
              </w:rPr>
            </w:pPr>
          </w:p>
        </w:tc>
        <w:tc>
          <w:tcPr>
            <w:tcW w:w="370" w:type="dxa"/>
            <w:noWrap w:val="0"/>
            <w:vAlign w:val="center"/>
          </w:tcPr>
          <w:p w14:paraId="07EC4A0A">
            <w:pPr>
              <w:widowControl/>
              <w:jc w:val="center"/>
              <w:textAlignment w:val="center"/>
              <w:rPr>
                <w:rFonts w:hint="default" w:eastAsia="宋体"/>
                <w:b/>
                <w:bCs/>
                <w:color w:val="000000"/>
                <w:lang w:val="en-US" w:eastAsia="zh-CN" w:bidi="ar"/>
              </w:rPr>
            </w:pPr>
          </w:p>
        </w:tc>
        <w:tc>
          <w:tcPr>
            <w:tcW w:w="370" w:type="dxa"/>
            <w:noWrap w:val="0"/>
            <w:vAlign w:val="center"/>
          </w:tcPr>
          <w:p w14:paraId="3E2E73D0">
            <w:pPr>
              <w:widowControl/>
              <w:jc w:val="center"/>
              <w:textAlignment w:val="center"/>
              <w:rPr>
                <w:rFonts w:hint="eastAsia"/>
                <w:color w:val="000000"/>
                <w:lang w:bidi="ar"/>
              </w:rPr>
            </w:pPr>
          </w:p>
        </w:tc>
        <w:tc>
          <w:tcPr>
            <w:tcW w:w="529" w:type="dxa"/>
            <w:tcBorders>
              <w:right w:val="single" w:color="auto" w:sz="4" w:space="0"/>
            </w:tcBorders>
            <w:noWrap w:val="0"/>
            <w:vAlign w:val="center"/>
          </w:tcPr>
          <w:p w14:paraId="78FD630E">
            <w:pPr>
              <w:snapToGrid w:val="0"/>
              <w:ind w:left="-5" w:firstLine="4" w:firstLineChars="2"/>
              <w:jc w:val="center"/>
              <w:rPr>
                <w:rFonts w:hint="eastAsia"/>
              </w:rPr>
            </w:pPr>
          </w:p>
        </w:tc>
        <w:tc>
          <w:tcPr>
            <w:tcW w:w="550" w:type="dxa"/>
            <w:noWrap w:val="0"/>
            <w:vAlign w:val="top"/>
          </w:tcPr>
          <w:p w14:paraId="70715400">
            <w:pPr>
              <w:snapToGrid w:val="0"/>
              <w:ind w:left="-5" w:firstLine="4" w:firstLineChars="2"/>
              <w:jc w:val="center"/>
              <w:rPr>
                <w:rFonts w:hint="eastAsia"/>
              </w:rPr>
            </w:pPr>
          </w:p>
        </w:tc>
      </w:tr>
      <w:tr w14:paraId="4CFAE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02" w:hRule="atLeast"/>
          <w:jc w:val="center"/>
        </w:trPr>
        <w:tc>
          <w:tcPr>
            <w:tcW w:w="4124" w:type="dxa"/>
            <w:gridSpan w:val="5"/>
            <w:noWrap w:val="0"/>
            <w:vAlign w:val="center"/>
          </w:tcPr>
          <w:p w14:paraId="59E787E6">
            <w:pPr>
              <w:snapToGrid w:val="0"/>
              <w:ind w:left="-5" w:firstLine="4" w:firstLineChars="2"/>
              <w:jc w:val="center"/>
              <w:rPr>
                <w:rFonts w:hint="eastAsia"/>
                <w:b/>
              </w:rPr>
            </w:pPr>
            <w:r>
              <w:rPr>
                <w:rFonts w:hint="eastAsia"/>
                <w:b/>
              </w:rPr>
              <w:t>合  计</w:t>
            </w:r>
          </w:p>
        </w:tc>
        <w:tc>
          <w:tcPr>
            <w:tcW w:w="669" w:type="dxa"/>
            <w:noWrap w:val="0"/>
            <w:vAlign w:val="center"/>
          </w:tcPr>
          <w:p w14:paraId="16922FC3">
            <w:pPr>
              <w:keepNext w:val="0"/>
              <w:keepLines w:val="0"/>
              <w:widowControl/>
              <w:suppressLineNumbers w:val="0"/>
              <w:jc w:val="center"/>
              <w:textAlignment w:val="center"/>
              <w:rPr>
                <w:rFonts w:hint="default" w:eastAsia="宋体"/>
                <w:b/>
                <w:lang w:val="en-US" w:eastAsia="zh-CN"/>
              </w:rPr>
            </w:pPr>
            <w:r>
              <w:rPr>
                <w:rFonts w:hint="eastAsia"/>
                <w:b/>
                <w:bCs/>
                <w:color w:val="000000"/>
                <w:sz w:val="18"/>
                <w:szCs w:val="18"/>
                <w:lang w:val="en-US" w:eastAsia="zh-CN" w:bidi="ar"/>
              </w:rPr>
              <w:t>2750</w:t>
            </w:r>
          </w:p>
        </w:tc>
        <w:tc>
          <w:tcPr>
            <w:tcW w:w="583" w:type="dxa"/>
            <w:noWrap w:val="0"/>
            <w:vAlign w:val="center"/>
          </w:tcPr>
          <w:p w14:paraId="0FB5B31B">
            <w:pPr>
              <w:keepNext w:val="0"/>
              <w:keepLines w:val="0"/>
              <w:widowControl/>
              <w:suppressLineNumbers w:val="0"/>
              <w:jc w:val="center"/>
              <w:textAlignment w:val="center"/>
              <w:rPr>
                <w:rFonts w:hint="eastAsia"/>
                <w:b/>
              </w:rPr>
            </w:pPr>
          </w:p>
        </w:tc>
        <w:tc>
          <w:tcPr>
            <w:tcW w:w="613" w:type="dxa"/>
            <w:noWrap w:val="0"/>
            <w:vAlign w:val="center"/>
          </w:tcPr>
          <w:p w14:paraId="03CE4F9B">
            <w:pPr>
              <w:keepNext w:val="0"/>
              <w:keepLines w:val="0"/>
              <w:widowControl/>
              <w:suppressLineNumbers w:val="0"/>
              <w:jc w:val="center"/>
              <w:textAlignment w:val="center"/>
              <w:rPr>
                <w:rFonts w:hint="eastAsia"/>
                <w:b/>
              </w:rPr>
            </w:pPr>
          </w:p>
        </w:tc>
        <w:tc>
          <w:tcPr>
            <w:tcW w:w="537" w:type="dxa"/>
            <w:noWrap w:val="0"/>
            <w:vAlign w:val="center"/>
          </w:tcPr>
          <w:p w14:paraId="2BEE8E4D">
            <w:pPr>
              <w:keepNext w:val="0"/>
              <w:keepLines w:val="0"/>
              <w:widowControl/>
              <w:suppressLineNumbers w:val="0"/>
              <w:jc w:val="center"/>
              <w:textAlignment w:val="center"/>
              <w:rPr>
                <w:rFonts w:hint="default" w:eastAsia="宋体"/>
                <w:b/>
                <w:lang w:val="en-US" w:eastAsia="zh-CN"/>
              </w:rPr>
            </w:pPr>
            <w:r>
              <w:rPr>
                <w:rFonts w:hint="eastAsia"/>
                <w:b/>
                <w:bCs/>
                <w:color w:val="000000"/>
                <w:sz w:val="18"/>
                <w:szCs w:val="18"/>
                <w:lang w:val="en-US" w:eastAsia="zh-CN" w:bidi="ar"/>
              </w:rPr>
              <w:t>145.5</w:t>
            </w:r>
          </w:p>
        </w:tc>
        <w:tc>
          <w:tcPr>
            <w:tcW w:w="370" w:type="dxa"/>
            <w:noWrap w:val="0"/>
            <w:vAlign w:val="center"/>
          </w:tcPr>
          <w:p w14:paraId="21616B03">
            <w:pPr>
              <w:snapToGrid w:val="0"/>
              <w:ind w:left="-5" w:firstLine="4" w:firstLineChars="2"/>
              <w:jc w:val="center"/>
              <w:rPr>
                <w:rFonts w:hint="default" w:eastAsia="宋体"/>
                <w:b/>
                <w:lang w:val="en-US" w:eastAsia="zh-CN"/>
              </w:rPr>
            </w:pPr>
          </w:p>
        </w:tc>
        <w:tc>
          <w:tcPr>
            <w:tcW w:w="370" w:type="dxa"/>
            <w:noWrap w:val="0"/>
            <w:vAlign w:val="center"/>
          </w:tcPr>
          <w:p w14:paraId="05E7DFEA">
            <w:pPr>
              <w:snapToGrid w:val="0"/>
              <w:ind w:left="-5" w:firstLine="4" w:firstLineChars="2"/>
              <w:jc w:val="center"/>
              <w:rPr>
                <w:rFonts w:hint="default" w:eastAsia="宋体"/>
                <w:b/>
                <w:lang w:val="en-US" w:eastAsia="zh-CN"/>
              </w:rPr>
            </w:pPr>
          </w:p>
        </w:tc>
        <w:tc>
          <w:tcPr>
            <w:tcW w:w="370" w:type="dxa"/>
            <w:noWrap w:val="0"/>
            <w:vAlign w:val="center"/>
          </w:tcPr>
          <w:p w14:paraId="3DC3D370">
            <w:pPr>
              <w:snapToGrid w:val="0"/>
              <w:ind w:left="-5" w:firstLine="4" w:firstLineChars="2"/>
              <w:jc w:val="center"/>
              <w:rPr>
                <w:rFonts w:hint="default" w:eastAsia="宋体"/>
                <w:b/>
                <w:lang w:val="en-US" w:eastAsia="zh-CN"/>
              </w:rPr>
            </w:pPr>
          </w:p>
        </w:tc>
        <w:tc>
          <w:tcPr>
            <w:tcW w:w="370" w:type="dxa"/>
            <w:noWrap w:val="0"/>
            <w:vAlign w:val="center"/>
          </w:tcPr>
          <w:p w14:paraId="6BACEEA4">
            <w:pPr>
              <w:snapToGrid w:val="0"/>
              <w:ind w:left="-5" w:firstLine="4" w:firstLineChars="2"/>
              <w:jc w:val="center"/>
              <w:rPr>
                <w:rFonts w:hint="default" w:eastAsia="宋体"/>
                <w:b/>
                <w:lang w:val="en-US" w:eastAsia="zh-CN"/>
              </w:rPr>
            </w:pPr>
          </w:p>
        </w:tc>
        <w:tc>
          <w:tcPr>
            <w:tcW w:w="370" w:type="dxa"/>
            <w:noWrap w:val="0"/>
            <w:vAlign w:val="center"/>
          </w:tcPr>
          <w:p w14:paraId="0076E189">
            <w:pPr>
              <w:snapToGrid w:val="0"/>
              <w:ind w:left="-5" w:firstLine="4" w:firstLineChars="2"/>
              <w:jc w:val="center"/>
              <w:rPr>
                <w:rFonts w:hint="eastAsia"/>
                <w:b/>
              </w:rPr>
            </w:pPr>
          </w:p>
        </w:tc>
        <w:tc>
          <w:tcPr>
            <w:tcW w:w="529" w:type="dxa"/>
            <w:tcBorders>
              <w:right w:val="single" w:color="auto" w:sz="4" w:space="0"/>
            </w:tcBorders>
            <w:noWrap w:val="0"/>
            <w:vAlign w:val="center"/>
          </w:tcPr>
          <w:p w14:paraId="2D671C4A">
            <w:pPr>
              <w:snapToGrid w:val="0"/>
              <w:ind w:left="-5" w:firstLine="4" w:firstLineChars="2"/>
              <w:jc w:val="center"/>
            </w:pPr>
          </w:p>
        </w:tc>
        <w:tc>
          <w:tcPr>
            <w:tcW w:w="550" w:type="dxa"/>
            <w:noWrap w:val="0"/>
            <w:vAlign w:val="top"/>
          </w:tcPr>
          <w:p w14:paraId="2A47AFFC">
            <w:pPr>
              <w:snapToGrid w:val="0"/>
              <w:ind w:left="-5" w:firstLine="4" w:firstLineChars="2"/>
              <w:jc w:val="center"/>
            </w:pPr>
          </w:p>
        </w:tc>
      </w:tr>
    </w:tbl>
    <w:tbl>
      <w:tblPr>
        <w:tblStyle w:val="12"/>
        <w:tblpPr w:leftFromText="180" w:rightFromText="180" w:vertAnchor="text" w:tblpX="10596" w:tblpY="-25595"/>
        <w:tblOverlap w:val="never"/>
        <w:tblW w:w="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14:paraId="5DDF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14:paraId="289D93B5">
            <w:pPr>
              <w:snapToGrid w:val="0"/>
              <w:spacing w:line="560" w:lineRule="exact"/>
              <w:rPr>
                <w:rFonts w:ascii="宋体" w:hAnsi="宋体"/>
                <w:b/>
                <w:sz w:val="28"/>
                <w:szCs w:val="28"/>
                <w:vertAlign w:val="baseline"/>
              </w:rPr>
            </w:pPr>
          </w:p>
        </w:tc>
      </w:tr>
      <w:tr w14:paraId="5B51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14:paraId="5E9AA902">
            <w:pPr>
              <w:snapToGrid w:val="0"/>
              <w:spacing w:line="560" w:lineRule="exact"/>
              <w:rPr>
                <w:rFonts w:ascii="宋体" w:hAnsi="宋体"/>
                <w:b/>
                <w:sz w:val="28"/>
                <w:szCs w:val="28"/>
                <w:vertAlign w:val="baseline"/>
              </w:rPr>
            </w:pPr>
          </w:p>
        </w:tc>
      </w:tr>
      <w:tr w14:paraId="4952A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14:paraId="4C6D09DA">
            <w:pPr>
              <w:snapToGrid w:val="0"/>
              <w:spacing w:line="560" w:lineRule="exact"/>
              <w:rPr>
                <w:rFonts w:ascii="宋体" w:hAnsi="宋体"/>
                <w:b/>
                <w:sz w:val="28"/>
                <w:szCs w:val="28"/>
                <w:vertAlign w:val="baseline"/>
              </w:rPr>
            </w:pPr>
          </w:p>
        </w:tc>
      </w:tr>
      <w:tr w14:paraId="56B6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14:paraId="27AD7649">
            <w:pPr>
              <w:snapToGrid w:val="0"/>
              <w:spacing w:line="560" w:lineRule="exact"/>
              <w:rPr>
                <w:rFonts w:ascii="宋体" w:hAnsi="宋体"/>
                <w:b/>
                <w:sz w:val="28"/>
                <w:szCs w:val="28"/>
                <w:vertAlign w:val="baseline"/>
              </w:rPr>
            </w:pPr>
          </w:p>
        </w:tc>
      </w:tr>
    </w:tbl>
    <w:p w14:paraId="44F2F97F">
      <w:pPr>
        <w:spacing w:before="85" w:line="320" w:lineRule="exact"/>
        <w:ind w:right="454"/>
        <w:jc w:val="left"/>
        <w:rPr>
          <w:rFonts w:ascii="宋体" w:hAnsi="宋体"/>
          <w:b/>
          <w:sz w:val="28"/>
          <w:szCs w:val="28"/>
        </w:rPr>
      </w:pPr>
      <w:r>
        <w:rPr>
          <w:rFonts w:hint="eastAsia"/>
          <w:spacing w:val="-4"/>
          <w:sz w:val="18"/>
          <w:szCs w:val="18"/>
        </w:rPr>
        <w:t>备注：*号为考试课程，※号为创新创业教育类课程；★号为核心课程；■号为集中实践课程；▲号表示课程所在学期。</w:t>
      </w:r>
    </w:p>
    <w:p w14:paraId="4DDEA81E">
      <w:pPr>
        <w:snapToGrid w:val="0"/>
        <w:spacing w:line="560" w:lineRule="exact"/>
        <w:ind w:firstLine="562" w:firstLineChars="200"/>
        <w:rPr>
          <w:rFonts w:ascii="宋体" w:hAnsi="宋体"/>
          <w:b/>
          <w:sz w:val="28"/>
          <w:szCs w:val="28"/>
        </w:rPr>
      </w:pPr>
      <w:r>
        <w:rPr>
          <w:rFonts w:hint="eastAsia" w:ascii="宋体" w:hAnsi="宋体"/>
          <w:b/>
          <w:sz w:val="28"/>
          <w:szCs w:val="28"/>
        </w:rPr>
        <w:t>（二）课程</w:t>
      </w:r>
      <w:r>
        <w:rPr>
          <w:rFonts w:ascii="宋体" w:hAnsi="宋体"/>
          <w:b/>
          <w:sz w:val="28"/>
          <w:szCs w:val="28"/>
        </w:rPr>
        <w:t>学时与学</w:t>
      </w:r>
      <w:r>
        <w:rPr>
          <w:rFonts w:hint="eastAsia" w:ascii="宋体" w:hAnsi="宋体"/>
          <w:b/>
          <w:sz w:val="28"/>
          <w:szCs w:val="28"/>
        </w:rPr>
        <w:t>分</w:t>
      </w:r>
      <w:r>
        <w:rPr>
          <w:rFonts w:ascii="宋体" w:hAnsi="宋体"/>
          <w:b/>
          <w:sz w:val="28"/>
          <w:szCs w:val="28"/>
        </w:rPr>
        <w:t>分配表</w:t>
      </w:r>
    </w:p>
    <w:p w14:paraId="383EC3C8">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在学时要求中进一步明确：公共选修课最低要求12学分，其中包括公共艺术类选修课2学分和“四史”教育类选修课1学分。</w:t>
      </w:r>
    </w:p>
    <w:tbl>
      <w:tblPr>
        <w:tblStyle w:val="11"/>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1338"/>
        <w:gridCol w:w="933"/>
        <w:gridCol w:w="1599"/>
        <w:gridCol w:w="1065"/>
        <w:gridCol w:w="1198"/>
        <w:gridCol w:w="665"/>
        <w:gridCol w:w="932"/>
      </w:tblGrid>
      <w:tr w14:paraId="16A8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0" w:type="dxa"/>
            <w:noWrap w:val="0"/>
            <w:vAlign w:val="center"/>
          </w:tcPr>
          <w:p w14:paraId="1B9DA909">
            <w:pPr>
              <w:spacing w:line="360" w:lineRule="auto"/>
              <w:jc w:val="center"/>
              <w:rPr>
                <w:rFonts w:hint="default" w:eastAsia="宋体"/>
                <w:bCs/>
                <w:sz w:val="18"/>
                <w:szCs w:val="18"/>
                <w:lang w:val="en-US" w:eastAsia="zh-CN"/>
              </w:rPr>
            </w:pPr>
            <w:r>
              <w:rPr>
                <w:rFonts w:hint="eastAsia"/>
                <w:bCs/>
                <w:sz w:val="18"/>
                <w:szCs w:val="18"/>
                <w:lang w:val="en-US" w:eastAsia="zh-CN"/>
              </w:rPr>
              <w:t>专业名称</w:t>
            </w:r>
          </w:p>
        </w:tc>
        <w:tc>
          <w:tcPr>
            <w:tcW w:w="1338" w:type="dxa"/>
            <w:noWrap w:val="0"/>
            <w:vAlign w:val="center"/>
          </w:tcPr>
          <w:p w14:paraId="63CD0C82">
            <w:pPr>
              <w:spacing w:line="360" w:lineRule="auto"/>
              <w:jc w:val="center"/>
              <w:rPr>
                <w:rFonts w:hint="eastAsia"/>
                <w:bCs/>
                <w:sz w:val="18"/>
                <w:szCs w:val="18"/>
              </w:rPr>
            </w:pPr>
            <w:r>
              <w:rPr>
                <w:rFonts w:hint="eastAsia"/>
                <w:bCs/>
                <w:sz w:val="18"/>
                <w:szCs w:val="18"/>
              </w:rPr>
              <w:t>课程类别</w:t>
            </w:r>
          </w:p>
        </w:tc>
        <w:tc>
          <w:tcPr>
            <w:tcW w:w="933" w:type="dxa"/>
            <w:noWrap w:val="0"/>
            <w:vAlign w:val="center"/>
          </w:tcPr>
          <w:p w14:paraId="403BE347">
            <w:pPr>
              <w:spacing w:line="216" w:lineRule="exact"/>
              <w:ind w:left="20" w:leftChars="0"/>
              <w:jc w:val="center"/>
              <w:rPr>
                <w:rFonts w:hint="eastAsia" w:ascii="Calibri" w:hAnsi="Calibri" w:eastAsia="宋体" w:cs="Times New Roman"/>
                <w:bCs/>
                <w:kern w:val="2"/>
                <w:sz w:val="18"/>
                <w:szCs w:val="18"/>
                <w:lang w:val="en-US" w:eastAsia="zh-CN" w:bidi="ar-SA"/>
              </w:rPr>
            </w:pPr>
            <w:r>
              <w:rPr>
                <w:rFonts w:hint="eastAsia"/>
                <w:bCs/>
                <w:sz w:val="18"/>
                <w:szCs w:val="18"/>
              </w:rPr>
              <w:t>总学时</w:t>
            </w:r>
          </w:p>
        </w:tc>
        <w:tc>
          <w:tcPr>
            <w:tcW w:w="1599" w:type="dxa"/>
            <w:noWrap w:val="0"/>
            <w:vAlign w:val="center"/>
          </w:tcPr>
          <w:p w14:paraId="2C64BCE5">
            <w:pPr>
              <w:spacing w:line="216" w:lineRule="exact"/>
              <w:ind w:left="20"/>
              <w:jc w:val="center"/>
              <w:rPr>
                <w:bCs/>
                <w:sz w:val="18"/>
                <w:szCs w:val="18"/>
              </w:rPr>
            </w:pPr>
            <w:r>
              <w:rPr>
                <w:rFonts w:hint="eastAsia"/>
                <w:bCs/>
                <w:sz w:val="18"/>
                <w:szCs w:val="18"/>
              </w:rPr>
              <w:t>理论</w:t>
            </w:r>
            <w:r>
              <w:rPr>
                <w:rFonts w:hint="eastAsia"/>
                <w:bCs/>
                <w:sz w:val="18"/>
                <w:szCs w:val="18"/>
                <w:lang w:val="en-US" w:eastAsia="zh-CN"/>
              </w:rPr>
              <w:t>课</w:t>
            </w:r>
            <w:r>
              <w:rPr>
                <w:rFonts w:hint="eastAsia"/>
                <w:bCs/>
                <w:sz w:val="18"/>
                <w:szCs w:val="18"/>
              </w:rPr>
              <w:t>学时</w:t>
            </w:r>
          </w:p>
        </w:tc>
        <w:tc>
          <w:tcPr>
            <w:tcW w:w="1065" w:type="dxa"/>
            <w:noWrap w:val="0"/>
            <w:vAlign w:val="center"/>
          </w:tcPr>
          <w:p w14:paraId="737DF014">
            <w:pPr>
              <w:spacing w:line="216" w:lineRule="exact"/>
              <w:ind w:left="20"/>
              <w:jc w:val="center"/>
              <w:rPr>
                <w:bCs/>
                <w:sz w:val="18"/>
                <w:szCs w:val="18"/>
              </w:rPr>
            </w:pPr>
            <w:r>
              <w:rPr>
                <w:rFonts w:hint="eastAsia"/>
                <w:bCs/>
                <w:sz w:val="18"/>
                <w:szCs w:val="18"/>
              </w:rPr>
              <w:t>实践</w:t>
            </w:r>
            <w:r>
              <w:rPr>
                <w:rFonts w:hint="eastAsia"/>
                <w:bCs/>
                <w:sz w:val="18"/>
                <w:szCs w:val="18"/>
                <w:lang w:val="en-US" w:eastAsia="zh-CN"/>
              </w:rPr>
              <w:t>课</w:t>
            </w:r>
            <w:r>
              <w:rPr>
                <w:rFonts w:hint="eastAsia"/>
                <w:bCs/>
                <w:sz w:val="18"/>
                <w:szCs w:val="18"/>
              </w:rPr>
              <w:t>学时</w:t>
            </w:r>
          </w:p>
        </w:tc>
        <w:tc>
          <w:tcPr>
            <w:tcW w:w="1198" w:type="dxa"/>
            <w:noWrap w:val="0"/>
            <w:vAlign w:val="center"/>
          </w:tcPr>
          <w:p w14:paraId="69019C18">
            <w:pPr>
              <w:spacing w:line="216" w:lineRule="exact"/>
              <w:ind w:left="20"/>
              <w:jc w:val="center"/>
              <w:rPr>
                <w:bCs/>
                <w:sz w:val="18"/>
                <w:szCs w:val="18"/>
              </w:rPr>
            </w:pPr>
            <w:r>
              <w:rPr>
                <w:rFonts w:hint="eastAsia"/>
                <w:bCs/>
                <w:sz w:val="18"/>
                <w:szCs w:val="18"/>
                <w:lang w:val="en-US" w:eastAsia="zh-CN"/>
              </w:rPr>
              <w:t>实践课所占</w:t>
            </w:r>
            <w:r>
              <w:rPr>
                <w:rFonts w:hint="eastAsia"/>
                <w:bCs/>
                <w:sz w:val="18"/>
                <w:szCs w:val="18"/>
              </w:rPr>
              <w:t>比例</w:t>
            </w:r>
          </w:p>
        </w:tc>
        <w:tc>
          <w:tcPr>
            <w:tcW w:w="665" w:type="dxa"/>
            <w:noWrap w:val="0"/>
            <w:vAlign w:val="center"/>
          </w:tcPr>
          <w:p w14:paraId="4A714BC2">
            <w:pPr>
              <w:spacing w:line="216" w:lineRule="exact"/>
              <w:ind w:left="20"/>
              <w:jc w:val="center"/>
              <w:rPr>
                <w:rFonts w:hint="eastAsia" w:eastAsia="宋体"/>
                <w:bCs/>
                <w:sz w:val="18"/>
                <w:szCs w:val="18"/>
                <w:lang w:val="en-US" w:eastAsia="zh-CN"/>
              </w:rPr>
            </w:pPr>
            <w:r>
              <w:rPr>
                <w:rFonts w:hint="eastAsia"/>
                <w:bCs/>
                <w:sz w:val="18"/>
                <w:szCs w:val="18"/>
              </w:rPr>
              <w:t>学分</w:t>
            </w:r>
            <w:r>
              <w:rPr>
                <w:rFonts w:hint="eastAsia"/>
                <w:bCs/>
                <w:sz w:val="18"/>
                <w:szCs w:val="18"/>
                <w:lang w:val="en-US" w:eastAsia="zh-CN"/>
              </w:rPr>
              <w:t>数</w:t>
            </w:r>
          </w:p>
        </w:tc>
        <w:tc>
          <w:tcPr>
            <w:tcW w:w="932" w:type="dxa"/>
            <w:noWrap w:val="0"/>
            <w:vAlign w:val="center"/>
          </w:tcPr>
          <w:p w14:paraId="1ECBEA7E">
            <w:pPr>
              <w:spacing w:line="216" w:lineRule="exact"/>
              <w:ind w:left="20"/>
              <w:jc w:val="center"/>
              <w:rPr>
                <w:rFonts w:hint="eastAsia"/>
                <w:bCs/>
                <w:sz w:val="18"/>
                <w:szCs w:val="18"/>
              </w:rPr>
            </w:pPr>
            <w:r>
              <w:rPr>
                <w:rFonts w:hint="eastAsia"/>
                <w:bCs/>
                <w:sz w:val="18"/>
                <w:szCs w:val="18"/>
                <w:lang w:val="en-US" w:eastAsia="zh-CN"/>
              </w:rPr>
              <w:t>占总</w:t>
            </w:r>
            <w:r>
              <w:rPr>
                <w:rFonts w:hint="eastAsia"/>
                <w:bCs/>
                <w:sz w:val="18"/>
                <w:szCs w:val="18"/>
              </w:rPr>
              <w:t>学分比例</w:t>
            </w:r>
          </w:p>
        </w:tc>
      </w:tr>
      <w:tr w14:paraId="7FE7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0" w:type="dxa"/>
            <w:vMerge w:val="restart"/>
            <w:noWrap w:val="0"/>
            <w:vAlign w:val="center"/>
          </w:tcPr>
          <w:p w14:paraId="71F03EE0">
            <w:pPr>
              <w:spacing w:line="360" w:lineRule="auto"/>
              <w:jc w:val="center"/>
              <w:rPr>
                <w:rFonts w:hint="default" w:eastAsia="宋体"/>
                <w:bCs/>
                <w:sz w:val="18"/>
                <w:szCs w:val="18"/>
                <w:lang w:val="en-US" w:eastAsia="zh-CN"/>
              </w:rPr>
            </w:pPr>
            <w:r>
              <w:rPr>
                <w:rFonts w:hint="eastAsia"/>
                <w:bCs/>
                <w:sz w:val="18"/>
                <w:szCs w:val="18"/>
                <w:lang w:val="en-US" w:eastAsia="zh-CN"/>
              </w:rPr>
              <w:t>空中乘务</w:t>
            </w:r>
          </w:p>
        </w:tc>
        <w:tc>
          <w:tcPr>
            <w:tcW w:w="1338" w:type="dxa"/>
            <w:noWrap w:val="0"/>
            <w:vAlign w:val="center"/>
          </w:tcPr>
          <w:p w14:paraId="75CDC58D">
            <w:pPr>
              <w:spacing w:line="360" w:lineRule="auto"/>
              <w:jc w:val="center"/>
              <w:rPr>
                <w:rFonts w:hint="eastAsia"/>
                <w:bCs/>
                <w:sz w:val="18"/>
                <w:szCs w:val="18"/>
              </w:rPr>
            </w:pPr>
            <w:r>
              <w:rPr>
                <w:rFonts w:hint="eastAsia"/>
                <w:bCs/>
                <w:sz w:val="18"/>
                <w:szCs w:val="18"/>
              </w:rPr>
              <w:t>公共必修课</w:t>
            </w:r>
          </w:p>
        </w:tc>
        <w:tc>
          <w:tcPr>
            <w:tcW w:w="933" w:type="dxa"/>
            <w:noWrap w:val="0"/>
            <w:vAlign w:val="center"/>
          </w:tcPr>
          <w:p w14:paraId="43F3014D">
            <w:pPr>
              <w:spacing w:line="360" w:lineRule="auto"/>
              <w:jc w:val="center"/>
              <w:rPr>
                <w:rFonts w:hint="eastAsia" w:ascii="Calibri" w:hAnsi="Calibri" w:eastAsia="宋体" w:cs="Times New Roman"/>
                <w:bCs/>
                <w:kern w:val="2"/>
                <w:sz w:val="18"/>
                <w:szCs w:val="18"/>
                <w:lang w:val="en-US" w:eastAsia="zh-CN" w:bidi="ar-SA"/>
              </w:rPr>
            </w:pPr>
            <w:r>
              <w:rPr>
                <w:rFonts w:hint="eastAsia"/>
                <w:bCs/>
                <w:sz w:val="18"/>
                <w:szCs w:val="18"/>
                <w:lang w:val="en-US" w:eastAsia="zh-CN"/>
              </w:rPr>
              <w:t>782</w:t>
            </w:r>
          </w:p>
        </w:tc>
        <w:tc>
          <w:tcPr>
            <w:tcW w:w="1599" w:type="dxa"/>
            <w:noWrap w:val="0"/>
            <w:vAlign w:val="center"/>
          </w:tcPr>
          <w:p w14:paraId="42CACE96">
            <w:pPr>
              <w:spacing w:line="360" w:lineRule="auto"/>
              <w:jc w:val="center"/>
              <w:rPr>
                <w:rFonts w:hint="default" w:eastAsia="宋体"/>
                <w:bCs/>
                <w:sz w:val="18"/>
                <w:szCs w:val="18"/>
                <w:lang w:val="en-US" w:eastAsia="zh-CN"/>
              </w:rPr>
            </w:pPr>
            <w:r>
              <w:rPr>
                <w:rFonts w:hint="eastAsia"/>
                <w:bCs/>
                <w:sz w:val="18"/>
                <w:szCs w:val="18"/>
                <w:lang w:val="en-US" w:eastAsia="zh-CN"/>
              </w:rPr>
              <w:t>420</w:t>
            </w:r>
          </w:p>
        </w:tc>
        <w:tc>
          <w:tcPr>
            <w:tcW w:w="1065" w:type="dxa"/>
            <w:noWrap w:val="0"/>
            <w:vAlign w:val="center"/>
          </w:tcPr>
          <w:p w14:paraId="28D07531">
            <w:pPr>
              <w:spacing w:line="360" w:lineRule="auto"/>
              <w:jc w:val="center"/>
              <w:rPr>
                <w:rFonts w:hint="default" w:eastAsia="宋体"/>
                <w:bCs/>
                <w:sz w:val="18"/>
                <w:szCs w:val="18"/>
                <w:lang w:val="en-US" w:eastAsia="zh-CN"/>
              </w:rPr>
            </w:pPr>
            <w:r>
              <w:rPr>
                <w:rFonts w:hint="eastAsia"/>
                <w:bCs/>
                <w:sz w:val="18"/>
                <w:szCs w:val="18"/>
                <w:lang w:val="en-US" w:eastAsia="zh-CN"/>
              </w:rPr>
              <w:t>378</w:t>
            </w:r>
          </w:p>
        </w:tc>
        <w:tc>
          <w:tcPr>
            <w:tcW w:w="1198" w:type="dxa"/>
            <w:noWrap w:val="0"/>
            <w:vAlign w:val="center"/>
          </w:tcPr>
          <w:p w14:paraId="78D7BA57">
            <w:pPr>
              <w:spacing w:line="360" w:lineRule="auto"/>
              <w:jc w:val="center"/>
              <w:rPr>
                <w:bCs/>
                <w:sz w:val="18"/>
                <w:szCs w:val="18"/>
              </w:rPr>
            </w:pPr>
            <w:r>
              <w:rPr>
                <w:rFonts w:hint="eastAsia"/>
                <w:bCs/>
                <w:sz w:val="18"/>
                <w:szCs w:val="18"/>
              </w:rPr>
              <w:t>2</w:t>
            </w:r>
            <w:r>
              <w:rPr>
                <w:rFonts w:hint="eastAsia"/>
                <w:bCs/>
                <w:sz w:val="18"/>
                <w:szCs w:val="18"/>
                <w:lang w:val="en-US" w:eastAsia="zh-CN"/>
              </w:rPr>
              <w:t>9.4</w:t>
            </w:r>
            <w:r>
              <w:rPr>
                <w:rFonts w:hint="eastAsia"/>
                <w:bCs/>
                <w:sz w:val="18"/>
                <w:szCs w:val="18"/>
              </w:rPr>
              <w:t>%</w:t>
            </w:r>
          </w:p>
        </w:tc>
        <w:tc>
          <w:tcPr>
            <w:tcW w:w="665" w:type="dxa"/>
            <w:noWrap w:val="0"/>
            <w:vAlign w:val="center"/>
          </w:tcPr>
          <w:p w14:paraId="319BA020">
            <w:pPr>
              <w:spacing w:line="360" w:lineRule="auto"/>
              <w:jc w:val="center"/>
              <w:rPr>
                <w:rFonts w:hint="default" w:eastAsia="宋体"/>
                <w:bCs/>
                <w:sz w:val="18"/>
                <w:szCs w:val="18"/>
                <w:lang w:val="en-US" w:eastAsia="zh-CN"/>
              </w:rPr>
            </w:pPr>
            <w:r>
              <w:rPr>
                <w:rFonts w:hint="eastAsia"/>
                <w:bCs/>
                <w:sz w:val="18"/>
                <w:szCs w:val="18"/>
                <w:lang w:val="en-US" w:eastAsia="zh-CN"/>
              </w:rPr>
              <w:t>44</w:t>
            </w:r>
          </w:p>
        </w:tc>
        <w:tc>
          <w:tcPr>
            <w:tcW w:w="932" w:type="dxa"/>
            <w:noWrap w:val="0"/>
            <w:vAlign w:val="center"/>
          </w:tcPr>
          <w:p w14:paraId="6F947B1D">
            <w:pPr>
              <w:spacing w:line="360" w:lineRule="auto"/>
              <w:jc w:val="center"/>
              <w:rPr>
                <w:bCs/>
                <w:sz w:val="18"/>
                <w:szCs w:val="18"/>
              </w:rPr>
            </w:pPr>
            <w:r>
              <w:rPr>
                <w:rFonts w:hint="eastAsia"/>
                <w:bCs/>
                <w:sz w:val="18"/>
                <w:szCs w:val="18"/>
                <w:lang w:val="en-US" w:eastAsia="zh-CN"/>
              </w:rPr>
              <w:t>30.9</w:t>
            </w:r>
            <w:r>
              <w:rPr>
                <w:rFonts w:hint="eastAsia"/>
                <w:bCs/>
                <w:sz w:val="18"/>
                <w:szCs w:val="18"/>
              </w:rPr>
              <w:t>%</w:t>
            </w:r>
          </w:p>
        </w:tc>
      </w:tr>
      <w:tr w14:paraId="3570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0" w:type="dxa"/>
            <w:vMerge w:val="continue"/>
            <w:noWrap w:val="0"/>
            <w:vAlign w:val="center"/>
          </w:tcPr>
          <w:p w14:paraId="6A181225">
            <w:pPr>
              <w:spacing w:line="360" w:lineRule="auto"/>
              <w:jc w:val="center"/>
              <w:rPr>
                <w:rFonts w:hint="eastAsia"/>
                <w:bCs/>
                <w:sz w:val="18"/>
                <w:szCs w:val="18"/>
              </w:rPr>
            </w:pPr>
          </w:p>
        </w:tc>
        <w:tc>
          <w:tcPr>
            <w:tcW w:w="1338" w:type="dxa"/>
            <w:noWrap w:val="0"/>
            <w:vAlign w:val="center"/>
          </w:tcPr>
          <w:p w14:paraId="1D14AF34">
            <w:pPr>
              <w:spacing w:line="360" w:lineRule="auto"/>
              <w:jc w:val="center"/>
              <w:rPr>
                <w:rFonts w:hint="eastAsia"/>
                <w:bCs/>
                <w:sz w:val="18"/>
                <w:szCs w:val="18"/>
              </w:rPr>
            </w:pPr>
            <w:r>
              <w:rPr>
                <w:rFonts w:hint="eastAsia"/>
                <w:bCs/>
                <w:sz w:val="18"/>
                <w:szCs w:val="18"/>
              </w:rPr>
              <w:t>专业必修课</w:t>
            </w:r>
          </w:p>
        </w:tc>
        <w:tc>
          <w:tcPr>
            <w:tcW w:w="933" w:type="dxa"/>
            <w:noWrap w:val="0"/>
            <w:vAlign w:val="center"/>
          </w:tcPr>
          <w:p w14:paraId="27A2F29F">
            <w:pPr>
              <w:spacing w:line="360" w:lineRule="auto"/>
              <w:jc w:val="center"/>
              <w:rPr>
                <w:rFonts w:hint="default" w:ascii="Calibri" w:hAnsi="Calibri" w:eastAsia="宋体" w:cs="Times New Roman"/>
                <w:bCs/>
                <w:kern w:val="2"/>
                <w:sz w:val="18"/>
                <w:szCs w:val="18"/>
                <w:lang w:val="en-US" w:eastAsia="zh-CN" w:bidi="ar-SA"/>
              </w:rPr>
            </w:pPr>
            <w:r>
              <w:rPr>
                <w:rFonts w:hint="eastAsia"/>
                <w:bCs/>
                <w:sz w:val="18"/>
                <w:szCs w:val="18"/>
                <w:lang w:val="en-US" w:eastAsia="zh-CN"/>
              </w:rPr>
              <w:t>1576</w:t>
            </w:r>
          </w:p>
        </w:tc>
        <w:tc>
          <w:tcPr>
            <w:tcW w:w="1599" w:type="dxa"/>
            <w:noWrap w:val="0"/>
            <w:vAlign w:val="center"/>
          </w:tcPr>
          <w:p w14:paraId="1090FB47">
            <w:pPr>
              <w:spacing w:line="360" w:lineRule="auto"/>
              <w:jc w:val="center"/>
              <w:rPr>
                <w:rFonts w:hint="default" w:eastAsia="宋体"/>
                <w:bCs/>
                <w:sz w:val="18"/>
                <w:szCs w:val="18"/>
                <w:lang w:val="en-US" w:eastAsia="zh-CN"/>
              </w:rPr>
            </w:pPr>
            <w:r>
              <w:rPr>
                <w:rFonts w:hint="eastAsia"/>
                <w:bCs/>
                <w:sz w:val="18"/>
                <w:szCs w:val="18"/>
                <w:lang w:val="en-US" w:eastAsia="zh-CN"/>
              </w:rPr>
              <w:t>519</w:t>
            </w:r>
          </w:p>
        </w:tc>
        <w:tc>
          <w:tcPr>
            <w:tcW w:w="1065" w:type="dxa"/>
            <w:noWrap w:val="0"/>
            <w:vAlign w:val="center"/>
          </w:tcPr>
          <w:p w14:paraId="0BF17741">
            <w:pPr>
              <w:spacing w:line="360" w:lineRule="auto"/>
              <w:jc w:val="center"/>
              <w:rPr>
                <w:rFonts w:hint="default" w:eastAsia="宋体"/>
                <w:bCs/>
                <w:sz w:val="18"/>
                <w:szCs w:val="18"/>
                <w:lang w:val="en-US" w:eastAsia="zh-CN"/>
              </w:rPr>
            </w:pPr>
            <w:r>
              <w:rPr>
                <w:rFonts w:hint="eastAsia"/>
                <w:bCs/>
                <w:sz w:val="18"/>
                <w:szCs w:val="18"/>
                <w:lang w:val="en-US" w:eastAsia="zh-CN"/>
              </w:rPr>
              <w:t>1057</w:t>
            </w:r>
          </w:p>
        </w:tc>
        <w:tc>
          <w:tcPr>
            <w:tcW w:w="1198" w:type="dxa"/>
            <w:noWrap w:val="0"/>
            <w:vAlign w:val="center"/>
          </w:tcPr>
          <w:p w14:paraId="654A9220">
            <w:pPr>
              <w:spacing w:line="360" w:lineRule="auto"/>
              <w:jc w:val="center"/>
              <w:rPr>
                <w:bCs/>
                <w:sz w:val="18"/>
                <w:szCs w:val="18"/>
              </w:rPr>
            </w:pPr>
            <w:r>
              <w:rPr>
                <w:rFonts w:hint="eastAsia"/>
                <w:bCs/>
                <w:sz w:val="18"/>
                <w:szCs w:val="18"/>
                <w:lang w:val="en-US" w:eastAsia="zh-CN"/>
              </w:rPr>
              <w:t>56.4</w:t>
            </w:r>
            <w:r>
              <w:rPr>
                <w:rFonts w:hint="eastAsia"/>
                <w:bCs/>
                <w:sz w:val="18"/>
                <w:szCs w:val="18"/>
              </w:rPr>
              <w:t>%</w:t>
            </w:r>
          </w:p>
        </w:tc>
        <w:tc>
          <w:tcPr>
            <w:tcW w:w="665" w:type="dxa"/>
            <w:noWrap w:val="0"/>
            <w:vAlign w:val="center"/>
          </w:tcPr>
          <w:p w14:paraId="3F37BCF0">
            <w:pPr>
              <w:spacing w:line="360" w:lineRule="auto"/>
              <w:jc w:val="center"/>
              <w:rPr>
                <w:rFonts w:hint="default" w:eastAsia="宋体"/>
                <w:bCs/>
                <w:sz w:val="18"/>
                <w:szCs w:val="18"/>
                <w:lang w:val="en-US" w:eastAsia="zh-CN"/>
              </w:rPr>
            </w:pPr>
            <w:r>
              <w:rPr>
                <w:rFonts w:hint="eastAsia"/>
                <w:bCs/>
                <w:sz w:val="18"/>
                <w:szCs w:val="18"/>
                <w:lang w:val="en-US" w:eastAsia="zh-CN"/>
              </w:rPr>
              <w:t>77.5</w:t>
            </w:r>
          </w:p>
        </w:tc>
        <w:tc>
          <w:tcPr>
            <w:tcW w:w="932" w:type="dxa"/>
            <w:noWrap w:val="0"/>
            <w:vAlign w:val="center"/>
          </w:tcPr>
          <w:p w14:paraId="41ECA97C">
            <w:pPr>
              <w:spacing w:line="360" w:lineRule="auto"/>
              <w:jc w:val="center"/>
              <w:rPr>
                <w:bCs/>
                <w:sz w:val="18"/>
                <w:szCs w:val="18"/>
              </w:rPr>
            </w:pPr>
            <w:r>
              <w:rPr>
                <w:rFonts w:hint="eastAsia"/>
                <w:bCs/>
                <w:sz w:val="18"/>
                <w:szCs w:val="18"/>
                <w:lang w:val="en-US" w:eastAsia="zh-CN"/>
              </w:rPr>
              <w:t>52.3</w:t>
            </w:r>
            <w:r>
              <w:rPr>
                <w:rFonts w:hint="eastAsia"/>
                <w:bCs/>
                <w:sz w:val="18"/>
                <w:szCs w:val="18"/>
              </w:rPr>
              <w:t>%</w:t>
            </w:r>
          </w:p>
        </w:tc>
      </w:tr>
      <w:tr w14:paraId="2DCE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50" w:type="dxa"/>
            <w:vMerge w:val="continue"/>
            <w:noWrap w:val="0"/>
            <w:vAlign w:val="center"/>
          </w:tcPr>
          <w:p w14:paraId="0C0BCA8A">
            <w:pPr>
              <w:spacing w:line="360" w:lineRule="auto"/>
              <w:jc w:val="center"/>
              <w:rPr>
                <w:rFonts w:hint="eastAsia"/>
                <w:bCs/>
                <w:sz w:val="18"/>
                <w:szCs w:val="18"/>
              </w:rPr>
            </w:pPr>
          </w:p>
        </w:tc>
        <w:tc>
          <w:tcPr>
            <w:tcW w:w="1338" w:type="dxa"/>
            <w:noWrap w:val="0"/>
            <w:vAlign w:val="center"/>
          </w:tcPr>
          <w:p w14:paraId="1FD974C5">
            <w:pPr>
              <w:spacing w:line="360" w:lineRule="auto"/>
              <w:jc w:val="center"/>
              <w:rPr>
                <w:rFonts w:hint="eastAsia"/>
                <w:bCs/>
                <w:sz w:val="18"/>
                <w:szCs w:val="18"/>
              </w:rPr>
            </w:pPr>
            <w:r>
              <w:rPr>
                <w:rFonts w:hint="eastAsia"/>
                <w:bCs/>
                <w:sz w:val="18"/>
                <w:szCs w:val="18"/>
              </w:rPr>
              <w:t>公共选修课</w:t>
            </w:r>
          </w:p>
        </w:tc>
        <w:tc>
          <w:tcPr>
            <w:tcW w:w="933" w:type="dxa"/>
            <w:noWrap w:val="0"/>
            <w:vAlign w:val="center"/>
          </w:tcPr>
          <w:p w14:paraId="440C0A7F">
            <w:pPr>
              <w:spacing w:line="360" w:lineRule="auto"/>
              <w:jc w:val="center"/>
              <w:rPr>
                <w:rFonts w:hint="eastAsia" w:ascii="Calibri" w:hAnsi="Calibri" w:eastAsia="宋体" w:cs="Times New Roman"/>
                <w:bCs/>
                <w:kern w:val="2"/>
                <w:sz w:val="18"/>
                <w:szCs w:val="18"/>
                <w:lang w:val="en-US" w:eastAsia="zh-CN" w:bidi="ar-SA"/>
              </w:rPr>
            </w:pPr>
            <w:r>
              <w:rPr>
                <w:rFonts w:hint="eastAsia"/>
                <w:bCs/>
                <w:sz w:val="18"/>
                <w:szCs w:val="18"/>
              </w:rPr>
              <w:t>192</w:t>
            </w:r>
          </w:p>
        </w:tc>
        <w:tc>
          <w:tcPr>
            <w:tcW w:w="1599" w:type="dxa"/>
            <w:noWrap w:val="0"/>
            <w:vAlign w:val="center"/>
          </w:tcPr>
          <w:p w14:paraId="5EB0671A">
            <w:pPr>
              <w:spacing w:line="360" w:lineRule="auto"/>
              <w:jc w:val="center"/>
              <w:rPr>
                <w:rFonts w:hint="eastAsia"/>
                <w:bCs/>
                <w:sz w:val="18"/>
                <w:szCs w:val="18"/>
              </w:rPr>
            </w:pPr>
            <w:r>
              <w:rPr>
                <w:rFonts w:hint="eastAsia"/>
                <w:bCs/>
                <w:sz w:val="18"/>
                <w:szCs w:val="18"/>
              </w:rPr>
              <w:t>——</w:t>
            </w:r>
          </w:p>
        </w:tc>
        <w:tc>
          <w:tcPr>
            <w:tcW w:w="1065" w:type="dxa"/>
            <w:noWrap w:val="0"/>
            <w:vAlign w:val="center"/>
          </w:tcPr>
          <w:p w14:paraId="2202ECE3">
            <w:pPr>
              <w:spacing w:line="360" w:lineRule="auto"/>
              <w:jc w:val="center"/>
              <w:rPr>
                <w:rFonts w:hint="eastAsia"/>
                <w:bCs/>
                <w:sz w:val="18"/>
                <w:szCs w:val="18"/>
              </w:rPr>
            </w:pPr>
            <w:r>
              <w:rPr>
                <w:rFonts w:hint="eastAsia"/>
                <w:bCs/>
                <w:sz w:val="18"/>
                <w:szCs w:val="18"/>
              </w:rPr>
              <w:t>——</w:t>
            </w:r>
          </w:p>
        </w:tc>
        <w:tc>
          <w:tcPr>
            <w:tcW w:w="1198" w:type="dxa"/>
            <w:noWrap w:val="0"/>
            <w:vAlign w:val="center"/>
          </w:tcPr>
          <w:p w14:paraId="1F0BBCF9">
            <w:pPr>
              <w:spacing w:line="360" w:lineRule="auto"/>
              <w:jc w:val="center"/>
              <w:rPr>
                <w:bCs/>
                <w:sz w:val="18"/>
                <w:szCs w:val="18"/>
              </w:rPr>
            </w:pPr>
            <w:r>
              <w:rPr>
                <w:rFonts w:hint="eastAsia"/>
                <w:bCs/>
                <w:sz w:val="18"/>
                <w:szCs w:val="18"/>
                <w:lang w:val="en-US" w:eastAsia="zh-CN"/>
              </w:rPr>
              <w:t>7.1</w:t>
            </w:r>
            <w:r>
              <w:rPr>
                <w:rFonts w:hint="eastAsia"/>
                <w:bCs/>
                <w:sz w:val="18"/>
                <w:szCs w:val="18"/>
              </w:rPr>
              <w:t>%</w:t>
            </w:r>
          </w:p>
        </w:tc>
        <w:tc>
          <w:tcPr>
            <w:tcW w:w="665" w:type="dxa"/>
            <w:noWrap w:val="0"/>
            <w:vAlign w:val="center"/>
          </w:tcPr>
          <w:p w14:paraId="5B4A38C1">
            <w:pPr>
              <w:spacing w:line="360" w:lineRule="auto"/>
              <w:jc w:val="center"/>
              <w:rPr>
                <w:bCs/>
                <w:sz w:val="18"/>
                <w:szCs w:val="18"/>
              </w:rPr>
            </w:pPr>
            <w:r>
              <w:rPr>
                <w:rFonts w:hint="eastAsia"/>
                <w:bCs/>
                <w:sz w:val="18"/>
                <w:szCs w:val="18"/>
              </w:rPr>
              <w:t>12</w:t>
            </w:r>
          </w:p>
        </w:tc>
        <w:tc>
          <w:tcPr>
            <w:tcW w:w="932" w:type="dxa"/>
            <w:noWrap w:val="0"/>
            <w:vAlign w:val="center"/>
          </w:tcPr>
          <w:p w14:paraId="7C903E42">
            <w:pPr>
              <w:spacing w:line="360" w:lineRule="auto"/>
              <w:jc w:val="center"/>
              <w:rPr>
                <w:bCs/>
                <w:sz w:val="18"/>
                <w:szCs w:val="18"/>
              </w:rPr>
            </w:pPr>
            <w:r>
              <w:rPr>
                <w:rFonts w:hint="eastAsia"/>
                <w:bCs/>
                <w:sz w:val="18"/>
                <w:szCs w:val="18"/>
                <w:lang w:val="en-US" w:eastAsia="zh-CN"/>
              </w:rPr>
              <w:t>8.4</w:t>
            </w:r>
            <w:r>
              <w:rPr>
                <w:rFonts w:hint="eastAsia"/>
                <w:bCs/>
                <w:sz w:val="18"/>
                <w:szCs w:val="18"/>
              </w:rPr>
              <w:t>%</w:t>
            </w:r>
          </w:p>
        </w:tc>
      </w:tr>
      <w:tr w14:paraId="3947C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0" w:type="dxa"/>
            <w:vMerge w:val="continue"/>
            <w:noWrap w:val="0"/>
            <w:vAlign w:val="center"/>
          </w:tcPr>
          <w:p w14:paraId="0BF70525">
            <w:pPr>
              <w:spacing w:line="360" w:lineRule="auto"/>
              <w:jc w:val="center"/>
              <w:rPr>
                <w:rFonts w:hint="eastAsia"/>
                <w:bCs/>
                <w:sz w:val="18"/>
                <w:szCs w:val="18"/>
              </w:rPr>
            </w:pPr>
          </w:p>
        </w:tc>
        <w:tc>
          <w:tcPr>
            <w:tcW w:w="1338" w:type="dxa"/>
            <w:noWrap w:val="0"/>
            <w:vAlign w:val="center"/>
          </w:tcPr>
          <w:p w14:paraId="69893E06">
            <w:pPr>
              <w:spacing w:line="360" w:lineRule="auto"/>
              <w:jc w:val="center"/>
              <w:rPr>
                <w:rFonts w:hint="eastAsia"/>
                <w:bCs/>
                <w:sz w:val="18"/>
                <w:szCs w:val="18"/>
              </w:rPr>
            </w:pPr>
            <w:r>
              <w:rPr>
                <w:rFonts w:hint="eastAsia"/>
                <w:bCs/>
                <w:sz w:val="18"/>
                <w:szCs w:val="18"/>
              </w:rPr>
              <w:t>专业选修课</w:t>
            </w:r>
          </w:p>
        </w:tc>
        <w:tc>
          <w:tcPr>
            <w:tcW w:w="933" w:type="dxa"/>
            <w:noWrap w:val="0"/>
            <w:vAlign w:val="center"/>
          </w:tcPr>
          <w:p w14:paraId="58539FA8">
            <w:pPr>
              <w:spacing w:line="360" w:lineRule="auto"/>
              <w:jc w:val="center"/>
              <w:rPr>
                <w:rFonts w:hint="eastAsia" w:ascii="Calibri" w:hAnsi="Calibri" w:eastAsia="宋体" w:cs="Times New Roman"/>
                <w:bCs/>
                <w:kern w:val="2"/>
                <w:sz w:val="18"/>
                <w:szCs w:val="18"/>
                <w:lang w:val="en-US" w:eastAsia="zh-CN" w:bidi="ar-SA"/>
              </w:rPr>
            </w:pPr>
            <w:r>
              <w:rPr>
                <w:rFonts w:hint="eastAsia"/>
                <w:bCs/>
                <w:sz w:val="18"/>
                <w:szCs w:val="18"/>
                <w:lang w:val="en-US" w:eastAsia="zh-CN"/>
              </w:rPr>
              <w:t>192</w:t>
            </w:r>
          </w:p>
        </w:tc>
        <w:tc>
          <w:tcPr>
            <w:tcW w:w="1599" w:type="dxa"/>
            <w:noWrap w:val="0"/>
            <w:vAlign w:val="center"/>
          </w:tcPr>
          <w:p w14:paraId="0DBAAAAC">
            <w:pPr>
              <w:spacing w:line="360" w:lineRule="auto"/>
              <w:jc w:val="center"/>
              <w:rPr>
                <w:rFonts w:hint="eastAsia"/>
                <w:bCs/>
                <w:sz w:val="18"/>
                <w:szCs w:val="18"/>
              </w:rPr>
            </w:pPr>
            <w:r>
              <w:rPr>
                <w:rFonts w:hint="eastAsia"/>
                <w:bCs/>
                <w:sz w:val="18"/>
                <w:szCs w:val="18"/>
              </w:rPr>
              <w:t>——</w:t>
            </w:r>
          </w:p>
        </w:tc>
        <w:tc>
          <w:tcPr>
            <w:tcW w:w="1065" w:type="dxa"/>
            <w:noWrap w:val="0"/>
            <w:vAlign w:val="center"/>
          </w:tcPr>
          <w:p w14:paraId="6C5AF053">
            <w:pPr>
              <w:spacing w:line="360" w:lineRule="auto"/>
              <w:jc w:val="center"/>
              <w:rPr>
                <w:rFonts w:hint="eastAsia"/>
                <w:bCs/>
                <w:sz w:val="18"/>
                <w:szCs w:val="18"/>
              </w:rPr>
            </w:pPr>
            <w:r>
              <w:rPr>
                <w:rFonts w:hint="eastAsia"/>
                <w:bCs/>
                <w:sz w:val="18"/>
                <w:szCs w:val="18"/>
              </w:rPr>
              <w:t>——</w:t>
            </w:r>
          </w:p>
        </w:tc>
        <w:tc>
          <w:tcPr>
            <w:tcW w:w="1198" w:type="dxa"/>
            <w:noWrap w:val="0"/>
            <w:vAlign w:val="center"/>
          </w:tcPr>
          <w:p w14:paraId="570C58C7">
            <w:pPr>
              <w:spacing w:line="360" w:lineRule="auto"/>
              <w:jc w:val="center"/>
              <w:rPr>
                <w:rFonts w:hint="eastAsia"/>
                <w:bCs/>
                <w:sz w:val="18"/>
                <w:szCs w:val="18"/>
              </w:rPr>
            </w:pPr>
            <w:r>
              <w:rPr>
                <w:rFonts w:hint="eastAsia"/>
                <w:bCs/>
                <w:sz w:val="18"/>
                <w:szCs w:val="18"/>
                <w:lang w:val="en-US" w:eastAsia="zh-CN"/>
              </w:rPr>
              <w:t>7.1</w:t>
            </w:r>
            <w:r>
              <w:rPr>
                <w:rFonts w:hint="eastAsia"/>
                <w:bCs/>
                <w:sz w:val="18"/>
                <w:szCs w:val="18"/>
              </w:rPr>
              <w:t>%</w:t>
            </w:r>
          </w:p>
        </w:tc>
        <w:tc>
          <w:tcPr>
            <w:tcW w:w="665" w:type="dxa"/>
            <w:noWrap w:val="0"/>
            <w:vAlign w:val="center"/>
          </w:tcPr>
          <w:p w14:paraId="4FFF5434">
            <w:pPr>
              <w:spacing w:line="360" w:lineRule="auto"/>
              <w:jc w:val="center"/>
              <w:rPr>
                <w:rFonts w:hint="default" w:eastAsia="宋体"/>
                <w:bCs/>
                <w:sz w:val="18"/>
                <w:szCs w:val="18"/>
                <w:lang w:val="en-US" w:eastAsia="zh-CN"/>
              </w:rPr>
            </w:pPr>
            <w:r>
              <w:rPr>
                <w:rFonts w:hint="eastAsia"/>
                <w:bCs/>
                <w:sz w:val="18"/>
                <w:szCs w:val="18"/>
                <w:lang w:val="en-US" w:eastAsia="zh-CN"/>
              </w:rPr>
              <w:t>12</w:t>
            </w:r>
          </w:p>
        </w:tc>
        <w:tc>
          <w:tcPr>
            <w:tcW w:w="932" w:type="dxa"/>
            <w:noWrap w:val="0"/>
            <w:vAlign w:val="center"/>
          </w:tcPr>
          <w:p w14:paraId="37C21E44">
            <w:pPr>
              <w:spacing w:line="360" w:lineRule="auto"/>
              <w:jc w:val="center"/>
              <w:rPr>
                <w:rFonts w:hint="eastAsia"/>
                <w:bCs/>
                <w:sz w:val="18"/>
                <w:szCs w:val="18"/>
              </w:rPr>
            </w:pPr>
            <w:r>
              <w:rPr>
                <w:rFonts w:hint="eastAsia"/>
                <w:bCs/>
                <w:sz w:val="18"/>
                <w:szCs w:val="18"/>
                <w:lang w:val="en-US" w:eastAsia="zh-CN"/>
              </w:rPr>
              <w:t>8.4</w:t>
            </w:r>
            <w:r>
              <w:rPr>
                <w:rFonts w:hint="eastAsia"/>
                <w:bCs/>
                <w:sz w:val="18"/>
                <w:szCs w:val="18"/>
              </w:rPr>
              <w:t>%</w:t>
            </w:r>
          </w:p>
        </w:tc>
      </w:tr>
      <w:tr w14:paraId="2FA9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0" w:type="dxa"/>
            <w:vMerge w:val="continue"/>
            <w:noWrap w:val="0"/>
            <w:vAlign w:val="center"/>
          </w:tcPr>
          <w:p w14:paraId="775CB816">
            <w:pPr>
              <w:spacing w:line="360" w:lineRule="auto"/>
              <w:jc w:val="center"/>
              <w:rPr>
                <w:rFonts w:hint="eastAsia"/>
                <w:bCs/>
                <w:sz w:val="18"/>
                <w:szCs w:val="18"/>
              </w:rPr>
            </w:pPr>
          </w:p>
        </w:tc>
        <w:tc>
          <w:tcPr>
            <w:tcW w:w="1338" w:type="dxa"/>
            <w:noWrap w:val="0"/>
            <w:vAlign w:val="center"/>
          </w:tcPr>
          <w:p w14:paraId="56CA1C36">
            <w:pPr>
              <w:spacing w:line="360" w:lineRule="auto"/>
              <w:jc w:val="center"/>
              <w:rPr>
                <w:rFonts w:hint="eastAsia"/>
                <w:bCs/>
                <w:sz w:val="18"/>
                <w:szCs w:val="18"/>
              </w:rPr>
            </w:pPr>
            <w:r>
              <w:rPr>
                <w:rFonts w:hint="eastAsia"/>
                <w:bCs/>
                <w:sz w:val="18"/>
                <w:szCs w:val="18"/>
              </w:rPr>
              <w:t>小计</w:t>
            </w:r>
          </w:p>
        </w:tc>
        <w:tc>
          <w:tcPr>
            <w:tcW w:w="933" w:type="dxa"/>
            <w:noWrap w:val="0"/>
            <w:vAlign w:val="center"/>
          </w:tcPr>
          <w:p w14:paraId="03F607DC">
            <w:pPr>
              <w:spacing w:line="360" w:lineRule="auto"/>
              <w:jc w:val="center"/>
              <w:rPr>
                <w:rFonts w:hint="eastAsia" w:ascii="Calibri" w:hAnsi="Calibri" w:eastAsia="宋体" w:cs="Times New Roman"/>
                <w:bCs/>
                <w:kern w:val="2"/>
                <w:sz w:val="18"/>
                <w:szCs w:val="18"/>
                <w:lang w:val="en-US" w:eastAsia="zh-CN" w:bidi="ar-SA"/>
              </w:rPr>
            </w:pPr>
            <w:r>
              <w:rPr>
                <w:rFonts w:hint="eastAsia"/>
                <w:bCs/>
                <w:sz w:val="18"/>
                <w:szCs w:val="18"/>
                <w:lang w:val="en-US" w:eastAsia="zh-CN"/>
              </w:rPr>
              <w:t>2750</w:t>
            </w:r>
          </w:p>
        </w:tc>
        <w:tc>
          <w:tcPr>
            <w:tcW w:w="1599" w:type="dxa"/>
            <w:noWrap w:val="0"/>
            <w:vAlign w:val="center"/>
          </w:tcPr>
          <w:p w14:paraId="74A4A2E0">
            <w:pPr>
              <w:spacing w:line="360" w:lineRule="auto"/>
              <w:jc w:val="center"/>
              <w:rPr>
                <w:rFonts w:hint="eastAsia"/>
                <w:bCs/>
                <w:sz w:val="18"/>
                <w:szCs w:val="18"/>
              </w:rPr>
            </w:pPr>
            <w:r>
              <w:rPr>
                <w:rFonts w:hint="eastAsia"/>
                <w:bCs/>
                <w:sz w:val="18"/>
                <w:szCs w:val="18"/>
              </w:rPr>
              <w:t>——</w:t>
            </w:r>
          </w:p>
        </w:tc>
        <w:tc>
          <w:tcPr>
            <w:tcW w:w="1065" w:type="dxa"/>
            <w:noWrap w:val="0"/>
            <w:vAlign w:val="center"/>
          </w:tcPr>
          <w:p w14:paraId="1CD07FFB">
            <w:pPr>
              <w:spacing w:line="360" w:lineRule="auto"/>
              <w:jc w:val="center"/>
              <w:rPr>
                <w:rFonts w:hint="eastAsia"/>
                <w:bCs/>
                <w:sz w:val="18"/>
                <w:szCs w:val="18"/>
              </w:rPr>
            </w:pPr>
            <w:r>
              <w:rPr>
                <w:rFonts w:hint="eastAsia"/>
                <w:bCs/>
                <w:sz w:val="18"/>
                <w:szCs w:val="18"/>
              </w:rPr>
              <w:t>——</w:t>
            </w:r>
          </w:p>
        </w:tc>
        <w:tc>
          <w:tcPr>
            <w:tcW w:w="1198" w:type="dxa"/>
            <w:noWrap w:val="0"/>
            <w:vAlign w:val="center"/>
          </w:tcPr>
          <w:p w14:paraId="5E4EDA32">
            <w:pPr>
              <w:spacing w:line="360" w:lineRule="auto"/>
              <w:jc w:val="center"/>
              <w:rPr>
                <w:rFonts w:hint="eastAsia"/>
                <w:bCs/>
                <w:sz w:val="18"/>
                <w:szCs w:val="18"/>
              </w:rPr>
            </w:pPr>
            <w:r>
              <w:rPr>
                <w:rFonts w:hint="eastAsia"/>
                <w:bCs/>
                <w:sz w:val="18"/>
                <w:szCs w:val="18"/>
              </w:rPr>
              <w:t>100%</w:t>
            </w:r>
          </w:p>
        </w:tc>
        <w:tc>
          <w:tcPr>
            <w:tcW w:w="665" w:type="dxa"/>
            <w:noWrap w:val="0"/>
            <w:vAlign w:val="center"/>
          </w:tcPr>
          <w:p w14:paraId="6F1AD1FE">
            <w:pPr>
              <w:spacing w:line="360" w:lineRule="auto"/>
              <w:jc w:val="center"/>
              <w:rPr>
                <w:rFonts w:hint="default" w:eastAsia="宋体"/>
                <w:bCs/>
                <w:sz w:val="18"/>
                <w:szCs w:val="18"/>
                <w:lang w:val="en-US" w:eastAsia="zh-CN"/>
              </w:rPr>
            </w:pPr>
            <w:r>
              <w:rPr>
                <w:rFonts w:hint="eastAsia"/>
                <w:bCs/>
                <w:sz w:val="18"/>
                <w:szCs w:val="18"/>
                <w:lang w:val="en-US" w:eastAsia="zh-CN"/>
              </w:rPr>
              <w:t>145.5</w:t>
            </w:r>
          </w:p>
        </w:tc>
        <w:tc>
          <w:tcPr>
            <w:tcW w:w="932" w:type="dxa"/>
            <w:noWrap w:val="0"/>
            <w:vAlign w:val="center"/>
          </w:tcPr>
          <w:p w14:paraId="6714E1EB">
            <w:pPr>
              <w:spacing w:line="360" w:lineRule="auto"/>
              <w:jc w:val="center"/>
              <w:rPr>
                <w:rFonts w:hint="eastAsia"/>
                <w:bCs/>
                <w:sz w:val="18"/>
                <w:szCs w:val="18"/>
              </w:rPr>
            </w:pPr>
            <w:r>
              <w:rPr>
                <w:rFonts w:hint="eastAsia"/>
                <w:bCs/>
                <w:sz w:val="18"/>
                <w:szCs w:val="18"/>
              </w:rPr>
              <w:t>100%</w:t>
            </w:r>
          </w:p>
        </w:tc>
      </w:tr>
    </w:tbl>
    <w:p w14:paraId="3CEB5FEA">
      <w:pPr>
        <w:keepNext w:val="0"/>
        <w:keepLines w:val="0"/>
        <w:pageBreakBefore w:val="0"/>
        <w:widowControl w:val="0"/>
        <w:kinsoku/>
        <w:wordWrap/>
        <w:overflowPunct/>
        <w:topLinePunct w:val="0"/>
        <w:autoSpaceDE/>
        <w:autoSpaceDN/>
        <w:bidi w:val="0"/>
        <w:adjustRightInd/>
        <w:snapToGrid w:val="0"/>
        <w:spacing w:line="560" w:lineRule="exact"/>
        <w:ind w:firstLine="0" w:firstLineChars="0"/>
        <w:textAlignment w:val="auto"/>
        <w:outlineLvl w:val="0"/>
        <w:rPr>
          <w:rFonts w:ascii="宋体" w:hAnsi="宋体"/>
          <w:b/>
          <w:sz w:val="30"/>
          <w:szCs w:val="30"/>
        </w:rPr>
      </w:pPr>
      <w:bookmarkStart w:id="9" w:name="_Toc2825"/>
      <w:r>
        <w:rPr>
          <w:rFonts w:hint="eastAsia" w:ascii="宋体" w:hAnsi="宋体"/>
          <w:b/>
          <w:sz w:val="30"/>
          <w:szCs w:val="30"/>
          <w:lang w:val="en-US" w:eastAsia="zh-CN"/>
        </w:rPr>
        <w:t>十</w:t>
      </w:r>
      <w:r>
        <w:rPr>
          <w:rFonts w:ascii="宋体" w:hAnsi="宋体"/>
          <w:b/>
          <w:sz w:val="30"/>
          <w:szCs w:val="30"/>
        </w:rPr>
        <w:t>、教学保障</w:t>
      </w:r>
      <w:bookmarkEnd w:id="9"/>
    </w:p>
    <w:p w14:paraId="21F63E01">
      <w:pPr>
        <w:widowControl/>
        <w:spacing w:line="440" w:lineRule="exact"/>
        <w:ind w:firstLine="420"/>
        <w:jc w:val="left"/>
        <w:rPr>
          <w:rFonts w:ascii="宋体" w:hAnsi="宋体" w:cs="宋体"/>
          <w:b/>
          <w:color w:val="000000"/>
          <w:kern w:val="0"/>
          <w:sz w:val="24"/>
          <w:szCs w:val="24"/>
        </w:rPr>
      </w:pPr>
      <w:r>
        <w:rPr>
          <w:rFonts w:hint="eastAsia" w:ascii="宋体" w:hAnsi="宋体" w:cs="宋体"/>
          <w:b/>
          <w:color w:val="000000"/>
          <w:kern w:val="0"/>
          <w:sz w:val="24"/>
          <w:szCs w:val="24"/>
        </w:rPr>
        <w:t>（一）师资队伍</w:t>
      </w:r>
    </w:p>
    <w:p w14:paraId="4B2D3708">
      <w:pPr>
        <w:widowControl/>
        <w:spacing w:line="440" w:lineRule="exact"/>
        <w:ind w:firstLine="420"/>
        <w:jc w:val="left"/>
        <w:rPr>
          <w:rFonts w:hint="eastAsia"/>
          <w:b/>
          <w:bCs/>
          <w:kern w:val="24"/>
          <w:sz w:val="24"/>
        </w:rPr>
      </w:pPr>
      <w:r>
        <w:rPr>
          <w:rFonts w:hint="eastAsia" w:ascii="宋体" w:hAnsi="宋体" w:cs="宋体"/>
          <w:b/>
          <w:bCs/>
          <w:color w:val="000000"/>
          <w:kern w:val="0"/>
          <w:sz w:val="24"/>
          <w:szCs w:val="24"/>
        </w:rPr>
        <w:t>1.对教师的数量、结构、素质等提出有关要求</w:t>
      </w:r>
    </w:p>
    <w:p w14:paraId="3E5BAE68">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应构建空乘专业教学创新团队，该团队应由具有丰富航空从业经验和教学经验的资深空乘专业人士组成。他们应该熟悉并能够教授空乘服务技能、安全操作程序以及客舱管理等相关知识。此外，团队成员应具备教学创新意识，能够灵活运用先进的教学方法和技术，以满足不断变化的教学需求。</w:t>
      </w:r>
    </w:p>
    <w:p w14:paraId="3769A4BA">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教师团队的素质应包括但不限于专业素养、沟通能力、团队合作能力和跨文化能力。他们应该具备深厚的航空业知识，了解国际航空规章制度，并能够将这些知识传授给学生。在沟通能力方面，教师应能够清晰有效地传达知识，倾听学生的反馈并进行适当调整。团队成员还应具备良好的团队合作精神，能够与其他教师和机构合作，共同推动教学质量的提升。最后，考虑到航空行业的国际化特点，教师还应具备跨文化交流能力，能够适应不同背景和文化的学生，并为他们提供有效的教学支持。</w:t>
      </w:r>
    </w:p>
    <w:p w14:paraId="185C5D39">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综上所述，构建一支具备丰富经验、教学创新意识和多元素质的空乘专业教学团队，将有助于提升教学质量，培养更加优秀的空乘人才，满足航空行业发展的需求。</w:t>
      </w:r>
    </w:p>
    <w:p w14:paraId="718A85C5">
      <w:pPr>
        <w:widowControl/>
        <w:spacing w:line="440" w:lineRule="exact"/>
        <w:ind w:firstLine="420"/>
        <w:jc w:val="left"/>
        <w:rPr>
          <w:rFonts w:hint="eastAsia" w:ascii="宋体" w:hAnsi="宋体" w:cs="宋体"/>
          <w:b/>
          <w:bCs/>
          <w:color w:val="000000"/>
          <w:kern w:val="0"/>
          <w:sz w:val="24"/>
          <w:szCs w:val="24"/>
        </w:rPr>
      </w:pPr>
      <w:r>
        <w:rPr>
          <w:rFonts w:hint="eastAsia" w:ascii="宋体" w:hAnsi="宋体" w:cs="宋体"/>
          <w:b/>
          <w:bCs/>
          <w:color w:val="000000"/>
          <w:kern w:val="0"/>
          <w:sz w:val="24"/>
          <w:szCs w:val="24"/>
          <w:lang w:val="en-US" w:eastAsia="zh-CN"/>
        </w:rPr>
        <w:t>2</w:t>
      </w:r>
      <w:r>
        <w:rPr>
          <w:rFonts w:hint="eastAsia" w:ascii="宋体" w:hAnsi="宋体" w:cs="宋体"/>
          <w:b/>
          <w:bCs/>
          <w:color w:val="000000"/>
          <w:kern w:val="0"/>
          <w:sz w:val="24"/>
          <w:szCs w:val="24"/>
        </w:rPr>
        <w:t>.队伍结构</w:t>
      </w:r>
    </w:p>
    <w:p w14:paraId="778ACC77">
      <w:pPr>
        <w:widowControl/>
        <w:spacing w:line="440" w:lineRule="exact"/>
        <w:ind w:firstLine="420"/>
        <w:jc w:val="left"/>
        <w:rPr>
          <w:rFonts w:hint="eastAsia"/>
          <w:kern w:val="24"/>
          <w:sz w:val="24"/>
        </w:rPr>
      </w:pPr>
      <w:r>
        <w:rPr>
          <w:rFonts w:hint="eastAsia"/>
          <w:kern w:val="24"/>
          <w:sz w:val="24"/>
        </w:rPr>
        <w:t>本专业学生数与专任教师数比例为</w:t>
      </w:r>
      <w:r>
        <w:rPr>
          <w:rFonts w:hint="eastAsia"/>
          <w:kern w:val="24"/>
          <w:sz w:val="24"/>
          <w:lang w:val="en-US" w:eastAsia="zh-CN"/>
        </w:rPr>
        <w:t>9</w:t>
      </w:r>
      <w:r>
        <w:rPr>
          <w:rFonts w:hint="eastAsia"/>
          <w:kern w:val="24"/>
          <w:sz w:val="24"/>
        </w:rPr>
        <w:t>：1，专任教师中正教授1人，副教授3人,高级职称比例为</w:t>
      </w:r>
      <w:r>
        <w:rPr>
          <w:rFonts w:hint="eastAsia"/>
          <w:kern w:val="24"/>
          <w:sz w:val="24"/>
          <w:lang w:val="en-US" w:eastAsia="zh-CN"/>
        </w:rPr>
        <w:t>4</w:t>
      </w:r>
      <w:r>
        <w:rPr>
          <w:rFonts w:hint="eastAsia"/>
          <w:kern w:val="24"/>
          <w:sz w:val="24"/>
        </w:rPr>
        <w:t>0%，硕士研究生以上学历占</w:t>
      </w:r>
      <w:r>
        <w:rPr>
          <w:rFonts w:hint="eastAsia"/>
          <w:kern w:val="24"/>
          <w:sz w:val="24"/>
          <w:lang w:val="en-US" w:eastAsia="zh-CN"/>
        </w:rPr>
        <w:t>80</w:t>
      </w:r>
      <w:r>
        <w:rPr>
          <w:rFonts w:hint="eastAsia"/>
          <w:kern w:val="24"/>
          <w:sz w:val="24"/>
        </w:rPr>
        <w:t>%，双师素质教师占专业教师比100%，兼职教师占专任教师比例超</w:t>
      </w:r>
      <w:r>
        <w:rPr>
          <w:kern w:val="24"/>
          <w:sz w:val="24"/>
        </w:rPr>
        <w:t>50%</w:t>
      </w:r>
      <w:r>
        <w:rPr>
          <w:rFonts w:hint="eastAsia"/>
          <w:kern w:val="24"/>
          <w:sz w:val="24"/>
        </w:rPr>
        <w:t>，专任教师队伍职称、年龄，形成较合理的梯队结构</w:t>
      </w:r>
    </w:p>
    <w:p w14:paraId="7F12D8DD">
      <w:pPr>
        <w:widowControl/>
        <w:spacing w:line="440" w:lineRule="exact"/>
        <w:ind w:firstLine="420"/>
        <w:jc w:val="left"/>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3.专业带头人</w:t>
      </w:r>
    </w:p>
    <w:p w14:paraId="40AE86ED">
      <w:pPr>
        <w:widowControl/>
        <w:spacing w:line="440" w:lineRule="exact"/>
        <w:jc w:val="left"/>
        <w:rPr>
          <w:rFonts w:hint="eastAsia" w:ascii="宋体" w:hAnsi="宋体" w:cs="宋体"/>
          <w:color w:val="000000"/>
          <w:kern w:val="0"/>
          <w:sz w:val="24"/>
          <w:szCs w:val="24"/>
        </w:rPr>
      </w:pPr>
      <w:r>
        <w:rPr>
          <w:rFonts w:hint="eastAsia"/>
          <w:kern w:val="24"/>
          <w:sz w:val="24"/>
        </w:rPr>
        <w:t>专业带头人具有副高职称，能够较好地把握国内外行业、专业发展动态，能广泛联系行业企业，了解行业、企业对本专业人才的需求实际，教学设计、专业研究能力强，组织开展教科研工作能力强，在本区域或本领域具有一定的专业影响力。</w:t>
      </w:r>
    </w:p>
    <w:p w14:paraId="04042977">
      <w:pPr>
        <w:widowControl/>
        <w:spacing w:line="440" w:lineRule="exact"/>
        <w:ind w:firstLine="482" w:firstLineChars="200"/>
        <w:jc w:val="left"/>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4.专任教师</w:t>
      </w:r>
    </w:p>
    <w:p w14:paraId="4FF7BD09">
      <w:pPr>
        <w:spacing w:line="360" w:lineRule="auto"/>
        <w:ind w:firstLine="480" w:firstLineChars="200"/>
        <w:rPr>
          <w:rFonts w:hint="eastAsia"/>
          <w:kern w:val="24"/>
          <w:sz w:val="24"/>
        </w:rPr>
      </w:pPr>
      <w:r>
        <w:rPr>
          <w:rFonts w:hint="eastAsia"/>
          <w:kern w:val="24"/>
          <w:sz w:val="24"/>
        </w:rPr>
        <w:t>（1）有理想信念、有道德情操、有扎实学识、有仁爱之心，弘扬和践行当代民航精神；</w:t>
      </w:r>
    </w:p>
    <w:p w14:paraId="282E6FFC">
      <w:pPr>
        <w:spacing w:line="360" w:lineRule="auto"/>
        <w:ind w:firstLine="480" w:firstLineChars="200"/>
        <w:rPr>
          <w:rFonts w:hint="eastAsia"/>
          <w:kern w:val="24"/>
          <w:sz w:val="24"/>
        </w:rPr>
      </w:pPr>
      <w:r>
        <w:rPr>
          <w:rFonts w:hint="eastAsia"/>
          <w:kern w:val="24"/>
          <w:sz w:val="24"/>
        </w:rPr>
        <w:t>（2）专任教师具有高校教师资格和本专业领域有关证书；</w:t>
      </w:r>
    </w:p>
    <w:p w14:paraId="3B9E6421">
      <w:pPr>
        <w:spacing w:line="360" w:lineRule="auto"/>
        <w:ind w:firstLine="480" w:firstLineChars="200"/>
        <w:rPr>
          <w:rFonts w:hint="eastAsia"/>
          <w:kern w:val="24"/>
          <w:sz w:val="24"/>
        </w:rPr>
      </w:pPr>
      <w:r>
        <w:rPr>
          <w:rFonts w:hint="eastAsia"/>
          <w:kern w:val="24"/>
          <w:sz w:val="24"/>
        </w:rPr>
        <w:t>（3）具有空中乘务相关专业本科及以上学历；</w:t>
      </w:r>
    </w:p>
    <w:p w14:paraId="332D225B">
      <w:pPr>
        <w:spacing w:line="360" w:lineRule="auto"/>
        <w:ind w:firstLine="480" w:firstLineChars="200"/>
        <w:rPr>
          <w:rFonts w:hint="eastAsia"/>
          <w:kern w:val="24"/>
          <w:sz w:val="24"/>
        </w:rPr>
      </w:pPr>
      <w:r>
        <w:rPr>
          <w:rFonts w:hint="eastAsia"/>
          <w:kern w:val="24"/>
          <w:sz w:val="24"/>
        </w:rPr>
        <w:t>（4）具有扎实的空中乘务相关理论功底和实践能力；</w:t>
      </w:r>
    </w:p>
    <w:p w14:paraId="46BCB301">
      <w:pPr>
        <w:spacing w:line="360" w:lineRule="auto"/>
        <w:ind w:firstLine="480" w:firstLineChars="200"/>
        <w:rPr>
          <w:rFonts w:hint="eastAsia"/>
          <w:kern w:val="24"/>
          <w:sz w:val="24"/>
        </w:rPr>
      </w:pPr>
      <w:r>
        <w:rPr>
          <w:rFonts w:hint="eastAsia"/>
          <w:kern w:val="24"/>
          <w:sz w:val="24"/>
        </w:rPr>
        <w:t>（5）具有信息化教学能力，能够开展课程教学改革和科学研究；</w:t>
      </w:r>
    </w:p>
    <w:p w14:paraId="303DEA66">
      <w:pPr>
        <w:spacing w:line="360" w:lineRule="auto"/>
        <w:ind w:firstLine="480" w:firstLineChars="200"/>
        <w:rPr>
          <w:rFonts w:hint="eastAsia"/>
          <w:kern w:val="24"/>
          <w:sz w:val="24"/>
        </w:rPr>
      </w:pPr>
      <w:r>
        <w:rPr>
          <w:rFonts w:hint="eastAsia"/>
          <w:kern w:val="24"/>
          <w:sz w:val="24"/>
        </w:rPr>
        <w:t>（6）每5年累计不少于6个月的乘务或其他民航服务工作相关岗位的企业实践经历。</w:t>
      </w:r>
    </w:p>
    <w:p w14:paraId="4C68DA26">
      <w:pPr>
        <w:widowControl/>
        <w:spacing w:line="440" w:lineRule="exact"/>
        <w:ind w:firstLine="420"/>
        <w:jc w:val="left"/>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5.兼职教师</w:t>
      </w:r>
    </w:p>
    <w:p w14:paraId="2ECCA28D">
      <w:pPr>
        <w:widowControl/>
        <w:spacing w:line="440" w:lineRule="exact"/>
        <w:ind w:firstLine="420"/>
        <w:jc w:val="left"/>
        <w:rPr>
          <w:rFonts w:hint="eastAsia"/>
          <w:kern w:val="24"/>
          <w:sz w:val="24"/>
        </w:rPr>
      </w:pPr>
      <w:r>
        <w:rPr>
          <w:rFonts w:hint="eastAsia"/>
          <w:kern w:val="24"/>
          <w:sz w:val="24"/>
        </w:rPr>
        <w:t>现有兼职教师7人，具备良好的思想政治素质、职业道德和工匠精神，具有中级及以上相关专业职称或行业认</w:t>
      </w:r>
      <w:r>
        <w:rPr>
          <w:rFonts w:hint="eastAsia"/>
          <w:sz w:val="24"/>
          <w:szCs w:val="24"/>
        </w:rPr>
        <w:t>证证书，</w:t>
      </w:r>
      <w:r>
        <w:rPr>
          <w:rFonts w:hint="eastAsia"/>
          <w:kern w:val="24"/>
          <w:sz w:val="24"/>
        </w:rPr>
        <w:t>具有扎实的专业知识和丰富的实际工作经验，承担专业课程教学、实习实训指导等教学任务。</w:t>
      </w:r>
    </w:p>
    <w:p w14:paraId="18447909">
      <w:pPr>
        <w:widowControl/>
        <w:spacing w:line="440" w:lineRule="exact"/>
        <w:ind w:firstLine="420"/>
        <w:jc w:val="left"/>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6.对专兼职教师的师德师风和双师素养提出以下要求：</w:t>
      </w:r>
    </w:p>
    <w:p w14:paraId="19169161">
      <w:pPr>
        <w:widowControl/>
        <w:spacing w:line="440" w:lineRule="exact"/>
        <w:ind w:firstLine="420"/>
        <w:jc w:val="left"/>
        <w:rPr>
          <w:rFonts w:hint="eastAsia"/>
          <w:kern w:val="24"/>
          <w:sz w:val="24"/>
        </w:rPr>
      </w:pPr>
      <w:r>
        <w:rPr>
          <w:rFonts w:hint="eastAsia"/>
          <w:kern w:val="24"/>
          <w:sz w:val="24"/>
          <w:lang w:eastAsia="zh-CN"/>
        </w:rPr>
        <w:t>（</w:t>
      </w:r>
      <w:r>
        <w:rPr>
          <w:rFonts w:hint="eastAsia"/>
          <w:kern w:val="24"/>
          <w:sz w:val="24"/>
          <w:lang w:val="en-US" w:eastAsia="zh-CN"/>
        </w:rPr>
        <w:t>1）</w:t>
      </w:r>
      <w:r>
        <w:rPr>
          <w:rFonts w:hint="eastAsia"/>
          <w:kern w:val="24"/>
          <w:sz w:val="24"/>
        </w:rPr>
        <w:t>诚信和责任感：教师应以诚信为本，言行一致，不造成虚假宣传或误导学生。同时，他们应当对教学工作负责，积极投入，尽力保证教学质量。</w:t>
      </w:r>
    </w:p>
    <w:p w14:paraId="7C2504B0">
      <w:pPr>
        <w:widowControl/>
        <w:spacing w:line="440" w:lineRule="exact"/>
        <w:ind w:firstLine="420"/>
        <w:jc w:val="left"/>
        <w:rPr>
          <w:rFonts w:hint="eastAsia"/>
          <w:kern w:val="24"/>
          <w:sz w:val="24"/>
        </w:rPr>
      </w:pPr>
      <w:r>
        <w:rPr>
          <w:rFonts w:hint="eastAsia"/>
          <w:kern w:val="24"/>
          <w:sz w:val="24"/>
          <w:lang w:eastAsia="zh-CN"/>
        </w:rPr>
        <w:t>（</w:t>
      </w:r>
      <w:r>
        <w:rPr>
          <w:rFonts w:hint="eastAsia"/>
          <w:kern w:val="24"/>
          <w:sz w:val="24"/>
          <w:lang w:val="en-US" w:eastAsia="zh-CN"/>
        </w:rPr>
        <w:t>2）</w:t>
      </w:r>
      <w:r>
        <w:rPr>
          <w:rFonts w:hint="eastAsia"/>
          <w:kern w:val="24"/>
          <w:sz w:val="24"/>
        </w:rPr>
        <w:t>尊重和关爱：教师应尊重学生的个性和思想，不歧视任何学生，给予他们平等的机会和尊重。同时，对学生的成长和困难应给予理解和关怀，积极引导、帮助他们解决问题。</w:t>
      </w:r>
    </w:p>
    <w:p w14:paraId="116AA8C6">
      <w:pPr>
        <w:widowControl/>
        <w:spacing w:line="440" w:lineRule="exact"/>
        <w:ind w:firstLine="420"/>
        <w:jc w:val="left"/>
        <w:rPr>
          <w:rFonts w:hint="eastAsia"/>
          <w:kern w:val="24"/>
          <w:sz w:val="24"/>
        </w:rPr>
      </w:pPr>
      <w:r>
        <w:rPr>
          <w:rFonts w:hint="eastAsia"/>
          <w:kern w:val="24"/>
          <w:sz w:val="24"/>
          <w:lang w:eastAsia="zh-CN"/>
        </w:rPr>
        <w:t>（</w:t>
      </w:r>
      <w:r>
        <w:rPr>
          <w:rFonts w:hint="eastAsia"/>
          <w:kern w:val="24"/>
          <w:sz w:val="24"/>
          <w:lang w:val="en-US" w:eastAsia="zh-CN"/>
        </w:rPr>
        <w:t>3）</w:t>
      </w:r>
      <w:r>
        <w:rPr>
          <w:rFonts w:hint="eastAsia"/>
          <w:kern w:val="24"/>
          <w:sz w:val="24"/>
        </w:rPr>
        <w:t>严谨和求实：教师应严谨治学，准备充分，讲授内容准确无误。他们应注重培养学生的批判性思维和问题解决能力，鼓励学生勇于探索、实践。</w:t>
      </w:r>
    </w:p>
    <w:p w14:paraId="39B59742">
      <w:pPr>
        <w:widowControl/>
        <w:spacing w:line="440" w:lineRule="exact"/>
        <w:ind w:firstLine="420"/>
        <w:jc w:val="left"/>
        <w:rPr>
          <w:rFonts w:hint="eastAsia"/>
          <w:kern w:val="24"/>
          <w:sz w:val="24"/>
        </w:rPr>
      </w:pPr>
      <w:r>
        <w:rPr>
          <w:rFonts w:hint="eastAsia"/>
          <w:kern w:val="24"/>
          <w:sz w:val="24"/>
          <w:lang w:eastAsia="zh-CN"/>
        </w:rPr>
        <w:t>（</w:t>
      </w:r>
      <w:r>
        <w:rPr>
          <w:rFonts w:hint="eastAsia"/>
          <w:kern w:val="24"/>
          <w:sz w:val="24"/>
          <w:lang w:val="en-US" w:eastAsia="zh-CN"/>
        </w:rPr>
        <w:t>4）</w:t>
      </w:r>
      <w:r>
        <w:rPr>
          <w:rFonts w:hint="eastAsia"/>
          <w:kern w:val="24"/>
          <w:sz w:val="24"/>
        </w:rPr>
        <w:t>创新和进取：教师应具备创新意识，不断探索新的教学方法和手段，以提高教学效果。他们应当积极参与教育教学改革，追求教学质量和水平的持续提升。</w:t>
      </w:r>
    </w:p>
    <w:p w14:paraId="6E09794C">
      <w:pPr>
        <w:widowControl/>
        <w:spacing w:line="440" w:lineRule="exact"/>
        <w:ind w:firstLine="420"/>
        <w:jc w:val="left"/>
        <w:rPr>
          <w:rFonts w:hint="eastAsia"/>
          <w:kern w:val="24"/>
          <w:sz w:val="24"/>
        </w:rPr>
      </w:pPr>
      <w:r>
        <w:rPr>
          <w:rFonts w:hint="eastAsia"/>
          <w:kern w:val="24"/>
          <w:sz w:val="24"/>
          <w:lang w:eastAsia="zh-CN"/>
        </w:rPr>
        <w:t>（</w:t>
      </w:r>
      <w:r>
        <w:rPr>
          <w:rFonts w:hint="eastAsia"/>
          <w:kern w:val="24"/>
          <w:sz w:val="24"/>
          <w:lang w:val="en-US" w:eastAsia="zh-CN"/>
        </w:rPr>
        <w:t>5）</w:t>
      </w:r>
      <w:r>
        <w:rPr>
          <w:rFonts w:hint="eastAsia"/>
          <w:kern w:val="24"/>
          <w:sz w:val="24"/>
        </w:rPr>
        <w:t>团队合作和分享：教师应重视与同事的合作，共同探讨教学方法和经验，相互学习、分享。同时，他们应当积极参与学校的教学团队，为团队的发展和壮大作出贡献。</w:t>
      </w:r>
    </w:p>
    <w:p w14:paraId="3A12A8A6">
      <w:pPr>
        <w:widowControl/>
        <w:spacing w:line="440" w:lineRule="exact"/>
        <w:ind w:firstLine="420"/>
        <w:jc w:val="left"/>
        <w:rPr>
          <w:rFonts w:hint="eastAsia"/>
          <w:kern w:val="24"/>
          <w:sz w:val="24"/>
        </w:rPr>
      </w:pPr>
      <w:r>
        <w:rPr>
          <w:rFonts w:hint="eastAsia"/>
          <w:kern w:val="24"/>
          <w:sz w:val="24"/>
          <w:lang w:eastAsia="zh-CN"/>
        </w:rPr>
        <w:t>（</w:t>
      </w:r>
      <w:r>
        <w:rPr>
          <w:rFonts w:hint="eastAsia"/>
          <w:kern w:val="24"/>
          <w:sz w:val="24"/>
          <w:lang w:val="en-US" w:eastAsia="zh-CN"/>
        </w:rPr>
        <w:t>6）</w:t>
      </w:r>
      <w:r>
        <w:rPr>
          <w:rFonts w:hint="eastAsia"/>
          <w:kern w:val="24"/>
          <w:sz w:val="24"/>
        </w:rPr>
        <w:t>持续学习和自我提升：教师应具备良好的学习习惯，不断充实自己的专业知识和教学技能。他们应当参加相关的培训和学术交流活动，提高自身的综合素养和教学水平。</w:t>
      </w:r>
    </w:p>
    <w:p w14:paraId="1829367E">
      <w:pPr>
        <w:widowControl/>
        <w:spacing w:line="440" w:lineRule="exact"/>
        <w:ind w:firstLine="420"/>
        <w:jc w:val="left"/>
        <w:rPr>
          <w:rFonts w:ascii="宋体" w:hAnsi="宋体" w:cs="宋体"/>
          <w:b/>
          <w:color w:val="000000"/>
          <w:kern w:val="0"/>
          <w:sz w:val="24"/>
          <w:szCs w:val="24"/>
        </w:rPr>
      </w:pPr>
      <w:r>
        <w:rPr>
          <w:rFonts w:hint="eastAsia" w:ascii="宋体" w:hAnsi="宋体" w:cs="宋体"/>
          <w:b/>
          <w:color w:val="000000"/>
          <w:kern w:val="0"/>
          <w:sz w:val="24"/>
          <w:szCs w:val="24"/>
        </w:rPr>
        <w:t>（二）教学</w:t>
      </w:r>
      <w:r>
        <w:rPr>
          <w:rFonts w:ascii="宋体" w:hAnsi="宋体" w:cs="宋体"/>
          <w:b/>
          <w:color w:val="000000"/>
          <w:kern w:val="0"/>
          <w:sz w:val="24"/>
          <w:szCs w:val="24"/>
        </w:rPr>
        <w:t>设施</w:t>
      </w:r>
    </w:p>
    <w:p w14:paraId="392DEAA6">
      <w:pPr>
        <w:widowControl/>
        <w:spacing w:line="440" w:lineRule="exact"/>
        <w:ind w:firstLine="420"/>
        <w:jc w:val="left"/>
        <w:rPr>
          <w:rFonts w:hint="eastAsia"/>
          <w:kern w:val="24"/>
          <w:sz w:val="24"/>
        </w:rPr>
      </w:pPr>
      <w:r>
        <w:rPr>
          <w:rFonts w:hint="eastAsia"/>
          <w:kern w:val="24"/>
          <w:sz w:val="24"/>
        </w:rPr>
        <w:t>教学设施主要包括能够满足正常的课程教学、实习实训所需的专业教室，校内实训室和校外实训基地等。</w:t>
      </w:r>
    </w:p>
    <w:p w14:paraId="337B982B">
      <w:pPr>
        <w:widowControl/>
        <w:spacing w:line="440" w:lineRule="exact"/>
        <w:ind w:firstLine="420"/>
        <w:jc w:val="left"/>
        <w:rPr>
          <w:rFonts w:hint="eastAsia"/>
          <w:b/>
          <w:bCs/>
          <w:kern w:val="24"/>
          <w:sz w:val="24"/>
        </w:rPr>
      </w:pPr>
      <w:r>
        <w:rPr>
          <w:rFonts w:hint="eastAsia"/>
          <w:b/>
          <w:bCs/>
          <w:kern w:val="24"/>
          <w:sz w:val="24"/>
        </w:rPr>
        <w:t>1.专业教室基本条件</w:t>
      </w:r>
    </w:p>
    <w:p w14:paraId="702A3302">
      <w:pPr>
        <w:widowControl/>
        <w:spacing w:line="440" w:lineRule="exact"/>
        <w:ind w:firstLine="420"/>
        <w:jc w:val="left"/>
        <w:rPr>
          <w:rFonts w:hint="eastAsia"/>
          <w:kern w:val="24"/>
          <w:sz w:val="24"/>
        </w:rPr>
      </w:pPr>
      <w:r>
        <w:rPr>
          <w:rFonts w:hint="eastAsia"/>
          <w:kern w:val="24"/>
          <w:sz w:val="24"/>
        </w:rPr>
        <w:t>专业教室可容纳130人，已配备黑（白）板、多媒体计算机、投影设备、音响设备，互联网接入或Wi-Fi环境，并实施网络安全防护措施；安装应急照明装置并保持良好状态，符合紧急疏散要求，标志明显，保持逃生通道畅通无阻。</w:t>
      </w:r>
    </w:p>
    <w:p w14:paraId="6EAD7139">
      <w:pPr>
        <w:widowControl/>
        <w:spacing w:line="440" w:lineRule="exact"/>
        <w:ind w:firstLine="420"/>
        <w:jc w:val="left"/>
        <w:rPr>
          <w:rFonts w:hint="eastAsia"/>
          <w:b/>
          <w:bCs/>
          <w:kern w:val="24"/>
          <w:sz w:val="24"/>
        </w:rPr>
      </w:pPr>
      <w:r>
        <w:rPr>
          <w:rFonts w:hint="eastAsia"/>
          <w:b/>
          <w:bCs/>
          <w:kern w:val="24"/>
          <w:sz w:val="24"/>
        </w:rPr>
        <w:t>2.校内实训室基本要求</w:t>
      </w:r>
    </w:p>
    <w:p w14:paraId="3F7A7307">
      <w:pPr>
        <w:widowControl/>
        <w:spacing w:line="440" w:lineRule="exact"/>
        <w:ind w:firstLine="420"/>
        <w:jc w:val="left"/>
        <w:rPr>
          <w:rFonts w:hint="eastAsia"/>
          <w:kern w:val="24"/>
          <w:sz w:val="24"/>
        </w:rPr>
      </w:pPr>
      <w:r>
        <w:rPr>
          <w:rFonts w:hint="eastAsia"/>
          <w:kern w:val="24"/>
          <w:sz w:val="24"/>
        </w:rPr>
        <w:t>校内实训室应具有完成实训任务必备的场地、材料、专业设施和设备，情境化设置与工作流程模拟，配置专业人员指导学生实训，能满足电子商务专业校内实训的正常开展要求。</w:t>
      </w:r>
    </w:p>
    <w:p w14:paraId="266C9829">
      <w:pPr>
        <w:widowControl/>
        <w:spacing w:line="440" w:lineRule="exact"/>
        <w:ind w:firstLine="420"/>
        <w:jc w:val="left"/>
        <w:rPr>
          <w:rFonts w:hint="eastAsia" w:ascii="宋体" w:hAnsi="宋体" w:cs="宋体"/>
          <w:color w:val="000000"/>
          <w:kern w:val="0"/>
          <w:sz w:val="24"/>
          <w:szCs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1"/>
        <w:gridCol w:w="1684"/>
        <w:gridCol w:w="1204"/>
        <w:gridCol w:w="2239"/>
        <w:gridCol w:w="1708"/>
      </w:tblGrid>
      <w:tr w14:paraId="7FBA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vMerge w:val="restart"/>
            <w:noWrap w:val="0"/>
            <w:vAlign w:val="center"/>
          </w:tcPr>
          <w:p w14:paraId="212D8AB2">
            <w:pPr>
              <w:pStyle w:val="25"/>
              <w:keepNext w:val="0"/>
              <w:keepLines w:val="0"/>
              <w:pageBreakBefore w:val="0"/>
              <w:widowControl w:val="0"/>
              <w:tabs>
                <w:tab w:val="left" w:pos="2279"/>
              </w:tabs>
              <w:kinsoku/>
              <w:wordWrap/>
              <w:overflowPunct/>
              <w:topLinePunct w:val="0"/>
              <w:autoSpaceDE/>
              <w:autoSpaceDN/>
              <w:bidi w:val="0"/>
              <w:adjustRightInd/>
              <w:snapToGrid/>
              <w:spacing w:before="0"/>
              <w:ind w:left="0" w:firstLine="0"/>
              <w:jc w:val="center"/>
              <w:textAlignment w:val="auto"/>
              <w:rPr>
                <w:b/>
                <w:bCs/>
                <w:sz w:val="21"/>
                <w:szCs w:val="21"/>
              </w:rPr>
            </w:pPr>
            <w:r>
              <w:rPr>
                <w:rFonts w:hint="eastAsia"/>
                <w:b/>
                <w:bCs/>
                <w:sz w:val="21"/>
                <w:szCs w:val="21"/>
              </w:rPr>
              <w:t>实训教学类别</w:t>
            </w:r>
          </w:p>
        </w:tc>
        <w:tc>
          <w:tcPr>
            <w:tcW w:w="1684" w:type="dxa"/>
            <w:vMerge w:val="restart"/>
            <w:noWrap w:val="0"/>
            <w:vAlign w:val="center"/>
          </w:tcPr>
          <w:p w14:paraId="5FF82E4D">
            <w:pPr>
              <w:pStyle w:val="25"/>
              <w:keepNext w:val="0"/>
              <w:keepLines w:val="0"/>
              <w:pageBreakBefore w:val="0"/>
              <w:widowControl w:val="0"/>
              <w:tabs>
                <w:tab w:val="left" w:pos="2279"/>
              </w:tabs>
              <w:kinsoku/>
              <w:wordWrap/>
              <w:overflowPunct/>
              <w:topLinePunct w:val="0"/>
              <w:autoSpaceDE/>
              <w:autoSpaceDN/>
              <w:bidi w:val="0"/>
              <w:adjustRightInd/>
              <w:snapToGrid/>
              <w:spacing w:before="0"/>
              <w:ind w:left="0" w:firstLine="0"/>
              <w:jc w:val="center"/>
              <w:textAlignment w:val="auto"/>
              <w:rPr>
                <w:b/>
                <w:bCs/>
                <w:sz w:val="21"/>
                <w:szCs w:val="21"/>
              </w:rPr>
            </w:pPr>
            <w:r>
              <w:rPr>
                <w:rFonts w:hint="eastAsia"/>
                <w:b/>
                <w:bCs/>
                <w:sz w:val="21"/>
                <w:szCs w:val="21"/>
              </w:rPr>
              <w:t>实训场所名称</w:t>
            </w:r>
          </w:p>
        </w:tc>
        <w:tc>
          <w:tcPr>
            <w:tcW w:w="1204" w:type="dxa"/>
            <w:vMerge w:val="restart"/>
            <w:noWrap w:val="0"/>
            <w:vAlign w:val="center"/>
          </w:tcPr>
          <w:p w14:paraId="7F56B896">
            <w:pPr>
              <w:pStyle w:val="25"/>
              <w:keepNext w:val="0"/>
              <w:keepLines w:val="0"/>
              <w:pageBreakBefore w:val="0"/>
              <w:widowControl w:val="0"/>
              <w:tabs>
                <w:tab w:val="left" w:pos="2279"/>
              </w:tabs>
              <w:kinsoku/>
              <w:wordWrap/>
              <w:overflowPunct/>
              <w:topLinePunct w:val="0"/>
              <w:autoSpaceDE/>
              <w:autoSpaceDN/>
              <w:bidi w:val="0"/>
              <w:adjustRightInd/>
              <w:snapToGrid/>
              <w:spacing w:before="0"/>
              <w:ind w:left="0" w:firstLine="0"/>
              <w:jc w:val="center"/>
              <w:textAlignment w:val="auto"/>
              <w:rPr>
                <w:b/>
                <w:bCs/>
                <w:sz w:val="21"/>
                <w:szCs w:val="21"/>
              </w:rPr>
            </w:pPr>
            <w:r>
              <w:rPr>
                <w:rFonts w:hint="eastAsia"/>
                <w:b/>
                <w:bCs/>
                <w:sz w:val="21"/>
                <w:szCs w:val="21"/>
              </w:rPr>
              <w:t>实训场所面积/m</w:t>
            </w:r>
            <w:r>
              <w:rPr>
                <w:rFonts w:hint="eastAsia"/>
                <w:b/>
                <w:bCs/>
                <w:sz w:val="21"/>
                <w:szCs w:val="21"/>
                <w:vertAlign w:val="superscript"/>
              </w:rPr>
              <w:t>2</w:t>
            </w:r>
          </w:p>
        </w:tc>
        <w:tc>
          <w:tcPr>
            <w:tcW w:w="3947" w:type="dxa"/>
            <w:gridSpan w:val="2"/>
            <w:noWrap w:val="0"/>
            <w:vAlign w:val="center"/>
          </w:tcPr>
          <w:p w14:paraId="02D88028">
            <w:pPr>
              <w:pStyle w:val="25"/>
              <w:keepNext w:val="0"/>
              <w:keepLines w:val="0"/>
              <w:pageBreakBefore w:val="0"/>
              <w:widowControl w:val="0"/>
              <w:tabs>
                <w:tab w:val="left" w:pos="2279"/>
              </w:tabs>
              <w:kinsoku/>
              <w:wordWrap/>
              <w:overflowPunct/>
              <w:topLinePunct w:val="0"/>
              <w:autoSpaceDE/>
              <w:autoSpaceDN/>
              <w:bidi w:val="0"/>
              <w:adjustRightInd/>
              <w:snapToGrid/>
              <w:spacing w:before="0"/>
              <w:ind w:left="0" w:firstLine="0"/>
              <w:jc w:val="center"/>
              <w:textAlignment w:val="auto"/>
              <w:rPr>
                <w:b/>
                <w:bCs/>
                <w:sz w:val="21"/>
                <w:szCs w:val="21"/>
              </w:rPr>
            </w:pPr>
            <w:r>
              <w:rPr>
                <w:rFonts w:hint="eastAsia"/>
                <w:b/>
                <w:bCs/>
                <w:sz w:val="21"/>
                <w:szCs w:val="21"/>
              </w:rPr>
              <w:t>功能</w:t>
            </w:r>
          </w:p>
        </w:tc>
      </w:tr>
      <w:tr w14:paraId="7290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vMerge w:val="continue"/>
            <w:noWrap w:val="0"/>
            <w:vAlign w:val="center"/>
          </w:tcPr>
          <w:p w14:paraId="02C341A7">
            <w:pPr>
              <w:pStyle w:val="25"/>
              <w:keepNext w:val="0"/>
              <w:keepLines w:val="0"/>
              <w:pageBreakBefore w:val="0"/>
              <w:widowControl w:val="0"/>
              <w:tabs>
                <w:tab w:val="left" w:pos="2279"/>
              </w:tabs>
              <w:kinsoku/>
              <w:wordWrap/>
              <w:overflowPunct/>
              <w:topLinePunct w:val="0"/>
              <w:autoSpaceDE/>
              <w:autoSpaceDN/>
              <w:bidi w:val="0"/>
              <w:adjustRightInd/>
              <w:snapToGrid/>
              <w:spacing w:before="0"/>
              <w:ind w:left="0" w:firstLine="0"/>
              <w:jc w:val="center"/>
              <w:textAlignment w:val="auto"/>
              <w:rPr>
                <w:rFonts w:hint="eastAsia"/>
                <w:b/>
                <w:bCs/>
                <w:sz w:val="21"/>
                <w:szCs w:val="21"/>
              </w:rPr>
            </w:pPr>
          </w:p>
        </w:tc>
        <w:tc>
          <w:tcPr>
            <w:tcW w:w="1684" w:type="dxa"/>
            <w:vMerge w:val="continue"/>
            <w:noWrap w:val="0"/>
            <w:vAlign w:val="center"/>
          </w:tcPr>
          <w:p w14:paraId="7DCCF12C">
            <w:pPr>
              <w:pStyle w:val="25"/>
              <w:keepNext w:val="0"/>
              <w:keepLines w:val="0"/>
              <w:pageBreakBefore w:val="0"/>
              <w:widowControl w:val="0"/>
              <w:tabs>
                <w:tab w:val="left" w:pos="2279"/>
              </w:tabs>
              <w:kinsoku/>
              <w:wordWrap/>
              <w:overflowPunct/>
              <w:topLinePunct w:val="0"/>
              <w:autoSpaceDE/>
              <w:autoSpaceDN/>
              <w:bidi w:val="0"/>
              <w:adjustRightInd/>
              <w:snapToGrid/>
              <w:spacing w:before="0"/>
              <w:ind w:left="0" w:firstLine="0"/>
              <w:jc w:val="center"/>
              <w:textAlignment w:val="auto"/>
              <w:rPr>
                <w:b/>
                <w:bCs/>
                <w:sz w:val="21"/>
                <w:szCs w:val="21"/>
              </w:rPr>
            </w:pPr>
          </w:p>
        </w:tc>
        <w:tc>
          <w:tcPr>
            <w:tcW w:w="1204" w:type="dxa"/>
            <w:vMerge w:val="continue"/>
            <w:noWrap w:val="0"/>
            <w:vAlign w:val="center"/>
          </w:tcPr>
          <w:p w14:paraId="731DAE02">
            <w:pPr>
              <w:pStyle w:val="25"/>
              <w:keepNext w:val="0"/>
              <w:keepLines w:val="0"/>
              <w:pageBreakBefore w:val="0"/>
              <w:widowControl w:val="0"/>
              <w:tabs>
                <w:tab w:val="left" w:pos="2279"/>
              </w:tabs>
              <w:kinsoku/>
              <w:wordWrap/>
              <w:overflowPunct/>
              <w:topLinePunct w:val="0"/>
              <w:autoSpaceDE/>
              <w:autoSpaceDN/>
              <w:bidi w:val="0"/>
              <w:adjustRightInd/>
              <w:snapToGrid/>
              <w:spacing w:before="0"/>
              <w:ind w:left="0" w:firstLine="0"/>
              <w:jc w:val="center"/>
              <w:textAlignment w:val="auto"/>
              <w:rPr>
                <w:rFonts w:hint="eastAsia"/>
                <w:b/>
                <w:bCs/>
                <w:sz w:val="21"/>
                <w:szCs w:val="21"/>
              </w:rPr>
            </w:pPr>
          </w:p>
        </w:tc>
        <w:tc>
          <w:tcPr>
            <w:tcW w:w="2239" w:type="dxa"/>
            <w:noWrap w:val="0"/>
            <w:vAlign w:val="center"/>
          </w:tcPr>
          <w:p w14:paraId="39E52F65">
            <w:pPr>
              <w:pStyle w:val="25"/>
              <w:keepNext w:val="0"/>
              <w:keepLines w:val="0"/>
              <w:pageBreakBefore w:val="0"/>
              <w:widowControl w:val="0"/>
              <w:tabs>
                <w:tab w:val="left" w:pos="2279"/>
              </w:tabs>
              <w:kinsoku/>
              <w:wordWrap/>
              <w:overflowPunct/>
              <w:topLinePunct w:val="0"/>
              <w:autoSpaceDE/>
              <w:autoSpaceDN/>
              <w:bidi w:val="0"/>
              <w:adjustRightInd/>
              <w:snapToGrid/>
              <w:spacing w:before="0"/>
              <w:ind w:left="0" w:firstLine="0"/>
              <w:jc w:val="center"/>
              <w:textAlignment w:val="auto"/>
              <w:rPr>
                <w:b/>
                <w:bCs/>
                <w:sz w:val="21"/>
                <w:szCs w:val="21"/>
              </w:rPr>
            </w:pPr>
            <w:r>
              <w:rPr>
                <w:rFonts w:hint="eastAsia"/>
                <w:b/>
                <w:bCs/>
                <w:sz w:val="21"/>
                <w:szCs w:val="21"/>
              </w:rPr>
              <w:t>主要实训项目</w:t>
            </w:r>
          </w:p>
        </w:tc>
        <w:tc>
          <w:tcPr>
            <w:tcW w:w="1708" w:type="dxa"/>
            <w:noWrap w:val="0"/>
            <w:vAlign w:val="center"/>
          </w:tcPr>
          <w:p w14:paraId="692B33F5">
            <w:pPr>
              <w:pStyle w:val="25"/>
              <w:keepNext w:val="0"/>
              <w:keepLines w:val="0"/>
              <w:pageBreakBefore w:val="0"/>
              <w:widowControl w:val="0"/>
              <w:tabs>
                <w:tab w:val="left" w:pos="2279"/>
              </w:tabs>
              <w:kinsoku/>
              <w:wordWrap/>
              <w:overflowPunct/>
              <w:topLinePunct w:val="0"/>
              <w:autoSpaceDE/>
              <w:autoSpaceDN/>
              <w:bidi w:val="0"/>
              <w:adjustRightInd/>
              <w:snapToGrid/>
              <w:spacing w:before="0"/>
              <w:ind w:left="0" w:firstLine="0"/>
              <w:jc w:val="center"/>
              <w:textAlignment w:val="auto"/>
              <w:rPr>
                <w:b/>
                <w:bCs/>
                <w:sz w:val="21"/>
                <w:szCs w:val="21"/>
              </w:rPr>
            </w:pPr>
            <w:r>
              <w:rPr>
                <w:rFonts w:hint="eastAsia"/>
                <w:b/>
                <w:bCs/>
                <w:sz w:val="21"/>
                <w:szCs w:val="21"/>
              </w:rPr>
              <w:t>主要课程</w:t>
            </w:r>
          </w:p>
        </w:tc>
      </w:tr>
      <w:tr w14:paraId="25FE1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noWrap w:val="0"/>
            <w:vAlign w:val="center"/>
          </w:tcPr>
          <w:p w14:paraId="19422E68">
            <w:pPr>
              <w:pStyle w:val="25"/>
              <w:keepNext w:val="0"/>
              <w:keepLines w:val="0"/>
              <w:pageBreakBefore w:val="0"/>
              <w:widowControl w:val="0"/>
              <w:tabs>
                <w:tab w:val="left" w:pos="2279"/>
              </w:tabs>
              <w:kinsoku/>
              <w:wordWrap/>
              <w:overflowPunct/>
              <w:topLinePunct w:val="0"/>
              <w:autoSpaceDE/>
              <w:autoSpaceDN/>
              <w:bidi w:val="0"/>
              <w:adjustRightInd/>
              <w:snapToGrid/>
              <w:spacing w:before="0"/>
              <w:ind w:left="0" w:firstLine="0"/>
              <w:jc w:val="center"/>
              <w:textAlignment w:val="auto"/>
              <w:rPr>
                <w:rFonts w:hint="default" w:eastAsia="宋体"/>
                <w:sz w:val="21"/>
                <w:szCs w:val="21"/>
                <w:lang w:val="en-US" w:eastAsia="zh-CN"/>
              </w:rPr>
            </w:pPr>
            <w:r>
              <w:rPr>
                <w:rFonts w:hint="eastAsia"/>
                <w:sz w:val="21"/>
                <w:szCs w:val="21"/>
                <w:lang w:val="en-US" w:eastAsia="zh-CN"/>
              </w:rPr>
              <w:t>形体训练</w:t>
            </w:r>
          </w:p>
        </w:tc>
        <w:tc>
          <w:tcPr>
            <w:tcW w:w="1684" w:type="dxa"/>
            <w:noWrap w:val="0"/>
            <w:vAlign w:val="center"/>
          </w:tcPr>
          <w:p w14:paraId="6F1CAC4F">
            <w:pPr>
              <w:pStyle w:val="25"/>
              <w:keepNext w:val="0"/>
              <w:keepLines w:val="0"/>
              <w:pageBreakBefore w:val="0"/>
              <w:widowControl w:val="0"/>
              <w:tabs>
                <w:tab w:val="left" w:pos="2279"/>
              </w:tabs>
              <w:kinsoku/>
              <w:wordWrap/>
              <w:overflowPunct/>
              <w:topLinePunct w:val="0"/>
              <w:autoSpaceDE/>
              <w:autoSpaceDN/>
              <w:bidi w:val="0"/>
              <w:adjustRightInd/>
              <w:snapToGrid/>
              <w:spacing w:before="0"/>
              <w:ind w:left="0" w:firstLine="0"/>
              <w:jc w:val="center"/>
              <w:textAlignment w:val="auto"/>
              <w:rPr>
                <w:rFonts w:hint="eastAsia" w:eastAsia="宋体"/>
                <w:sz w:val="21"/>
                <w:szCs w:val="21"/>
                <w:lang w:val="en-US" w:eastAsia="zh-CN"/>
              </w:rPr>
            </w:pPr>
            <w:r>
              <w:rPr>
                <w:rFonts w:hint="eastAsia"/>
                <w:sz w:val="21"/>
                <w:szCs w:val="21"/>
                <w:lang w:val="en-US" w:eastAsia="zh-CN"/>
              </w:rPr>
              <w:t>形体房</w:t>
            </w:r>
          </w:p>
        </w:tc>
        <w:tc>
          <w:tcPr>
            <w:tcW w:w="1204" w:type="dxa"/>
            <w:noWrap w:val="0"/>
            <w:vAlign w:val="center"/>
          </w:tcPr>
          <w:p w14:paraId="316425F6">
            <w:pPr>
              <w:pStyle w:val="25"/>
              <w:keepNext w:val="0"/>
              <w:keepLines w:val="0"/>
              <w:pageBreakBefore w:val="0"/>
              <w:widowControl w:val="0"/>
              <w:tabs>
                <w:tab w:val="left" w:pos="2279"/>
              </w:tabs>
              <w:kinsoku/>
              <w:wordWrap/>
              <w:overflowPunct/>
              <w:topLinePunct w:val="0"/>
              <w:autoSpaceDE/>
              <w:autoSpaceDN/>
              <w:bidi w:val="0"/>
              <w:adjustRightInd/>
              <w:snapToGrid/>
              <w:spacing w:before="0"/>
              <w:ind w:left="0" w:firstLine="0"/>
              <w:jc w:val="center"/>
              <w:textAlignment w:val="auto"/>
              <w:rPr>
                <w:sz w:val="21"/>
                <w:szCs w:val="21"/>
              </w:rPr>
            </w:pPr>
            <w:r>
              <w:rPr>
                <w:rFonts w:hint="eastAsia"/>
                <w:sz w:val="21"/>
                <w:szCs w:val="21"/>
              </w:rPr>
              <w:t>120</w:t>
            </w:r>
          </w:p>
        </w:tc>
        <w:tc>
          <w:tcPr>
            <w:tcW w:w="2239" w:type="dxa"/>
            <w:noWrap w:val="0"/>
            <w:vAlign w:val="center"/>
          </w:tcPr>
          <w:p w14:paraId="014F8EED">
            <w:pPr>
              <w:pStyle w:val="25"/>
              <w:keepNext w:val="0"/>
              <w:keepLines w:val="0"/>
              <w:pageBreakBefore w:val="0"/>
              <w:widowControl w:val="0"/>
              <w:tabs>
                <w:tab w:val="left" w:pos="2279"/>
              </w:tabs>
              <w:kinsoku/>
              <w:wordWrap/>
              <w:overflowPunct/>
              <w:topLinePunct w:val="0"/>
              <w:autoSpaceDE/>
              <w:autoSpaceDN/>
              <w:bidi w:val="0"/>
              <w:adjustRightInd/>
              <w:snapToGrid/>
              <w:spacing w:before="0"/>
              <w:ind w:left="0" w:firstLine="0"/>
              <w:jc w:val="center"/>
              <w:textAlignment w:val="auto"/>
              <w:rPr>
                <w:rFonts w:hint="default" w:eastAsia="宋体"/>
                <w:sz w:val="21"/>
                <w:szCs w:val="21"/>
                <w:lang w:val="en-US" w:eastAsia="zh-CN"/>
              </w:rPr>
            </w:pPr>
            <w:r>
              <w:rPr>
                <w:rFonts w:hint="eastAsia"/>
                <w:sz w:val="21"/>
                <w:szCs w:val="21"/>
              </w:rPr>
              <w:t>1.</w:t>
            </w:r>
            <w:r>
              <w:rPr>
                <w:rFonts w:hint="eastAsia"/>
                <w:sz w:val="21"/>
                <w:szCs w:val="21"/>
                <w:lang w:val="en-US" w:eastAsia="zh-CN"/>
              </w:rPr>
              <w:t>个人形体塑造</w:t>
            </w:r>
          </w:p>
          <w:p w14:paraId="4CBAFA65">
            <w:pPr>
              <w:pStyle w:val="25"/>
              <w:keepNext w:val="0"/>
              <w:keepLines w:val="0"/>
              <w:pageBreakBefore w:val="0"/>
              <w:widowControl w:val="0"/>
              <w:tabs>
                <w:tab w:val="left" w:pos="2279"/>
              </w:tabs>
              <w:kinsoku/>
              <w:wordWrap/>
              <w:overflowPunct/>
              <w:topLinePunct w:val="0"/>
              <w:autoSpaceDE/>
              <w:autoSpaceDN/>
              <w:bidi w:val="0"/>
              <w:adjustRightInd/>
              <w:snapToGrid/>
              <w:spacing w:before="0"/>
              <w:ind w:left="0" w:firstLine="0"/>
              <w:jc w:val="center"/>
              <w:textAlignment w:val="auto"/>
              <w:rPr>
                <w:rFonts w:hint="default" w:eastAsia="宋体"/>
                <w:sz w:val="21"/>
                <w:szCs w:val="21"/>
                <w:lang w:val="en-US" w:eastAsia="zh-CN"/>
              </w:rPr>
            </w:pPr>
            <w:r>
              <w:rPr>
                <w:rFonts w:hint="eastAsia"/>
                <w:sz w:val="21"/>
                <w:szCs w:val="21"/>
              </w:rPr>
              <w:t>2.</w:t>
            </w:r>
            <w:r>
              <w:rPr>
                <w:rFonts w:hint="eastAsia"/>
                <w:sz w:val="21"/>
                <w:szCs w:val="21"/>
                <w:lang w:val="en-US" w:eastAsia="zh-CN"/>
              </w:rPr>
              <w:t>礼仪姿态</w:t>
            </w:r>
          </w:p>
          <w:p w14:paraId="60C392AF">
            <w:pPr>
              <w:pStyle w:val="25"/>
              <w:keepNext w:val="0"/>
              <w:keepLines w:val="0"/>
              <w:pageBreakBefore w:val="0"/>
              <w:widowControl w:val="0"/>
              <w:tabs>
                <w:tab w:val="left" w:pos="2279"/>
              </w:tabs>
              <w:kinsoku/>
              <w:wordWrap/>
              <w:overflowPunct/>
              <w:topLinePunct w:val="0"/>
              <w:autoSpaceDE/>
              <w:autoSpaceDN/>
              <w:bidi w:val="0"/>
              <w:adjustRightInd/>
              <w:snapToGrid/>
              <w:spacing w:before="0"/>
              <w:ind w:left="0" w:firstLine="0"/>
              <w:jc w:val="center"/>
              <w:textAlignment w:val="auto"/>
              <w:rPr>
                <w:rFonts w:hint="default" w:eastAsia="宋体"/>
                <w:sz w:val="21"/>
                <w:szCs w:val="21"/>
                <w:lang w:val="en-US" w:eastAsia="zh-CN"/>
              </w:rPr>
            </w:pPr>
            <w:r>
              <w:rPr>
                <w:rFonts w:hint="eastAsia"/>
                <w:sz w:val="21"/>
                <w:szCs w:val="21"/>
              </w:rPr>
              <w:t>3.</w:t>
            </w:r>
            <w:r>
              <w:rPr>
                <w:rFonts w:hint="eastAsia"/>
                <w:sz w:val="21"/>
                <w:szCs w:val="21"/>
                <w:lang w:val="en-US" w:eastAsia="zh-CN"/>
              </w:rPr>
              <w:t>站坐行姿态</w:t>
            </w:r>
          </w:p>
        </w:tc>
        <w:tc>
          <w:tcPr>
            <w:tcW w:w="1708" w:type="dxa"/>
            <w:noWrap w:val="0"/>
            <w:vAlign w:val="center"/>
          </w:tcPr>
          <w:p w14:paraId="49581425">
            <w:pPr>
              <w:pStyle w:val="25"/>
              <w:keepNext w:val="0"/>
              <w:keepLines w:val="0"/>
              <w:pageBreakBefore w:val="0"/>
              <w:widowControl w:val="0"/>
              <w:tabs>
                <w:tab w:val="left" w:pos="2279"/>
              </w:tabs>
              <w:kinsoku/>
              <w:wordWrap/>
              <w:overflowPunct/>
              <w:topLinePunct w:val="0"/>
              <w:autoSpaceDE/>
              <w:autoSpaceDN/>
              <w:bidi w:val="0"/>
              <w:adjustRightInd/>
              <w:snapToGrid/>
              <w:spacing w:before="0"/>
              <w:ind w:left="0" w:firstLine="0"/>
              <w:jc w:val="center"/>
              <w:textAlignment w:val="auto"/>
              <w:rPr>
                <w:rFonts w:hint="default" w:eastAsia="宋体"/>
                <w:sz w:val="21"/>
                <w:szCs w:val="21"/>
                <w:lang w:val="en-US" w:eastAsia="zh-CN"/>
              </w:rPr>
            </w:pPr>
            <w:r>
              <w:rPr>
                <w:rFonts w:hint="eastAsia"/>
                <w:sz w:val="21"/>
                <w:szCs w:val="21"/>
                <w:lang w:val="en-US" w:eastAsia="zh-CN"/>
              </w:rPr>
              <w:t>形体礼仪、服务礼仪</w:t>
            </w:r>
          </w:p>
        </w:tc>
      </w:tr>
      <w:tr w14:paraId="1206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6" w:hRule="atLeast"/>
        </w:trPr>
        <w:tc>
          <w:tcPr>
            <w:tcW w:w="1681" w:type="dxa"/>
            <w:noWrap w:val="0"/>
            <w:vAlign w:val="center"/>
          </w:tcPr>
          <w:p w14:paraId="60670D81">
            <w:pPr>
              <w:pStyle w:val="25"/>
              <w:keepNext w:val="0"/>
              <w:keepLines w:val="0"/>
              <w:pageBreakBefore w:val="0"/>
              <w:widowControl w:val="0"/>
              <w:tabs>
                <w:tab w:val="left" w:pos="2279"/>
              </w:tabs>
              <w:kinsoku/>
              <w:wordWrap/>
              <w:overflowPunct/>
              <w:topLinePunct w:val="0"/>
              <w:autoSpaceDE/>
              <w:autoSpaceDN/>
              <w:bidi w:val="0"/>
              <w:adjustRightInd/>
              <w:snapToGrid/>
              <w:spacing w:before="0"/>
              <w:ind w:left="0" w:firstLine="0"/>
              <w:jc w:val="center"/>
              <w:textAlignment w:val="auto"/>
              <w:rPr>
                <w:rFonts w:hint="default" w:eastAsia="宋体"/>
                <w:sz w:val="21"/>
                <w:szCs w:val="21"/>
                <w:lang w:val="en-US" w:eastAsia="zh-CN"/>
              </w:rPr>
            </w:pPr>
            <w:r>
              <w:rPr>
                <w:rFonts w:hint="eastAsia"/>
                <w:sz w:val="21"/>
                <w:szCs w:val="21"/>
                <w:lang w:val="en-US" w:eastAsia="zh-CN"/>
              </w:rPr>
              <w:t>形象设计</w:t>
            </w:r>
          </w:p>
        </w:tc>
        <w:tc>
          <w:tcPr>
            <w:tcW w:w="1684" w:type="dxa"/>
            <w:noWrap w:val="0"/>
            <w:vAlign w:val="center"/>
          </w:tcPr>
          <w:p w14:paraId="74837353">
            <w:pPr>
              <w:pStyle w:val="25"/>
              <w:keepNext w:val="0"/>
              <w:keepLines w:val="0"/>
              <w:pageBreakBefore w:val="0"/>
              <w:widowControl w:val="0"/>
              <w:tabs>
                <w:tab w:val="left" w:pos="2279"/>
              </w:tabs>
              <w:kinsoku/>
              <w:wordWrap/>
              <w:overflowPunct/>
              <w:topLinePunct w:val="0"/>
              <w:autoSpaceDE/>
              <w:autoSpaceDN/>
              <w:bidi w:val="0"/>
              <w:adjustRightInd/>
              <w:snapToGrid/>
              <w:spacing w:before="0"/>
              <w:ind w:left="0" w:firstLine="0"/>
              <w:jc w:val="center"/>
              <w:textAlignment w:val="auto"/>
              <w:rPr>
                <w:rFonts w:hint="default" w:eastAsia="宋体"/>
                <w:sz w:val="21"/>
                <w:szCs w:val="21"/>
                <w:lang w:val="en-US" w:eastAsia="zh-CN"/>
              </w:rPr>
            </w:pPr>
            <w:r>
              <w:rPr>
                <w:rFonts w:hint="eastAsia"/>
                <w:sz w:val="21"/>
                <w:szCs w:val="21"/>
                <w:lang w:val="en-US" w:eastAsia="zh-CN"/>
              </w:rPr>
              <w:t>形象设计室</w:t>
            </w:r>
          </w:p>
        </w:tc>
        <w:tc>
          <w:tcPr>
            <w:tcW w:w="1204" w:type="dxa"/>
            <w:noWrap w:val="0"/>
            <w:vAlign w:val="center"/>
          </w:tcPr>
          <w:p w14:paraId="15E56D20">
            <w:pPr>
              <w:pStyle w:val="25"/>
              <w:keepNext w:val="0"/>
              <w:keepLines w:val="0"/>
              <w:pageBreakBefore w:val="0"/>
              <w:widowControl w:val="0"/>
              <w:tabs>
                <w:tab w:val="left" w:pos="2279"/>
              </w:tabs>
              <w:kinsoku/>
              <w:wordWrap/>
              <w:overflowPunct/>
              <w:topLinePunct w:val="0"/>
              <w:autoSpaceDE/>
              <w:autoSpaceDN/>
              <w:bidi w:val="0"/>
              <w:adjustRightInd/>
              <w:snapToGrid/>
              <w:spacing w:before="0"/>
              <w:ind w:left="0" w:firstLine="0"/>
              <w:jc w:val="center"/>
              <w:textAlignment w:val="auto"/>
              <w:rPr>
                <w:rFonts w:hint="default" w:eastAsia="宋体"/>
                <w:sz w:val="21"/>
                <w:szCs w:val="21"/>
                <w:lang w:val="en-US" w:eastAsia="zh-CN"/>
              </w:rPr>
            </w:pPr>
            <w:r>
              <w:rPr>
                <w:rFonts w:hint="eastAsia"/>
                <w:sz w:val="21"/>
                <w:szCs w:val="21"/>
                <w:lang w:val="en-US" w:eastAsia="zh-CN"/>
              </w:rPr>
              <w:t>120</w:t>
            </w:r>
          </w:p>
        </w:tc>
        <w:tc>
          <w:tcPr>
            <w:tcW w:w="2239" w:type="dxa"/>
            <w:noWrap w:val="0"/>
            <w:vAlign w:val="center"/>
          </w:tcPr>
          <w:p w14:paraId="03F6017D">
            <w:pPr>
              <w:pStyle w:val="25"/>
              <w:keepNext w:val="0"/>
              <w:keepLines w:val="0"/>
              <w:pageBreakBefore w:val="0"/>
              <w:widowControl w:val="0"/>
              <w:numPr>
                <w:ilvl w:val="0"/>
                <w:numId w:val="2"/>
              </w:numPr>
              <w:tabs>
                <w:tab w:val="left" w:pos="2279"/>
              </w:tabs>
              <w:kinsoku/>
              <w:wordWrap/>
              <w:overflowPunct/>
              <w:topLinePunct w:val="0"/>
              <w:autoSpaceDE/>
              <w:autoSpaceDN/>
              <w:bidi w:val="0"/>
              <w:adjustRightInd/>
              <w:snapToGrid/>
              <w:spacing w:before="0"/>
              <w:ind w:left="0" w:firstLine="0"/>
              <w:jc w:val="center"/>
              <w:textAlignment w:val="auto"/>
              <w:rPr>
                <w:rFonts w:hint="eastAsia"/>
                <w:sz w:val="21"/>
                <w:szCs w:val="21"/>
                <w:lang w:val="en-US" w:eastAsia="zh-CN"/>
              </w:rPr>
            </w:pPr>
            <w:r>
              <w:rPr>
                <w:rFonts w:hint="eastAsia"/>
                <w:sz w:val="21"/>
                <w:szCs w:val="21"/>
                <w:lang w:val="en-US" w:eastAsia="zh-CN"/>
              </w:rPr>
              <w:t>职业形象塑造</w:t>
            </w:r>
          </w:p>
          <w:p w14:paraId="613A594F">
            <w:pPr>
              <w:pStyle w:val="25"/>
              <w:keepNext w:val="0"/>
              <w:keepLines w:val="0"/>
              <w:pageBreakBefore w:val="0"/>
              <w:widowControl w:val="0"/>
              <w:numPr>
                <w:ilvl w:val="0"/>
                <w:numId w:val="2"/>
              </w:numPr>
              <w:tabs>
                <w:tab w:val="left" w:pos="2279"/>
              </w:tabs>
              <w:kinsoku/>
              <w:wordWrap/>
              <w:overflowPunct/>
              <w:topLinePunct w:val="0"/>
              <w:autoSpaceDE/>
              <w:autoSpaceDN/>
              <w:bidi w:val="0"/>
              <w:adjustRightInd/>
              <w:snapToGrid/>
              <w:spacing w:before="0"/>
              <w:ind w:left="0" w:firstLine="0"/>
              <w:jc w:val="center"/>
              <w:textAlignment w:val="auto"/>
              <w:rPr>
                <w:rFonts w:hint="default"/>
                <w:sz w:val="21"/>
                <w:szCs w:val="21"/>
                <w:lang w:val="en-US" w:eastAsia="zh-CN"/>
              </w:rPr>
            </w:pPr>
            <w:r>
              <w:rPr>
                <w:rFonts w:hint="eastAsia"/>
                <w:sz w:val="21"/>
                <w:szCs w:val="21"/>
                <w:lang w:val="en-US" w:eastAsia="zh-CN"/>
              </w:rPr>
              <w:t>礼仪项目</w:t>
            </w:r>
          </w:p>
          <w:p w14:paraId="3B85560D">
            <w:pPr>
              <w:pStyle w:val="25"/>
              <w:keepNext w:val="0"/>
              <w:keepLines w:val="0"/>
              <w:pageBreakBefore w:val="0"/>
              <w:widowControl w:val="0"/>
              <w:numPr>
                <w:ilvl w:val="0"/>
                <w:numId w:val="2"/>
              </w:numPr>
              <w:tabs>
                <w:tab w:val="left" w:pos="2279"/>
              </w:tabs>
              <w:kinsoku/>
              <w:wordWrap/>
              <w:overflowPunct/>
              <w:topLinePunct w:val="0"/>
              <w:autoSpaceDE/>
              <w:autoSpaceDN/>
              <w:bidi w:val="0"/>
              <w:adjustRightInd/>
              <w:snapToGrid/>
              <w:spacing w:before="0"/>
              <w:ind w:left="0" w:firstLine="0"/>
              <w:jc w:val="center"/>
              <w:textAlignment w:val="auto"/>
              <w:rPr>
                <w:rFonts w:hint="default"/>
                <w:sz w:val="21"/>
                <w:szCs w:val="21"/>
                <w:lang w:val="en-US" w:eastAsia="zh-CN"/>
              </w:rPr>
            </w:pPr>
            <w:r>
              <w:rPr>
                <w:rFonts w:hint="eastAsia"/>
                <w:sz w:val="21"/>
                <w:szCs w:val="21"/>
                <w:lang w:val="en-US" w:eastAsia="zh-CN"/>
              </w:rPr>
              <w:t>美育培养</w:t>
            </w:r>
          </w:p>
        </w:tc>
        <w:tc>
          <w:tcPr>
            <w:tcW w:w="1708" w:type="dxa"/>
            <w:noWrap w:val="0"/>
            <w:vAlign w:val="center"/>
          </w:tcPr>
          <w:p w14:paraId="71B82D8B">
            <w:pPr>
              <w:pStyle w:val="25"/>
              <w:keepNext w:val="0"/>
              <w:keepLines w:val="0"/>
              <w:pageBreakBefore w:val="0"/>
              <w:widowControl w:val="0"/>
              <w:tabs>
                <w:tab w:val="left" w:pos="2279"/>
              </w:tabs>
              <w:kinsoku/>
              <w:wordWrap/>
              <w:overflowPunct/>
              <w:topLinePunct w:val="0"/>
              <w:autoSpaceDE/>
              <w:autoSpaceDN/>
              <w:bidi w:val="0"/>
              <w:adjustRightInd/>
              <w:snapToGrid/>
              <w:spacing w:before="0"/>
              <w:ind w:left="0" w:firstLine="0"/>
              <w:jc w:val="center"/>
              <w:textAlignment w:val="auto"/>
              <w:rPr>
                <w:rFonts w:hint="default" w:eastAsia="宋体"/>
                <w:sz w:val="21"/>
                <w:szCs w:val="21"/>
                <w:lang w:val="en-US" w:eastAsia="zh-CN"/>
              </w:rPr>
            </w:pPr>
            <w:r>
              <w:rPr>
                <w:rFonts w:hint="eastAsia"/>
                <w:sz w:val="21"/>
                <w:szCs w:val="21"/>
                <w:lang w:val="en-US" w:eastAsia="zh-CN"/>
              </w:rPr>
              <w:t>化妆技巧与形象设计、服务礼仪、高端面试服务与逻辑</w:t>
            </w:r>
          </w:p>
        </w:tc>
      </w:tr>
      <w:tr w14:paraId="70B9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noWrap w:val="0"/>
            <w:vAlign w:val="center"/>
          </w:tcPr>
          <w:p w14:paraId="171506F3">
            <w:pPr>
              <w:pStyle w:val="25"/>
              <w:keepNext w:val="0"/>
              <w:keepLines w:val="0"/>
              <w:pageBreakBefore w:val="0"/>
              <w:widowControl w:val="0"/>
              <w:tabs>
                <w:tab w:val="left" w:pos="2279"/>
              </w:tabs>
              <w:kinsoku/>
              <w:wordWrap/>
              <w:overflowPunct/>
              <w:topLinePunct w:val="0"/>
              <w:autoSpaceDE/>
              <w:autoSpaceDN/>
              <w:bidi w:val="0"/>
              <w:adjustRightInd/>
              <w:snapToGrid/>
              <w:spacing w:before="0"/>
              <w:ind w:left="0" w:firstLine="0"/>
              <w:jc w:val="center"/>
              <w:textAlignment w:val="auto"/>
              <w:rPr>
                <w:rFonts w:hint="default" w:eastAsia="宋体"/>
                <w:sz w:val="21"/>
                <w:szCs w:val="21"/>
                <w:lang w:val="en-US" w:eastAsia="zh-CN"/>
              </w:rPr>
            </w:pPr>
            <w:r>
              <w:rPr>
                <w:rFonts w:hint="eastAsia"/>
                <w:sz w:val="21"/>
                <w:szCs w:val="21"/>
                <w:lang w:val="en-US" w:eastAsia="zh-CN"/>
              </w:rPr>
              <w:t>空乘模拟实训</w:t>
            </w:r>
          </w:p>
        </w:tc>
        <w:tc>
          <w:tcPr>
            <w:tcW w:w="1684" w:type="dxa"/>
            <w:noWrap w:val="0"/>
            <w:vAlign w:val="center"/>
          </w:tcPr>
          <w:p w14:paraId="3BE30805">
            <w:pPr>
              <w:pStyle w:val="25"/>
              <w:keepNext w:val="0"/>
              <w:keepLines w:val="0"/>
              <w:pageBreakBefore w:val="0"/>
              <w:widowControl w:val="0"/>
              <w:tabs>
                <w:tab w:val="left" w:pos="2279"/>
              </w:tabs>
              <w:kinsoku/>
              <w:wordWrap/>
              <w:overflowPunct/>
              <w:topLinePunct w:val="0"/>
              <w:autoSpaceDE/>
              <w:autoSpaceDN/>
              <w:bidi w:val="0"/>
              <w:adjustRightInd/>
              <w:snapToGrid/>
              <w:spacing w:before="0"/>
              <w:ind w:left="0" w:firstLine="0"/>
              <w:jc w:val="center"/>
              <w:textAlignment w:val="auto"/>
              <w:rPr>
                <w:rFonts w:hint="default" w:eastAsia="宋体"/>
                <w:sz w:val="21"/>
                <w:szCs w:val="21"/>
                <w:lang w:val="en-US" w:eastAsia="zh-CN"/>
              </w:rPr>
            </w:pPr>
            <w:r>
              <w:rPr>
                <w:rFonts w:hint="eastAsia"/>
                <w:sz w:val="21"/>
                <w:szCs w:val="21"/>
                <w:lang w:val="en-US" w:eastAsia="zh-CN"/>
              </w:rPr>
              <w:t>航空高铁模拟舱</w:t>
            </w:r>
          </w:p>
        </w:tc>
        <w:tc>
          <w:tcPr>
            <w:tcW w:w="1204" w:type="dxa"/>
            <w:noWrap w:val="0"/>
            <w:vAlign w:val="center"/>
          </w:tcPr>
          <w:p w14:paraId="150B6A6E">
            <w:pPr>
              <w:pStyle w:val="25"/>
              <w:keepNext w:val="0"/>
              <w:keepLines w:val="0"/>
              <w:pageBreakBefore w:val="0"/>
              <w:widowControl w:val="0"/>
              <w:tabs>
                <w:tab w:val="left" w:pos="2279"/>
              </w:tabs>
              <w:kinsoku/>
              <w:wordWrap/>
              <w:overflowPunct/>
              <w:topLinePunct w:val="0"/>
              <w:autoSpaceDE/>
              <w:autoSpaceDN/>
              <w:bidi w:val="0"/>
              <w:adjustRightInd/>
              <w:snapToGrid/>
              <w:spacing w:before="0"/>
              <w:ind w:left="0" w:firstLine="0"/>
              <w:jc w:val="center"/>
              <w:textAlignment w:val="auto"/>
              <w:rPr>
                <w:rFonts w:hint="default" w:eastAsia="宋体"/>
                <w:sz w:val="21"/>
                <w:szCs w:val="21"/>
                <w:lang w:val="en-US" w:eastAsia="zh-CN"/>
              </w:rPr>
            </w:pPr>
            <w:r>
              <w:rPr>
                <w:rFonts w:hint="eastAsia"/>
                <w:sz w:val="21"/>
                <w:szCs w:val="21"/>
                <w:lang w:val="en-US" w:eastAsia="zh-CN"/>
              </w:rPr>
              <w:t>400</w:t>
            </w:r>
          </w:p>
        </w:tc>
        <w:tc>
          <w:tcPr>
            <w:tcW w:w="2239" w:type="dxa"/>
            <w:noWrap w:val="0"/>
            <w:vAlign w:val="center"/>
          </w:tcPr>
          <w:p w14:paraId="419E892F">
            <w:pPr>
              <w:pStyle w:val="25"/>
              <w:keepNext w:val="0"/>
              <w:keepLines w:val="0"/>
              <w:pageBreakBefore w:val="0"/>
              <w:widowControl w:val="0"/>
              <w:numPr>
                <w:ilvl w:val="0"/>
                <w:numId w:val="3"/>
              </w:numPr>
              <w:tabs>
                <w:tab w:val="left" w:pos="2279"/>
              </w:tabs>
              <w:kinsoku/>
              <w:wordWrap/>
              <w:overflowPunct/>
              <w:topLinePunct w:val="0"/>
              <w:autoSpaceDE/>
              <w:autoSpaceDN/>
              <w:bidi w:val="0"/>
              <w:adjustRightInd/>
              <w:snapToGrid/>
              <w:spacing w:before="0"/>
              <w:ind w:left="0" w:firstLine="0"/>
              <w:jc w:val="center"/>
              <w:textAlignment w:val="auto"/>
              <w:rPr>
                <w:rFonts w:hint="eastAsia"/>
                <w:sz w:val="21"/>
                <w:szCs w:val="21"/>
                <w:lang w:val="en-US" w:eastAsia="zh-CN"/>
              </w:rPr>
            </w:pPr>
            <w:r>
              <w:rPr>
                <w:rFonts w:hint="eastAsia"/>
                <w:sz w:val="21"/>
                <w:szCs w:val="21"/>
                <w:lang w:val="en-US" w:eastAsia="zh-CN"/>
              </w:rPr>
              <w:t>客舱服务实训</w:t>
            </w:r>
          </w:p>
          <w:p w14:paraId="1A291164">
            <w:pPr>
              <w:pStyle w:val="25"/>
              <w:keepNext w:val="0"/>
              <w:keepLines w:val="0"/>
              <w:pageBreakBefore w:val="0"/>
              <w:widowControl w:val="0"/>
              <w:numPr>
                <w:ilvl w:val="0"/>
                <w:numId w:val="3"/>
              </w:numPr>
              <w:tabs>
                <w:tab w:val="left" w:pos="2279"/>
              </w:tabs>
              <w:kinsoku/>
              <w:wordWrap/>
              <w:overflowPunct/>
              <w:topLinePunct w:val="0"/>
              <w:autoSpaceDE/>
              <w:autoSpaceDN/>
              <w:bidi w:val="0"/>
              <w:adjustRightInd/>
              <w:snapToGrid/>
              <w:spacing w:before="0"/>
              <w:ind w:left="0" w:firstLine="0"/>
              <w:jc w:val="center"/>
              <w:textAlignment w:val="auto"/>
              <w:rPr>
                <w:rFonts w:hint="default"/>
                <w:sz w:val="21"/>
                <w:szCs w:val="21"/>
                <w:lang w:val="en-US" w:eastAsia="zh-CN"/>
              </w:rPr>
            </w:pPr>
            <w:r>
              <w:rPr>
                <w:rFonts w:hint="eastAsia"/>
                <w:sz w:val="21"/>
                <w:szCs w:val="21"/>
                <w:lang w:val="en-US" w:eastAsia="zh-CN"/>
              </w:rPr>
              <w:t>客舱应急处置</w:t>
            </w:r>
          </w:p>
          <w:p w14:paraId="16D26314">
            <w:pPr>
              <w:pStyle w:val="25"/>
              <w:keepNext w:val="0"/>
              <w:keepLines w:val="0"/>
              <w:pageBreakBefore w:val="0"/>
              <w:widowControl w:val="0"/>
              <w:numPr>
                <w:ilvl w:val="0"/>
                <w:numId w:val="3"/>
              </w:numPr>
              <w:tabs>
                <w:tab w:val="left" w:pos="2279"/>
              </w:tabs>
              <w:kinsoku/>
              <w:wordWrap/>
              <w:overflowPunct/>
              <w:topLinePunct w:val="0"/>
              <w:autoSpaceDE/>
              <w:autoSpaceDN/>
              <w:bidi w:val="0"/>
              <w:adjustRightInd/>
              <w:snapToGrid/>
              <w:spacing w:before="0"/>
              <w:ind w:left="0" w:firstLine="0"/>
              <w:jc w:val="center"/>
              <w:textAlignment w:val="auto"/>
              <w:rPr>
                <w:rFonts w:hint="default"/>
                <w:sz w:val="21"/>
                <w:szCs w:val="21"/>
                <w:lang w:val="en-US" w:eastAsia="zh-CN"/>
              </w:rPr>
            </w:pPr>
            <w:r>
              <w:rPr>
                <w:rFonts w:hint="eastAsia"/>
                <w:sz w:val="21"/>
                <w:szCs w:val="21"/>
                <w:lang w:val="en-US" w:eastAsia="zh-CN"/>
              </w:rPr>
              <w:t>客舱应急救护</w:t>
            </w:r>
          </w:p>
          <w:p w14:paraId="1A55DD72">
            <w:pPr>
              <w:pStyle w:val="25"/>
              <w:keepNext w:val="0"/>
              <w:keepLines w:val="0"/>
              <w:pageBreakBefore w:val="0"/>
              <w:widowControl w:val="0"/>
              <w:numPr>
                <w:ilvl w:val="0"/>
                <w:numId w:val="3"/>
              </w:numPr>
              <w:tabs>
                <w:tab w:val="left" w:pos="2279"/>
              </w:tabs>
              <w:kinsoku/>
              <w:wordWrap/>
              <w:overflowPunct/>
              <w:topLinePunct w:val="0"/>
              <w:autoSpaceDE/>
              <w:autoSpaceDN/>
              <w:bidi w:val="0"/>
              <w:adjustRightInd/>
              <w:snapToGrid/>
              <w:spacing w:before="0"/>
              <w:ind w:left="0" w:firstLine="0"/>
              <w:jc w:val="center"/>
              <w:textAlignment w:val="auto"/>
              <w:rPr>
                <w:rFonts w:hint="default"/>
                <w:sz w:val="21"/>
                <w:szCs w:val="21"/>
                <w:lang w:val="en-US" w:eastAsia="zh-CN"/>
              </w:rPr>
            </w:pPr>
            <w:r>
              <w:rPr>
                <w:rFonts w:hint="eastAsia"/>
                <w:sz w:val="21"/>
                <w:szCs w:val="21"/>
                <w:lang w:val="en-US" w:eastAsia="zh-CN"/>
              </w:rPr>
              <w:t>客舱服务培训</w:t>
            </w:r>
          </w:p>
          <w:p w14:paraId="7204B8AB">
            <w:pPr>
              <w:pStyle w:val="25"/>
              <w:keepNext w:val="0"/>
              <w:keepLines w:val="0"/>
              <w:pageBreakBefore w:val="0"/>
              <w:widowControl w:val="0"/>
              <w:numPr>
                <w:ilvl w:val="0"/>
                <w:numId w:val="3"/>
              </w:numPr>
              <w:tabs>
                <w:tab w:val="left" w:pos="2279"/>
              </w:tabs>
              <w:kinsoku/>
              <w:wordWrap/>
              <w:overflowPunct/>
              <w:topLinePunct w:val="0"/>
              <w:autoSpaceDE/>
              <w:autoSpaceDN/>
              <w:bidi w:val="0"/>
              <w:adjustRightInd/>
              <w:snapToGrid/>
              <w:spacing w:before="0"/>
              <w:ind w:left="0" w:firstLine="0"/>
              <w:jc w:val="center"/>
              <w:textAlignment w:val="auto"/>
              <w:rPr>
                <w:rFonts w:hint="default"/>
                <w:sz w:val="21"/>
                <w:szCs w:val="21"/>
                <w:lang w:val="en-US" w:eastAsia="zh-CN"/>
              </w:rPr>
            </w:pPr>
            <w:r>
              <w:rPr>
                <w:rFonts w:hint="eastAsia"/>
                <w:sz w:val="21"/>
                <w:szCs w:val="21"/>
                <w:lang w:val="en-US" w:eastAsia="zh-CN"/>
              </w:rPr>
              <w:t>1+X培训考核</w:t>
            </w:r>
          </w:p>
        </w:tc>
        <w:tc>
          <w:tcPr>
            <w:tcW w:w="1708" w:type="dxa"/>
            <w:noWrap w:val="0"/>
            <w:vAlign w:val="center"/>
          </w:tcPr>
          <w:p w14:paraId="448C7898">
            <w:pPr>
              <w:pStyle w:val="25"/>
              <w:keepNext w:val="0"/>
              <w:keepLines w:val="0"/>
              <w:pageBreakBefore w:val="0"/>
              <w:widowControl w:val="0"/>
              <w:tabs>
                <w:tab w:val="left" w:pos="2279"/>
              </w:tabs>
              <w:kinsoku/>
              <w:wordWrap/>
              <w:overflowPunct/>
              <w:topLinePunct w:val="0"/>
              <w:autoSpaceDE/>
              <w:autoSpaceDN/>
              <w:bidi w:val="0"/>
              <w:adjustRightInd/>
              <w:snapToGrid/>
              <w:spacing w:before="0"/>
              <w:ind w:left="0" w:firstLine="0"/>
              <w:jc w:val="center"/>
              <w:textAlignment w:val="auto"/>
              <w:rPr>
                <w:rFonts w:hint="eastAsia"/>
                <w:sz w:val="21"/>
                <w:szCs w:val="21"/>
                <w:lang w:val="en-US" w:eastAsia="zh-CN"/>
              </w:rPr>
            </w:pPr>
            <w:r>
              <w:rPr>
                <w:rFonts w:hint="eastAsia"/>
                <w:sz w:val="21"/>
                <w:szCs w:val="21"/>
                <w:lang w:val="en-US" w:eastAsia="zh-CN"/>
              </w:rPr>
              <w:t>客舱设施与服务、客舱安全与应急处置</w:t>
            </w:r>
          </w:p>
          <w:p w14:paraId="7C40494D">
            <w:pPr>
              <w:pStyle w:val="25"/>
              <w:keepNext w:val="0"/>
              <w:keepLines w:val="0"/>
              <w:pageBreakBefore w:val="0"/>
              <w:widowControl w:val="0"/>
              <w:tabs>
                <w:tab w:val="left" w:pos="2279"/>
              </w:tabs>
              <w:kinsoku/>
              <w:wordWrap/>
              <w:overflowPunct/>
              <w:topLinePunct w:val="0"/>
              <w:autoSpaceDE/>
              <w:autoSpaceDN/>
              <w:bidi w:val="0"/>
              <w:adjustRightInd/>
              <w:snapToGrid/>
              <w:spacing w:before="0"/>
              <w:ind w:left="0" w:firstLine="0"/>
              <w:jc w:val="center"/>
              <w:textAlignment w:val="auto"/>
              <w:rPr>
                <w:rFonts w:hint="default"/>
                <w:sz w:val="21"/>
                <w:szCs w:val="21"/>
                <w:lang w:val="en-US" w:eastAsia="zh-CN"/>
              </w:rPr>
            </w:pPr>
            <w:r>
              <w:rPr>
                <w:rFonts w:hint="eastAsia"/>
                <w:sz w:val="21"/>
                <w:szCs w:val="21"/>
                <w:lang w:val="en-US" w:eastAsia="zh-CN"/>
              </w:rPr>
              <w:t>应急医疗救护、空港地面服务</w:t>
            </w:r>
          </w:p>
        </w:tc>
      </w:tr>
      <w:tr w14:paraId="33520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681" w:type="dxa"/>
            <w:vMerge w:val="restart"/>
            <w:noWrap w:val="0"/>
            <w:vAlign w:val="center"/>
          </w:tcPr>
          <w:p w14:paraId="50AFC0D9">
            <w:pPr>
              <w:pStyle w:val="25"/>
              <w:keepNext w:val="0"/>
              <w:keepLines w:val="0"/>
              <w:pageBreakBefore w:val="0"/>
              <w:widowControl w:val="0"/>
              <w:tabs>
                <w:tab w:val="left" w:pos="2279"/>
              </w:tabs>
              <w:kinsoku/>
              <w:wordWrap/>
              <w:overflowPunct/>
              <w:topLinePunct w:val="0"/>
              <w:autoSpaceDE/>
              <w:autoSpaceDN/>
              <w:bidi w:val="0"/>
              <w:adjustRightInd/>
              <w:snapToGrid/>
              <w:spacing w:before="0"/>
              <w:ind w:left="0" w:firstLine="0"/>
              <w:jc w:val="center"/>
              <w:textAlignment w:val="auto"/>
              <w:rPr>
                <w:rFonts w:hint="default"/>
                <w:sz w:val="21"/>
                <w:szCs w:val="21"/>
                <w:lang w:val="en-US" w:eastAsia="zh-CN"/>
              </w:rPr>
            </w:pPr>
            <w:r>
              <w:rPr>
                <w:rFonts w:hint="eastAsia"/>
                <w:sz w:val="21"/>
                <w:szCs w:val="21"/>
                <w:lang w:val="en-US" w:eastAsia="zh-CN"/>
              </w:rPr>
              <w:t>国饮工作室</w:t>
            </w:r>
          </w:p>
        </w:tc>
        <w:tc>
          <w:tcPr>
            <w:tcW w:w="1684" w:type="dxa"/>
            <w:noWrap w:val="0"/>
            <w:vAlign w:val="center"/>
          </w:tcPr>
          <w:p w14:paraId="477C845C">
            <w:pPr>
              <w:pStyle w:val="25"/>
              <w:keepNext w:val="0"/>
              <w:keepLines w:val="0"/>
              <w:pageBreakBefore w:val="0"/>
              <w:widowControl w:val="0"/>
              <w:tabs>
                <w:tab w:val="left" w:pos="2279"/>
              </w:tabs>
              <w:kinsoku/>
              <w:wordWrap/>
              <w:overflowPunct/>
              <w:topLinePunct w:val="0"/>
              <w:autoSpaceDE/>
              <w:autoSpaceDN/>
              <w:bidi w:val="0"/>
              <w:adjustRightInd/>
              <w:snapToGrid/>
              <w:spacing w:before="0"/>
              <w:ind w:left="0" w:firstLine="0"/>
              <w:jc w:val="center"/>
              <w:textAlignment w:val="auto"/>
              <w:rPr>
                <w:rFonts w:hint="default"/>
                <w:sz w:val="21"/>
                <w:szCs w:val="21"/>
                <w:lang w:val="en-US" w:eastAsia="zh-CN"/>
              </w:rPr>
            </w:pPr>
            <w:r>
              <w:rPr>
                <w:rFonts w:hint="eastAsia"/>
                <w:sz w:val="21"/>
                <w:szCs w:val="21"/>
                <w:lang w:val="en-US" w:eastAsia="zh-CN"/>
              </w:rPr>
              <w:t>咖啡工作室</w:t>
            </w:r>
          </w:p>
        </w:tc>
        <w:tc>
          <w:tcPr>
            <w:tcW w:w="1204" w:type="dxa"/>
            <w:noWrap w:val="0"/>
            <w:vAlign w:val="center"/>
          </w:tcPr>
          <w:p w14:paraId="39051DD7">
            <w:pPr>
              <w:pStyle w:val="25"/>
              <w:keepNext w:val="0"/>
              <w:keepLines w:val="0"/>
              <w:pageBreakBefore w:val="0"/>
              <w:widowControl w:val="0"/>
              <w:tabs>
                <w:tab w:val="left" w:pos="2279"/>
              </w:tabs>
              <w:kinsoku/>
              <w:wordWrap/>
              <w:overflowPunct/>
              <w:topLinePunct w:val="0"/>
              <w:autoSpaceDE/>
              <w:autoSpaceDN/>
              <w:bidi w:val="0"/>
              <w:adjustRightInd/>
              <w:snapToGrid/>
              <w:spacing w:before="0"/>
              <w:ind w:left="0" w:firstLine="0"/>
              <w:jc w:val="center"/>
              <w:textAlignment w:val="auto"/>
              <w:rPr>
                <w:rFonts w:hint="default"/>
                <w:sz w:val="21"/>
                <w:szCs w:val="21"/>
                <w:lang w:val="en-US" w:eastAsia="zh-CN"/>
              </w:rPr>
            </w:pPr>
            <w:r>
              <w:rPr>
                <w:rFonts w:hint="eastAsia"/>
                <w:sz w:val="21"/>
                <w:szCs w:val="21"/>
                <w:lang w:val="en-US" w:eastAsia="zh-CN"/>
              </w:rPr>
              <w:t>100</w:t>
            </w:r>
          </w:p>
        </w:tc>
        <w:tc>
          <w:tcPr>
            <w:tcW w:w="2239" w:type="dxa"/>
            <w:noWrap w:val="0"/>
            <w:vAlign w:val="center"/>
          </w:tcPr>
          <w:p w14:paraId="57E7C5C1">
            <w:pPr>
              <w:pStyle w:val="25"/>
              <w:keepNext w:val="0"/>
              <w:keepLines w:val="0"/>
              <w:pageBreakBefore w:val="0"/>
              <w:widowControl w:val="0"/>
              <w:numPr>
                <w:ilvl w:val="0"/>
                <w:numId w:val="0"/>
              </w:numPr>
              <w:tabs>
                <w:tab w:val="left" w:pos="2279"/>
              </w:tabs>
              <w:kinsoku/>
              <w:wordWrap/>
              <w:overflowPunct/>
              <w:topLinePunct w:val="0"/>
              <w:autoSpaceDE/>
              <w:autoSpaceDN/>
              <w:bidi w:val="0"/>
              <w:adjustRightInd/>
              <w:snapToGrid/>
              <w:spacing w:before="0"/>
              <w:ind w:left="0" w:leftChars="0" w:firstLine="0" w:firstLineChars="0"/>
              <w:jc w:val="center"/>
              <w:textAlignment w:val="auto"/>
              <w:rPr>
                <w:rFonts w:hint="eastAsia"/>
                <w:sz w:val="21"/>
                <w:szCs w:val="21"/>
                <w:lang w:val="en-US" w:eastAsia="zh-CN"/>
              </w:rPr>
            </w:pPr>
            <w:r>
              <w:rPr>
                <w:rFonts w:hint="eastAsia" w:ascii="Calibri" w:hAnsi="Calibri" w:eastAsia="宋体" w:cs="Times New Roman"/>
                <w:kern w:val="2"/>
                <w:sz w:val="21"/>
                <w:szCs w:val="21"/>
                <w:lang w:val="en-US" w:eastAsia="zh-CN" w:bidi="ar-SA"/>
              </w:rPr>
              <w:t>1、</w:t>
            </w:r>
            <w:r>
              <w:rPr>
                <w:rFonts w:hint="eastAsia"/>
                <w:sz w:val="21"/>
                <w:szCs w:val="21"/>
                <w:lang w:val="en-US" w:eastAsia="zh-CN"/>
              </w:rPr>
              <w:t>咖啡调制</w:t>
            </w:r>
          </w:p>
          <w:p w14:paraId="2147ADBF">
            <w:pPr>
              <w:pStyle w:val="25"/>
              <w:keepNext w:val="0"/>
              <w:keepLines w:val="0"/>
              <w:pageBreakBefore w:val="0"/>
              <w:widowControl w:val="0"/>
              <w:numPr>
                <w:ilvl w:val="0"/>
                <w:numId w:val="0"/>
              </w:numPr>
              <w:tabs>
                <w:tab w:val="left" w:pos="2279"/>
              </w:tabs>
              <w:kinsoku/>
              <w:wordWrap/>
              <w:overflowPunct/>
              <w:topLinePunct w:val="0"/>
              <w:autoSpaceDE/>
              <w:autoSpaceDN/>
              <w:bidi w:val="0"/>
              <w:adjustRightInd/>
              <w:snapToGrid/>
              <w:spacing w:before="0"/>
              <w:ind w:left="0" w:leftChars="0" w:firstLine="0" w:firstLineChars="0"/>
              <w:jc w:val="center"/>
              <w:textAlignment w:val="auto"/>
              <w:rPr>
                <w:rFonts w:hint="default"/>
                <w:sz w:val="21"/>
                <w:szCs w:val="21"/>
                <w:lang w:val="en-US" w:eastAsia="zh-CN"/>
              </w:rPr>
            </w:pPr>
            <w:r>
              <w:rPr>
                <w:rFonts w:hint="default" w:ascii="Calibri" w:hAnsi="Calibri" w:eastAsia="宋体" w:cs="Times New Roman"/>
                <w:kern w:val="2"/>
                <w:sz w:val="21"/>
                <w:szCs w:val="21"/>
                <w:lang w:val="en-US" w:eastAsia="zh-CN" w:bidi="ar-SA"/>
              </w:rPr>
              <w:t>2、</w:t>
            </w:r>
            <w:r>
              <w:rPr>
                <w:rFonts w:hint="eastAsia"/>
                <w:sz w:val="21"/>
                <w:szCs w:val="21"/>
                <w:lang w:val="en-US" w:eastAsia="zh-CN"/>
              </w:rPr>
              <w:t>咖啡豆辨别</w:t>
            </w:r>
          </w:p>
          <w:p w14:paraId="15DD44BB">
            <w:pPr>
              <w:pStyle w:val="25"/>
              <w:keepNext w:val="0"/>
              <w:keepLines w:val="0"/>
              <w:pageBreakBefore w:val="0"/>
              <w:widowControl w:val="0"/>
              <w:numPr>
                <w:ilvl w:val="0"/>
                <w:numId w:val="0"/>
              </w:numPr>
              <w:tabs>
                <w:tab w:val="left" w:pos="2279"/>
              </w:tabs>
              <w:kinsoku/>
              <w:wordWrap/>
              <w:overflowPunct/>
              <w:topLinePunct w:val="0"/>
              <w:autoSpaceDE/>
              <w:autoSpaceDN/>
              <w:bidi w:val="0"/>
              <w:adjustRightInd/>
              <w:snapToGrid/>
              <w:spacing w:before="0"/>
              <w:ind w:left="0" w:leftChars="0" w:firstLine="0" w:firstLineChars="0"/>
              <w:jc w:val="center"/>
              <w:textAlignment w:val="auto"/>
              <w:rPr>
                <w:rFonts w:hint="default"/>
                <w:sz w:val="21"/>
                <w:szCs w:val="21"/>
                <w:lang w:val="en-US" w:eastAsia="zh-CN"/>
              </w:rPr>
            </w:pPr>
            <w:r>
              <w:rPr>
                <w:rFonts w:hint="default" w:ascii="Calibri" w:hAnsi="Calibri" w:eastAsia="宋体" w:cs="Times New Roman"/>
                <w:kern w:val="2"/>
                <w:sz w:val="21"/>
                <w:szCs w:val="21"/>
                <w:lang w:val="en-US" w:eastAsia="zh-CN" w:bidi="ar-SA"/>
              </w:rPr>
              <w:t>3、</w:t>
            </w:r>
            <w:r>
              <w:rPr>
                <w:rFonts w:hint="eastAsia"/>
                <w:sz w:val="21"/>
                <w:szCs w:val="21"/>
                <w:lang w:val="en-US" w:eastAsia="zh-CN"/>
              </w:rPr>
              <w:t>咖啡用具使用</w:t>
            </w:r>
          </w:p>
        </w:tc>
        <w:tc>
          <w:tcPr>
            <w:tcW w:w="1708" w:type="dxa"/>
            <w:noWrap w:val="0"/>
            <w:vAlign w:val="center"/>
          </w:tcPr>
          <w:p w14:paraId="48231267">
            <w:pPr>
              <w:pStyle w:val="25"/>
              <w:keepNext w:val="0"/>
              <w:keepLines w:val="0"/>
              <w:pageBreakBefore w:val="0"/>
              <w:widowControl w:val="0"/>
              <w:tabs>
                <w:tab w:val="left" w:pos="2279"/>
              </w:tabs>
              <w:kinsoku/>
              <w:wordWrap/>
              <w:overflowPunct/>
              <w:topLinePunct w:val="0"/>
              <w:autoSpaceDE/>
              <w:autoSpaceDN/>
              <w:bidi w:val="0"/>
              <w:adjustRightInd/>
              <w:snapToGrid/>
              <w:spacing w:before="0"/>
              <w:ind w:left="0" w:firstLine="0"/>
              <w:jc w:val="center"/>
              <w:textAlignment w:val="auto"/>
              <w:rPr>
                <w:rFonts w:hint="default" w:eastAsia="宋体"/>
                <w:sz w:val="21"/>
                <w:szCs w:val="21"/>
                <w:lang w:val="en-US" w:eastAsia="zh-CN"/>
              </w:rPr>
            </w:pPr>
            <w:r>
              <w:rPr>
                <w:rFonts w:hint="eastAsia"/>
                <w:sz w:val="21"/>
                <w:szCs w:val="21"/>
                <w:lang w:val="en-US" w:eastAsia="zh-CN"/>
              </w:rPr>
              <w:t>咖啡调制</w:t>
            </w:r>
          </w:p>
        </w:tc>
      </w:tr>
      <w:tr w14:paraId="46A0B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681" w:type="dxa"/>
            <w:vMerge w:val="continue"/>
            <w:noWrap w:val="0"/>
            <w:vAlign w:val="center"/>
          </w:tcPr>
          <w:p w14:paraId="14E02F47">
            <w:pPr>
              <w:pStyle w:val="25"/>
              <w:keepNext w:val="0"/>
              <w:keepLines w:val="0"/>
              <w:pageBreakBefore w:val="0"/>
              <w:widowControl w:val="0"/>
              <w:tabs>
                <w:tab w:val="left" w:pos="2279"/>
              </w:tabs>
              <w:kinsoku/>
              <w:wordWrap/>
              <w:overflowPunct/>
              <w:topLinePunct w:val="0"/>
              <w:autoSpaceDE/>
              <w:autoSpaceDN/>
              <w:bidi w:val="0"/>
              <w:adjustRightInd/>
              <w:snapToGrid/>
              <w:spacing w:before="0"/>
              <w:ind w:left="0" w:firstLine="0"/>
              <w:jc w:val="center"/>
              <w:textAlignment w:val="auto"/>
              <w:rPr>
                <w:rFonts w:hint="eastAsia"/>
                <w:sz w:val="21"/>
                <w:szCs w:val="21"/>
                <w:lang w:val="en-US" w:eastAsia="zh-CN"/>
              </w:rPr>
            </w:pPr>
          </w:p>
        </w:tc>
        <w:tc>
          <w:tcPr>
            <w:tcW w:w="1684" w:type="dxa"/>
            <w:noWrap w:val="0"/>
            <w:vAlign w:val="center"/>
          </w:tcPr>
          <w:p w14:paraId="0403F161">
            <w:pPr>
              <w:pStyle w:val="25"/>
              <w:keepNext w:val="0"/>
              <w:keepLines w:val="0"/>
              <w:pageBreakBefore w:val="0"/>
              <w:widowControl w:val="0"/>
              <w:tabs>
                <w:tab w:val="left" w:pos="2279"/>
              </w:tabs>
              <w:kinsoku/>
              <w:wordWrap/>
              <w:overflowPunct/>
              <w:topLinePunct w:val="0"/>
              <w:autoSpaceDE/>
              <w:autoSpaceDN/>
              <w:bidi w:val="0"/>
              <w:adjustRightInd/>
              <w:snapToGrid/>
              <w:spacing w:before="0"/>
              <w:ind w:left="0" w:firstLine="0"/>
              <w:jc w:val="center"/>
              <w:textAlignment w:val="auto"/>
              <w:rPr>
                <w:rFonts w:hint="default"/>
                <w:sz w:val="21"/>
                <w:szCs w:val="21"/>
                <w:lang w:val="en-US" w:eastAsia="zh-CN"/>
              </w:rPr>
            </w:pPr>
            <w:r>
              <w:rPr>
                <w:rFonts w:hint="eastAsia"/>
                <w:sz w:val="21"/>
                <w:szCs w:val="21"/>
                <w:lang w:val="en-US" w:eastAsia="zh-CN"/>
              </w:rPr>
              <w:t>茶水工作室</w:t>
            </w:r>
          </w:p>
        </w:tc>
        <w:tc>
          <w:tcPr>
            <w:tcW w:w="1204" w:type="dxa"/>
            <w:noWrap w:val="0"/>
            <w:vAlign w:val="center"/>
          </w:tcPr>
          <w:p w14:paraId="64343521">
            <w:pPr>
              <w:pStyle w:val="25"/>
              <w:keepNext w:val="0"/>
              <w:keepLines w:val="0"/>
              <w:pageBreakBefore w:val="0"/>
              <w:widowControl w:val="0"/>
              <w:tabs>
                <w:tab w:val="left" w:pos="2279"/>
              </w:tabs>
              <w:kinsoku/>
              <w:wordWrap/>
              <w:overflowPunct/>
              <w:topLinePunct w:val="0"/>
              <w:autoSpaceDE/>
              <w:autoSpaceDN/>
              <w:bidi w:val="0"/>
              <w:adjustRightInd/>
              <w:snapToGrid/>
              <w:spacing w:before="0"/>
              <w:ind w:left="0" w:firstLine="0"/>
              <w:jc w:val="center"/>
              <w:textAlignment w:val="auto"/>
              <w:rPr>
                <w:rFonts w:hint="default"/>
                <w:sz w:val="21"/>
                <w:szCs w:val="21"/>
                <w:lang w:val="en-US" w:eastAsia="zh-CN"/>
              </w:rPr>
            </w:pPr>
            <w:r>
              <w:rPr>
                <w:rFonts w:hint="eastAsia"/>
                <w:sz w:val="21"/>
                <w:szCs w:val="21"/>
                <w:lang w:val="en-US" w:eastAsia="zh-CN"/>
              </w:rPr>
              <w:t>100</w:t>
            </w:r>
          </w:p>
        </w:tc>
        <w:tc>
          <w:tcPr>
            <w:tcW w:w="2239" w:type="dxa"/>
            <w:noWrap w:val="0"/>
            <w:vAlign w:val="center"/>
          </w:tcPr>
          <w:p w14:paraId="2A363A10">
            <w:pPr>
              <w:pStyle w:val="25"/>
              <w:keepNext w:val="0"/>
              <w:keepLines w:val="0"/>
              <w:pageBreakBefore w:val="0"/>
              <w:widowControl w:val="0"/>
              <w:numPr>
                <w:ilvl w:val="0"/>
                <w:numId w:val="0"/>
              </w:numPr>
              <w:tabs>
                <w:tab w:val="left" w:pos="2279"/>
              </w:tabs>
              <w:kinsoku/>
              <w:wordWrap/>
              <w:overflowPunct/>
              <w:topLinePunct w:val="0"/>
              <w:autoSpaceDE/>
              <w:autoSpaceDN/>
              <w:bidi w:val="0"/>
              <w:adjustRightInd/>
              <w:snapToGrid/>
              <w:spacing w:before="0"/>
              <w:ind w:left="0" w:leftChars="0" w:firstLine="420" w:firstLineChars="200"/>
              <w:jc w:val="both"/>
              <w:textAlignment w:val="auto"/>
              <w:rPr>
                <w:rFonts w:hint="eastAsia"/>
                <w:sz w:val="21"/>
                <w:szCs w:val="21"/>
                <w:lang w:val="en-US" w:eastAsia="zh-CN"/>
              </w:rPr>
            </w:pPr>
            <w:r>
              <w:rPr>
                <w:rFonts w:hint="eastAsia"/>
                <w:sz w:val="21"/>
                <w:szCs w:val="21"/>
                <w:lang w:val="en-US" w:eastAsia="zh-CN"/>
              </w:rPr>
              <w:t>1、茶叶冲泡</w:t>
            </w:r>
          </w:p>
          <w:p w14:paraId="715A13B5">
            <w:pPr>
              <w:pStyle w:val="25"/>
              <w:keepNext w:val="0"/>
              <w:keepLines w:val="0"/>
              <w:pageBreakBefore w:val="0"/>
              <w:widowControl w:val="0"/>
              <w:numPr>
                <w:ilvl w:val="0"/>
                <w:numId w:val="0"/>
              </w:numPr>
              <w:tabs>
                <w:tab w:val="left" w:pos="2279"/>
              </w:tabs>
              <w:kinsoku/>
              <w:wordWrap/>
              <w:overflowPunct/>
              <w:topLinePunct w:val="0"/>
              <w:autoSpaceDE/>
              <w:autoSpaceDN/>
              <w:bidi w:val="0"/>
              <w:adjustRightInd/>
              <w:snapToGrid/>
              <w:spacing w:before="0"/>
              <w:ind w:left="0" w:leftChars="0" w:firstLine="0" w:firstLineChars="0"/>
              <w:jc w:val="center"/>
              <w:textAlignment w:val="auto"/>
              <w:rPr>
                <w:rFonts w:hint="eastAsia"/>
                <w:sz w:val="21"/>
                <w:szCs w:val="21"/>
                <w:lang w:val="en-US" w:eastAsia="zh-CN"/>
              </w:rPr>
            </w:pPr>
            <w:r>
              <w:rPr>
                <w:rFonts w:hint="eastAsia"/>
                <w:sz w:val="21"/>
                <w:szCs w:val="21"/>
                <w:lang w:val="en-US" w:eastAsia="zh-CN"/>
              </w:rPr>
              <w:t>2、茶饮调制</w:t>
            </w:r>
          </w:p>
          <w:p w14:paraId="60BBB4E0">
            <w:pPr>
              <w:pStyle w:val="25"/>
              <w:keepNext w:val="0"/>
              <w:keepLines w:val="0"/>
              <w:pageBreakBefore w:val="0"/>
              <w:widowControl w:val="0"/>
              <w:numPr>
                <w:ilvl w:val="0"/>
                <w:numId w:val="0"/>
              </w:numPr>
              <w:tabs>
                <w:tab w:val="left" w:pos="2279"/>
              </w:tabs>
              <w:kinsoku/>
              <w:wordWrap/>
              <w:overflowPunct/>
              <w:topLinePunct w:val="0"/>
              <w:autoSpaceDE/>
              <w:autoSpaceDN/>
              <w:bidi w:val="0"/>
              <w:adjustRightInd/>
              <w:snapToGrid/>
              <w:spacing w:before="0"/>
              <w:ind w:left="0" w:leftChars="0" w:firstLine="0" w:firstLineChars="0"/>
              <w:jc w:val="center"/>
              <w:textAlignment w:val="auto"/>
              <w:rPr>
                <w:rFonts w:hint="eastAsia"/>
                <w:sz w:val="21"/>
                <w:szCs w:val="21"/>
                <w:lang w:val="en-US" w:eastAsia="zh-CN"/>
              </w:rPr>
            </w:pPr>
            <w:r>
              <w:rPr>
                <w:rFonts w:hint="eastAsia"/>
                <w:sz w:val="21"/>
                <w:szCs w:val="21"/>
                <w:lang w:val="en-US" w:eastAsia="zh-CN"/>
              </w:rPr>
              <w:t>3、茶艺演示</w:t>
            </w:r>
          </w:p>
          <w:p w14:paraId="551464EA">
            <w:pPr>
              <w:pStyle w:val="25"/>
              <w:keepNext w:val="0"/>
              <w:keepLines w:val="0"/>
              <w:pageBreakBefore w:val="0"/>
              <w:widowControl w:val="0"/>
              <w:numPr>
                <w:ilvl w:val="0"/>
                <w:numId w:val="0"/>
              </w:numPr>
              <w:tabs>
                <w:tab w:val="left" w:pos="2279"/>
              </w:tabs>
              <w:kinsoku/>
              <w:wordWrap/>
              <w:overflowPunct/>
              <w:topLinePunct w:val="0"/>
              <w:autoSpaceDE/>
              <w:autoSpaceDN/>
              <w:bidi w:val="0"/>
              <w:adjustRightInd/>
              <w:snapToGrid/>
              <w:spacing w:before="0"/>
              <w:ind w:left="0" w:leftChars="0" w:firstLine="420" w:firstLineChars="200"/>
              <w:jc w:val="both"/>
              <w:textAlignment w:val="auto"/>
              <w:rPr>
                <w:sz w:val="21"/>
                <w:szCs w:val="21"/>
              </w:rPr>
            </w:pPr>
            <w:r>
              <w:rPr>
                <w:rFonts w:hint="eastAsia"/>
                <w:sz w:val="21"/>
                <w:szCs w:val="21"/>
                <w:lang w:val="en-US" w:eastAsia="zh-CN"/>
              </w:rPr>
              <w:t>4茶艺服务</w:t>
            </w:r>
          </w:p>
        </w:tc>
        <w:tc>
          <w:tcPr>
            <w:tcW w:w="1708" w:type="dxa"/>
            <w:noWrap w:val="0"/>
            <w:vAlign w:val="center"/>
          </w:tcPr>
          <w:p w14:paraId="1A7C18E5">
            <w:pPr>
              <w:pStyle w:val="25"/>
              <w:keepNext w:val="0"/>
              <w:keepLines w:val="0"/>
              <w:pageBreakBefore w:val="0"/>
              <w:widowControl w:val="0"/>
              <w:tabs>
                <w:tab w:val="left" w:pos="2279"/>
              </w:tabs>
              <w:kinsoku/>
              <w:wordWrap/>
              <w:overflowPunct/>
              <w:topLinePunct w:val="0"/>
              <w:autoSpaceDE/>
              <w:autoSpaceDN/>
              <w:bidi w:val="0"/>
              <w:adjustRightInd/>
              <w:snapToGrid/>
              <w:spacing w:before="0"/>
              <w:ind w:left="0" w:firstLine="0"/>
              <w:jc w:val="center"/>
              <w:textAlignment w:val="auto"/>
              <w:rPr>
                <w:rFonts w:hint="default" w:eastAsia="宋体"/>
                <w:sz w:val="21"/>
                <w:szCs w:val="21"/>
                <w:lang w:val="en-US" w:eastAsia="zh-CN"/>
              </w:rPr>
            </w:pPr>
            <w:r>
              <w:rPr>
                <w:rFonts w:hint="eastAsia"/>
                <w:sz w:val="21"/>
                <w:szCs w:val="21"/>
                <w:lang w:val="en-US" w:eastAsia="zh-CN"/>
              </w:rPr>
              <w:t>茶文化与茶艺</w:t>
            </w:r>
          </w:p>
        </w:tc>
      </w:tr>
      <w:tr w14:paraId="4E9B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681" w:type="dxa"/>
            <w:vMerge w:val="continue"/>
            <w:noWrap w:val="0"/>
            <w:vAlign w:val="center"/>
          </w:tcPr>
          <w:p w14:paraId="51EC186E">
            <w:pPr>
              <w:pStyle w:val="25"/>
              <w:keepNext w:val="0"/>
              <w:keepLines w:val="0"/>
              <w:pageBreakBefore w:val="0"/>
              <w:widowControl w:val="0"/>
              <w:tabs>
                <w:tab w:val="left" w:pos="2279"/>
              </w:tabs>
              <w:kinsoku/>
              <w:wordWrap/>
              <w:overflowPunct/>
              <w:topLinePunct w:val="0"/>
              <w:autoSpaceDE/>
              <w:autoSpaceDN/>
              <w:bidi w:val="0"/>
              <w:adjustRightInd/>
              <w:snapToGrid/>
              <w:spacing w:before="0"/>
              <w:ind w:left="0" w:firstLine="0"/>
              <w:jc w:val="center"/>
              <w:textAlignment w:val="auto"/>
              <w:rPr>
                <w:rFonts w:hint="default"/>
                <w:sz w:val="21"/>
                <w:szCs w:val="21"/>
                <w:lang w:val="en-US" w:eastAsia="zh-CN"/>
              </w:rPr>
            </w:pPr>
          </w:p>
        </w:tc>
        <w:tc>
          <w:tcPr>
            <w:tcW w:w="1684" w:type="dxa"/>
            <w:noWrap w:val="0"/>
            <w:vAlign w:val="center"/>
          </w:tcPr>
          <w:p w14:paraId="14ABB7F6">
            <w:pPr>
              <w:pStyle w:val="25"/>
              <w:keepNext w:val="0"/>
              <w:keepLines w:val="0"/>
              <w:pageBreakBefore w:val="0"/>
              <w:widowControl w:val="0"/>
              <w:tabs>
                <w:tab w:val="left" w:pos="2279"/>
              </w:tabs>
              <w:kinsoku/>
              <w:wordWrap/>
              <w:overflowPunct/>
              <w:topLinePunct w:val="0"/>
              <w:autoSpaceDE/>
              <w:autoSpaceDN/>
              <w:bidi w:val="0"/>
              <w:adjustRightInd/>
              <w:snapToGrid/>
              <w:spacing w:before="0"/>
              <w:ind w:left="0" w:firstLine="0"/>
              <w:jc w:val="center"/>
              <w:textAlignment w:val="auto"/>
              <w:rPr>
                <w:rFonts w:hint="default"/>
                <w:sz w:val="21"/>
                <w:szCs w:val="21"/>
                <w:lang w:val="en-US" w:eastAsia="zh-CN"/>
              </w:rPr>
            </w:pPr>
            <w:r>
              <w:rPr>
                <w:rFonts w:hint="eastAsia"/>
                <w:sz w:val="21"/>
                <w:szCs w:val="21"/>
                <w:lang w:val="en-US" w:eastAsia="zh-CN"/>
              </w:rPr>
              <w:t>调酒教室</w:t>
            </w:r>
          </w:p>
        </w:tc>
        <w:tc>
          <w:tcPr>
            <w:tcW w:w="1204" w:type="dxa"/>
            <w:noWrap w:val="0"/>
            <w:vAlign w:val="center"/>
          </w:tcPr>
          <w:p w14:paraId="64EEA4C8">
            <w:pPr>
              <w:pStyle w:val="25"/>
              <w:keepNext w:val="0"/>
              <w:keepLines w:val="0"/>
              <w:pageBreakBefore w:val="0"/>
              <w:widowControl w:val="0"/>
              <w:tabs>
                <w:tab w:val="left" w:pos="2279"/>
              </w:tabs>
              <w:kinsoku/>
              <w:wordWrap/>
              <w:overflowPunct/>
              <w:topLinePunct w:val="0"/>
              <w:autoSpaceDE/>
              <w:autoSpaceDN/>
              <w:bidi w:val="0"/>
              <w:adjustRightInd/>
              <w:snapToGrid/>
              <w:spacing w:before="0"/>
              <w:ind w:left="0" w:firstLine="0"/>
              <w:jc w:val="center"/>
              <w:textAlignment w:val="auto"/>
              <w:rPr>
                <w:rFonts w:hint="default"/>
                <w:sz w:val="21"/>
                <w:szCs w:val="21"/>
                <w:lang w:val="en-US" w:eastAsia="zh-CN"/>
              </w:rPr>
            </w:pPr>
            <w:r>
              <w:rPr>
                <w:rFonts w:hint="eastAsia"/>
                <w:sz w:val="21"/>
                <w:szCs w:val="21"/>
                <w:lang w:val="en-US" w:eastAsia="zh-CN"/>
              </w:rPr>
              <w:t>80</w:t>
            </w:r>
          </w:p>
        </w:tc>
        <w:tc>
          <w:tcPr>
            <w:tcW w:w="2239" w:type="dxa"/>
            <w:noWrap w:val="0"/>
            <w:vAlign w:val="center"/>
          </w:tcPr>
          <w:p w14:paraId="0F799AF6">
            <w:pPr>
              <w:pStyle w:val="25"/>
              <w:keepNext w:val="0"/>
              <w:keepLines w:val="0"/>
              <w:pageBreakBefore w:val="0"/>
              <w:widowControl w:val="0"/>
              <w:numPr>
                <w:ilvl w:val="0"/>
                <w:numId w:val="0"/>
              </w:numPr>
              <w:tabs>
                <w:tab w:val="left" w:pos="2279"/>
              </w:tabs>
              <w:kinsoku/>
              <w:wordWrap/>
              <w:overflowPunct/>
              <w:topLinePunct w:val="0"/>
              <w:autoSpaceDE/>
              <w:autoSpaceDN/>
              <w:bidi w:val="0"/>
              <w:adjustRightInd/>
              <w:snapToGrid/>
              <w:spacing w:before="0"/>
              <w:ind w:left="0" w:leftChars="0" w:firstLine="0" w:firstLineChars="0"/>
              <w:jc w:val="center"/>
              <w:textAlignment w:val="auto"/>
              <w:rPr>
                <w:rFonts w:hint="eastAsia"/>
                <w:sz w:val="21"/>
                <w:szCs w:val="21"/>
                <w:lang w:val="en-US" w:eastAsia="zh-CN"/>
              </w:rPr>
            </w:pPr>
            <w:r>
              <w:rPr>
                <w:rFonts w:hint="eastAsia"/>
                <w:sz w:val="21"/>
                <w:szCs w:val="21"/>
                <w:lang w:val="en-US" w:eastAsia="zh-CN"/>
              </w:rPr>
              <w:t>1、调酒技能</w:t>
            </w:r>
          </w:p>
          <w:p w14:paraId="11FE986B">
            <w:pPr>
              <w:pStyle w:val="25"/>
              <w:keepNext w:val="0"/>
              <w:keepLines w:val="0"/>
              <w:pageBreakBefore w:val="0"/>
              <w:widowControl w:val="0"/>
              <w:numPr>
                <w:ilvl w:val="0"/>
                <w:numId w:val="0"/>
              </w:numPr>
              <w:tabs>
                <w:tab w:val="left" w:pos="2279"/>
              </w:tabs>
              <w:kinsoku/>
              <w:wordWrap/>
              <w:overflowPunct/>
              <w:topLinePunct w:val="0"/>
              <w:autoSpaceDE/>
              <w:autoSpaceDN/>
              <w:bidi w:val="0"/>
              <w:adjustRightInd/>
              <w:snapToGrid/>
              <w:spacing w:before="0"/>
              <w:ind w:left="0" w:leftChars="0" w:firstLine="0" w:firstLineChars="0"/>
              <w:jc w:val="center"/>
              <w:textAlignment w:val="auto"/>
              <w:rPr>
                <w:sz w:val="21"/>
                <w:szCs w:val="21"/>
              </w:rPr>
            </w:pPr>
            <w:r>
              <w:rPr>
                <w:rFonts w:hint="eastAsia"/>
                <w:sz w:val="21"/>
                <w:szCs w:val="21"/>
                <w:lang w:val="en-US" w:eastAsia="zh-CN"/>
              </w:rPr>
              <w:t>2、酒水服务实训</w:t>
            </w:r>
          </w:p>
        </w:tc>
        <w:tc>
          <w:tcPr>
            <w:tcW w:w="1708" w:type="dxa"/>
            <w:noWrap w:val="0"/>
            <w:vAlign w:val="center"/>
          </w:tcPr>
          <w:p w14:paraId="37CE5494">
            <w:pPr>
              <w:pStyle w:val="25"/>
              <w:keepNext w:val="0"/>
              <w:keepLines w:val="0"/>
              <w:pageBreakBefore w:val="0"/>
              <w:widowControl w:val="0"/>
              <w:tabs>
                <w:tab w:val="left" w:pos="2279"/>
              </w:tabs>
              <w:kinsoku/>
              <w:wordWrap/>
              <w:overflowPunct/>
              <w:topLinePunct w:val="0"/>
              <w:autoSpaceDE/>
              <w:autoSpaceDN/>
              <w:bidi w:val="0"/>
              <w:adjustRightInd/>
              <w:snapToGrid/>
              <w:spacing w:before="0"/>
              <w:ind w:left="0" w:firstLine="0"/>
              <w:jc w:val="center"/>
              <w:textAlignment w:val="auto"/>
              <w:rPr>
                <w:rFonts w:hint="eastAsia"/>
                <w:sz w:val="21"/>
                <w:szCs w:val="21"/>
              </w:rPr>
            </w:pPr>
            <w:r>
              <w:rPr>
                <w:rFonts w:hint="eastAsia" w:ascii="宋体" w:hAnsi="宋体" w:eastAsia="宋体" w:cs="宋体"/>
                <w:color w:val="000000"/>
                <w:sz w:val="21"/>
                <w:szCs w:val="21"/>
                <w:lang w:bidi="ar"/>
              </w:rPr>
              <w:t>酒水操作与服务</w:t>
            </w:r>
          </w:p>
        </w:tc>
      </w:tr>
      <w:tr w14:paraId="418D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681" w:type="dxa"/>
            <w:noWrap w:val="0"/>
            <w:vAlign w:val="center"/>
          </w:tcPr>
          <w:p w14:paraId="0E5C7DCE">
            <w:pPr>
              <w:pStyle w:val="25"/>
              <w:keepNext w:val="0"/>
              <w:keepLines w:val="0"/>
              <w:pageBreakBefore w:val="0"/>
              <w:widowControl w:val="0"/>
              <w:tabs>
                <w:tab w:val="left" w:pos="2279"/>
              </w:tabs>
              <w:kinsoku/>
              <w:wordWrap/>
              <w:overflowPunct/>
              <w:topLinePunct w:val="0"/>
              <w:autoSpaceDE/>
              <w:autoSpaceDN/>
              <w:bidi w:val="0"/>
              <w:adjustRightInd/>
              <w:snapToGrid/>
              <w:spacing w:before="0"/>
              <w:ind w:left="0" w:leftChars="0" w:firstLine="0" w:firstLineChars="0"/>
              <w:jc w:val="center"/>
              <w:textAlignment w:val="auto"/>
              <w:rPr>
                <w:rFonts w:hint="default" w:ascii="Calibri" w:hAnsi="Calibri" w:eastAsia="宋体" w:cs="Times New Roman"/>
                <w:kern w:val="2"/>
                <w:sz w:val="21"/>
                <w:szCs w:val="21"/>
                <w:lang w:val="en-US" w:eastAsia="zh-CN" w:bidi="ar-SA"/>
              </w:rPr>
            </w:pPr>
            <w:r>
              <w:rPr>
                <w:rFonts w:hint="eastAsia"/>
                <w:sz w:val="21"/>
                <w:szCs w:val="21"/>
                <w:lang w:val="en-US" w:eastAsia="zh-CN"/>
              </w:rPr>
              <w:t>虚拟训练实训室</w:t>
            </w:r>
          </w:p>
        </w:tc>
        <w:tc>
          <w:tcPr>
            <w:tcW w:w="1684" w:type="dxa"/>
            <w:noWrap w:val="0"/>
            <w:vAlign w:val="center"/>
          </w:tcPr>
          <w:p w14:paraId="125CC80E">
            <w:pPr>
              <w:pStyle w:val="25"/>
              <w:keepNext w:val="0"/>
              <w:keepLines w:val="0"/>
              <w:pageBreakBefore w:val="0"/>
              <w:widowControl w:val="0"/>
              <w:tabs>
                <w:tab w:val="left" w:pos="2279"/>
              </w:tabs>
              <w:kinsoku/>
              <w:wordWrap/>
              <w:overflowPunct/>
              <w:topLinePunct w:val="0"/>
              <w:autoSpaceDE/>
              <w:autoSpaceDN/>
              <w:bidi w:val="0"/>
              <w:adjustRightInd/>
              <w:snapToGrid/>
              <w:spacing w:before="0"/>
              <w:ind w:left="0" w:leftChars="0" w:firstLine="0" w:firstLineChars="0"/>
              <w:jc w:val="center"/>
              <w:textAlignment w:val="auto"/>
              <w:rPr>
                <w:rFonts w:hint="eastAsia" w:ascii="Calibri" w:hAnsi="Calibri" w:eastAsia="宋体" w:cs="Times New Roman"/>
                <w:kern w:val="2"/>
                <w:sz w:val="21"/>
                <w:szCs w:val="21"/>
                <w:lang w:val="en-US" w:eastAsia="zh-CN" w:bidi="ar-SA"/>
              </w:rPr>
            </w:pPr>
            <w:r>
              <w:rPr>
                <w:rFonts w:hint="eastAsia"/>
                <w:sz w:val="21"/>
                <w:szCs w:val="21"/>
                <w:lang w:val="en-US" w:eastAsia="zh-CN"/>
              </w:rPr>
              <w:t>VR实训室</w:t>
            </w:r>
          </w:p>
        </w:tc>
        <w:tc>
          <w:tcPr>
            <w:tcW w:w="1204" w:type="dxa"/>
            <w:noWrap w:val="0"/>
            <w:vAlign w:val="center"/>
          </w:tcPr>
          <w:p w14:paraId="1DE0EFF5">
            <w:pPr>
              <w:pStyle w:val="25"/>
              <w:keepNext w:val="0"/>
              <w:keepLines w:val="0"/>
              <w:pageBreakBefore w:val="0"/>
              <w:widowControl w:val="0"/>
              <w:tabs>
                <w:tab w:val="left" w:pos="2279"/>
              </w:tabs>
              <w:kinsoku/>
              <w:wordWrap/>
              <w:overflowPunct/>
              <w:topLinePunct w:val="0"/>
              <w:autoSpaceDE/>
              <w:autoSpaceDN/>
              <w:bidi w:val="0"/>
              <w:adjustRightInd/>
              <w:snapToGrid/>
              <w:spacing w:before="0"/>
              <w:ind w:left="0" w:leftChars="0" w:firstLine="0" w:firstLineChars="0"/>
              <w:jc w:val="center"/>
              <w:textAlignment w:val="auto"/>
              <w:rPr>
                <w:rFonts w:hint="eastAsia" w:ascii="Calibri" w:hAnsi="Calibri" w:eastAsia="宋体" w:cs="Times New Roman"/>
                <w:kern w:val="2"/>
                <w:sz w:val="21"/>
                <w:szCs w:val="21"/>
                <w:lang w:val="en-US" w:eastAsia="zh-CN" w:bidi="ar-SA"/>
              </w:rPr>
            </w:pPr>
            <w:r>
              <w:rPr>
                <w:rFonts w:hint="eastAsia"/>
                <w:sz w:val="21"/>
                <w:szCs w:val="21"/>
                <w:lang w:val="en-US" w:eastAsia="zh-CN"/>
              </w:rPr>
              <w:t>100</w:t>
            </w:r>
          </w:p>
        </w:tc>
        <w:tc>
          <w:tcPr>
            <w:tcW w:w="2239" w:type="dxa"/>
            <w:noWrap w:val="0"/>
            <w:vAlign w:val="center"/>
          </w:tcPr>
          <w:p w14:paraId="743C4412">
            <w:pPr>
              <w:pStyle w:val="25"/>
              <w:keepNext w:val="0"/>
              <w:keepLines w:val="0"/>
              <w:pageBreakBefore w:val="0"/>
              <w:widowControl w:val="0"/>
              <w:numPr>
                <w:ilvl w:val="0"/>
                <w:numId w:val="4"/>
              </w:numPr>
              <w:tabs>
                <w:tab w:val="left" w:pos="2279"/>
              </w:tabs>
              <w:kinsoku/>
              <w:wordWrap/>
              <w:overflowPunct/>
              <w:topLinePunct w:val="0"/>
              <w:autoSpaceDE/>
              <w:autoSpaceDN/>
              <w:bidi w:val="0"/>
              <w:adjustRightInd/>
              <w:snapToGrid/>
              <w:spacing w:before="0"/>
              <w:ind w:left="0" w:firstLine="0"/>
              <w:jc w:val="center"/>
              <w:textAlignment w:val="auto"/>
              <w:rPr>
                <w:rFonts w:hint="eastAsia"/>
                <w:sz w:val="21"/>
                <w:szCs w:val="21"/>
                <w:lang w:val="en-US" w:eastAsia="zh-CN"/>
              </w:rPr>
            </w:pPr>
            <w:r>
              <w:rPr>
                <w:rFonts w:hint="eastAsia"/>
                <w:sz w:val="21"/>
                <w:szCs w:val="21"/>
                <w:lang w:val="en-US" w:eastAsia="zh-CN"/>
              </w:rPr>
              <w:t>客舱服务实训</w:t>
            </w:r>
          </w:p>
          <w:p w14:paraId="7A3018D7">
            <w:pPr>
              <w:pStyle w:val="25"/>
              <w:keepNext w:val="0"/>
              <w:keepLines w:val="0"/>
              <w:pageBreakBefore w:val="0"/>
              <w:widowControl w:val="0"/>
              <w:numPr>
                <w:ilvl w:val="0"/>
                <w:numId w:val="4"/>
              </w:numPr>
              <w:tabs>
                <w:tab w:val="left" w:pos="2279"/>
              </w:tabs>
              <w:kinsoku/>
              <w:wordWrap/>
              <w:overflowPunct/>
              <w:topLinePunct w:val="0"/>
              <w:autoSpaceDE/>
              <w:autoSpaceDN/>
              <w:bidi w:val="0"/>
              <w:adjustRightInd/>
              <w:snapToGrid/>
              <w:spacing w:before="0"/>
              <w:ind w:left="0" w:firstLine="0"/>
              <w:jc w:val="center"/>
              <w:textAlignment w:val="auto"/>
              <w:rPr>
                <w:rFonts w:hint="default"/>
                <w:sz w:val="21"/>
                <w:szCs w:val="21"/>
                <w:lang w:val="en-US" w:eastAsia="zh-CN"/>
              </w:rPr>
            </w:pPr>
            <w:r>
              <w:rPr>
                <w:rFonts w:hint="eastAsia"/>
                <w:sz w:val="21"/>
                <w:szCs w:val="21"/>
                <w:lang w:val="en-US" w:eastAsia="zh-CN"/>
              </w:rPr>
              <w:t>客舱应急处置</w:t>
            </w:r>
          </w:p>
          <w:p w14:paraId="6E19AF2C">
            <w:pPr>
              <w:pStyle w:val="25"/>
              <w:keepNext w:val="0"/>
              <w:keepLines w:val="0"/>
              <w:pageBreakBefore w:val="0"/>
              <w:widowControl w:val="0"/>
              <w:numPr>
                <w:ilvl w:val="0"/>
                <w:numId w:val="4"/>
              </w:numPr>
              <w:tabs>
                <w:tab w:val="left" w:pos="2279"/>
              </w:tabs>
              <w:kinsoku/>
              <w:wordWrap/>
              <w:overflowPunct/>
              <w:topLinePunct w:val="0"/>
              <w:autoSpaceDE/>
              <w:autoSpaceDN/>
              <w:bidi w:val="0"/>
              <w:adjustRightInd/>
              <w:snapToGrid/>
              <w:spacing w:before="0"/>
              <w:ind w:left="0" w:firstLine="0"/>
              <w:jc w:val="center"/>
              <w:textAlignment w:val="auto"/>
              <w:rPr>
                <w:rFonts w:hint="eastAsia" w:ascii="Calibri" w:hAnsi="Calibri" w:eastAsia="宋体" w:cs="Times New Roman"/>
                <w:kern w:val="2"/>
                <w:sz w:val="21"/>
                <w:szCs w:val="21"/>
                <w:lang w:val="en-US" w:eastAsia="zh-CN" w:bidi="ar-SA"/>
              </w:rPr>
            </w:pPr>
            <w:r>
              <w:rPr>
                <w:rFonts w:hint="eastAsia"/>
                <w:sz w:val="21"/>
                <w:szCs w:val="21"/>
                <w:lang w:val="en-US" w:eastAsia="zh-CN"/>
              </w:rPr>
              <w:t>客舱应急救护</w:t>
            </w:r>
          </w:p>
        </w:tc>
        <w:tc>
          <w:tcPr>
            <w:tcW w:w="1708" w:type="dxa"/>
            <w:noWrap w:val="0"/>
            <w:vAlign w:val="center"/>
          </w:tcPr>
          <w:p w14:paraId="32F70AD1">
            <w:pPr>
              <w:pStyle w:val="25"/>
              <w:keepNext w:val="0"/>
              <w:keepLines w:val="0"/>
              <w:pageBreakBefore w:val="0"/>
              <w:widowControl w:val="0"/>
              <w:tabs>
                <w:tab w:val="left" w:pos="2279"/>
              </w:tabs>
              <w:kinsoku/>
              <w:wordWrap/>
              <w:overflowPunct/>
              <w:topLinePunct w:val="0"/>
              <w:autoSpaceDE/>
              <w:autoSpaceDN/>
              <w:bidi w:val="0"/>
              <w:adjustRightInd/>
              <w:snapToGrid/>
              <w:spacing w:before="0"/>
              <w:ind w:left="0" w:firstLine="0"/>
              <w:jc w:val="center"/>
              <w:textAlignment w:val="auto"/>
              <w:rPr>
                <w:rFonts w:hint="eastAsia" w:ascii="宋体" w:hAnsi="宋体" w:eastAsia="宋体" w:cs="宋体"/>
                <w:color w:val="000000"/>
                <w:kern w:val="2"/>
                <w:sz w:val="21"/>
                <w:szCs w:val="21"/>
                <w:lang w:val="en-US" w:eastAsia="zh-CN" w:bidi="ar"/>
              </w:rPr>
            </w:pPr>
            <w:r>
              <w:rPr>
                <w:rFonts w:hint="eastAsia"/>
                <w:sz w:val="21"/>
                <w:szCs w:val="21"/>
                <w:lang w:val="en-US" w:eastAsia="zh-CN"/>
              </w:rPr>
              <w:t>客舱设施与服务、客舱安全与应急处置</w:t>
            </w:r>
          </w:p>
        </w:tc>
      </w:tr>
    </w:tbl>
    <w:p w14:paraId="4E6548C3">
      <w:pPr>
        <w:widowControl/>
        <w:jc w:val="both"/>
        <w:rPr>
          <w:rFonts w:ascii="宋体" w:hAnsi="宋体" w:cs="宋体"/>
          <w:color w:val="000000"/>
          <w:kern w:val="0"/>
          <w:sz w:val="24"/>
          <w:szCs w:val="24"/>
        </w:rPr>
      </w:pPr>
    </w:p>
    <w:p w14:paraId="35DD05D8">
      <w:pPr>
        <w:rPr>
          <w:rFonts w:hint="eastAsia"/>
          <w:b/>
          <w:bCs/>
          <w:kern w:val="24"/>
          <w:sz w:val="24"/>
        </w:rPr>
      </w:pPr>
      <w:r>
        <w:rPr>
          <w:rFonts w:hint="eastAsia"/>
          <w:b/>
          <w:bCs/>
          <w:kern w:val="24"/>
          <w:sz w:val="24"/>
        </w:rPr>
        <w:br w:type="page"/>
      </w:r>
    </w:p>
    <w:p w14:paraId="44AF65BD">
      <w:pPr>
        <w:spacing w:line="360" w:lineRule="auto"/>
        <w:ind w:firstLine="482" w:firstLineChars="200"/>
        <w:rPr>
          <w:rFonts w:hint="eastAsia"/>
          <w:b/>
          <w:bCs/>
          <w:kern w:val="24"/>
          <w:sz w:val="24"/>
        </w:rPr>
      </w:pPr>
      <w:r>
        <w:rPr>
          <w:rFonts w:hint="eastAsia"/>
          <w:b/>
          <w:bCs/>
          <w:kern w:val="24"/>
          <w:sz w:val="24"/>
        </w:rPr>
        <w:t xml:space="preserve">3.校外实训基地基本要求  </w:t>
      </w:r>
    </w:p>
    <w:p w14:paraId="27AB719E">
      <w:pPr>
        <w:spacing w:line="360" w:lineRule="auto"/>
        <w:ind w:firstLine="480" w:firstLineChars="200"/>
        <w:rPr>
          <w:kern w:val="24"/>
          <w:sz w:val="24"/>
        </w:rPr>
      </w:pPr>
      <w:r>
        <w:rPr>
          <w:rFonts w:hint="eastAsia"/>
          <w:kern w:val="24"/>
          <w:sz w:val="24"/>
        </w:rPr>
        <w:t>本专业具有稳定的校外实训基地；选择能够提供开展空中乘务实践</w:t>
      </w:r>
      <w:r>
        <w:rPr>
          <w:kern w:val="24"/>
          <w:sz w:val="24"/>
        </w:rPr>
        <w:t>的民航运输企业作为校外实训基地，实训设施齐备，实训岗位、实训指导教师确定，实训管理及实施规章制度齐全。</w:t>
      </w:r>
    </w:p>
    <w:p w14:paraId="73B4A33F">
      <w:pPr>
        <w:spacing w:line="360" w:lineRule="auto"/>
        <w:ind w:firstLine="482" w:firstLineChars="200"/>
        <w:rPr>
          <w:rFonts w:hint="eastAsia"/>
          <w:b/>
          <w:bCs/>
          <w:kern w:val="24"/>
          <w:sz w:val="24"/>
        </w:rPr>
      </w:pPr>
      <w:r>
        <w:rPr>
          <w:rFonts w:hint="eastAsia"/>
          <w:b/>
          <w:bCs/>
          <w:kern w:val="24"/>
          <w:sz w:val="24"/>
        </w:rPr>
        <w:t xml:space="preserve">4.学生实习基地基本要求  </w:t>
      </w:r>
    </w:p>
    <w:p w14:paraId="0AD4943C">
      <w:pPr>
        <w:spacing w:line="360" w:lineRule="auto"/>
        <w:ind w:firstLine="480" w:firstLineChars="200"/>
        <w:rPr>
          <w:rFonts w:hint="eastAsia"/>
          <w:kern w:val="24"/>
          <w:sz w:val="24"/>
        </w:rPr>
      </w:pPr>
      <w:r>
        <w:rPr>
          <w:rFonts w:hint="eastAsia"/>
          <w:kern w:val="24"/>
          <w:sz w:val="24"/>
        </w:rPr>
        <w:t>本专业与上海廉航教育科技有限公司签订合作办学协议，建有上海机场（集团）有限公司、南通兴东国际机场</w:t>
      </w:r>
      <w:r>
        <w:rPr>
          <w:rFonts w:hint="eastAsia"/>
          <w:kern w:val="24"/>
          <w:sz w:val="24"/>
          <w:lang w:eastAsia="zh-CN"/>
        </w:rPr>
        <w:t>、</w:t>
      </w:r>
      <w:r>
        <w:rPr>
          <w:rFonts w:hint="eastAsia"/>
          <w:kern w:val="24"/>
          <w:sz w:val="24"/>
        </w:rPr>
        <w:t>东部机场集团有限公司等校外实习基地，为学生实习、就业提供了稳定的场所。实习基地涵盖当前民航业发展的主流技术，可接纳一定规模的学生实习；配备相应数量的指导教师对学生实习进行指导和管理；有保证实习生日常工作、学习、生活的规章制度，有安全、保险保障。</w:t>
      </w:r>
    </w:p>
    <w:p w14:paraId="225D4E8B">
      <w:pPr>
        <w:spacing w:line="360" w:lineRule="auto"/>
        <w:ind w:firstLine="482" w:firstLineChars="200"/>
        <w:rPr>
          <w:kern w:val="24"/>
          <w:sz w:val="24"/>
        </w:rPr>
      </w:pPr>
      <w:r>
        <w:rPr>
          <w:rFonts w:hint="eastAsia"/>
          <w:b/>
          <w:bCs/>
          <w:kern w:val="24"/>
          <w:sz w:val="24"/>
        </w:rPr>
        <w:t xml:space="preserve">5. </w:t>
      </w:r>
      <w:r>
        <w:rPr>
          <w:b/>
          <w:bCs/>
          <w:kern w:val="24"/>
          <w:sz w:val="24"/>
        </w:rPr>
        <w:t>信息化教学的基本要求</w:t>
      </w:r>
      <w:r>
        <w:rPr>
          <w:rFonts w:hint="eastAsia"/>
          <w:b/>
          <w:bCs/>
          <w:kern w:val="24"/>
          <w:sz w:val="24"/>
        </w:rPr>
        <w:t xml:space="preserve"> </w:t>
      </w:r>
      <w:r>
        <w:rPr>
          <w:kern w:val="24"/>
          <w:sz w:val="24"/>
        </w:rPr>
        <w:t xml:space="preserve"> </w:t>
      </w:r>
    </w:p>
    <w:p w14:paraId="106C8425">
      <w:pPr>
        <w:spacing w:line="360" w:lineRule="auto"/>
        <w:ind w:firstLine="480" w:firstLineChars="200"/>
        <w:rPr>
          <w:rFonts w:hint="eastAsia" w:cs="Times New Roman"/>
          <w:kern w:val="24"/>
          <w:sz w:val="24"/>
        </w:rPr>
      </w:pPr>
      <w:r>
        <w:rPr>
          <w:rFonts w:hint="eastAsia" w:cs="Times New Roman"/>
          <w:kern w:val="24"/>
          <w:sz w:val="24"/>
        </w:rPr>
        <w:t>支持信息化教学方面的基本要求为：具有可利用的数字化教学资源库、文献资料、常见问题解答等信息化条件；鼓励教师开发并利用信息化教学资源、教学平台，创新教学方法，引导学生利用信息化教学条件自主学习，提升教学效果。</w:t>
      </w:r>
    </w:p>
    <w:p w14:paraId="18FB0FA4">
      <w:pPr>
        <w:widowControl/>
        <w:spacing w:line="440" w:lineRule="exact"/>
        <w:ind w:firstLine="420"/>
        <w:jc w:val="left"/>
        <w:rPr>
          <w:rFonts w:ascii="宋体" w:hAnsi="宋体" w:cs="宋体"/>
          <w:b/>
          <w:color w:val="000000"/>
          <w:kern w:val="0"/>
          <w:sz w:val="24"/>
          <w:szCs w:val="24"/>
        </w:rPr>
      </w:pPr>
      <w:r>
        <w:rPr>
          <w:rFonts w:hint="eastAsia" w:ascii="宋体" w:hAnsi="宋体" w:cs="宋体"/>
          <w:b/>
          <w:color w:val="000000"/>
          <w:kern w:val="0"/>
          <w:sz w:val="24"/>
          <w:szCs w:val="24"/>
        </w:rPr>
        <w:t>（三）教学</w:t>
      </w:r>
      <w:r>
        <w:rPr>
          <w:rFonts w:ascii="宋体" w:hAnsi="宋体" w:cs="宋体"/>
          <w:b/>
          <w:color w:val="000000"/>
          <w:kern w:val="0"/>
          <w:sz w:val="24"/>
          <w:szCs w:val="24"/>
        </w:rPr>
        <w:t>资源</w:t>
      </w:r>
    </w:p>
    <w:p w14:paraId="26558962">
      <w:pPr>
        <w:spacing w:line="360" w:lineRule="auto"/>
        <w:ind w:firstLine="482" w:firstLineChars="200"/>
        <w:rPr>
          <w:rFonts w:hint="eastAsia" w:eastAsia="宋体"/>
          <w:b/>
          <w:bCs/>
          <w:kern w:val="24"/>
          <w:sz w:val="24"/>
        </w:rPr>
      </w:pPr>
      <w:r>
        <w:rPr>
          <w:rFonts w:hint="eastAsia" w:eastAsia="宋体"/>
          <w:b/>
          <w:bCs/>
          <w:kern w:val="24"/>
          <w:sz w:val="24"/>
          <w:lang w:val="en-US" w:eastAsia="zh-CN"/>
        </w:rPr>
        <w:t>1.</w:t>
      </w:r>
      <w:r>
        <w:rPr>
          <w:rFonts w:hint="eastAsia" w:eastAsia="宋体"/>
          <w:b/>
          <w:bCs/>
          <w:kern w:val="24"/>
          <w:sz w:val="24"/>
        </w:rPr>
        <w:t>教材选用</w:t>
      </w:r>
    </w:p>
    <w:p w14:paraId="3AA9F2FF">
      <w:pPr>
        <w:spacing w:line="360" w:lineRule="auto"/>
        <w:ind w:firstLine="480" w:firstLineChars="200"/>
        <w:rPr>
          <w:rFonts w:hint="eastAsia" w:ascii="宋体" w:hAnsi="宋体" w:cs="宋体"/>
          <w:color w:val="000000"/>
          <w:kern w:val="0"/>
          <w:sz w:val="24"/>
          <w:szCs w:val="24"/>
        </w:rPr>
      </w:pPr>
      <w:r>
        <w:rPr>
          <w:rFonts w:ascii="宋体" w:hAnsi="宋体" w:eastAsia="宋体" w:cs="宋体"/>
          <w:sz w:val="24"/>
          <w:szCs w:val="24"/>
        </w:rPr>
        <w:t>规范教材建设和选用制度</w:t>
      </w:r>
      <w:r>
        <w:rPr>
          <w:rFonts w:hint="eastAsia" w:cs="宋体"/>
          <w:sz w:val="24"/>
          <w:szCs w:val="24"/>
          <w:lang w:eastAsia="zh-CN"/>
        </w:rPr>
        <w:t>，</w:t>
      </w:r>
      <w:r>
        <w:rPr>
          <w:rFonts w:hint="eastAsia"/>
          <w:kern w:val="24"/>
          <w:sz w:val="24"/>
        </w:rPr>
        <w:t>根据空中乘务</w:t>
      </w:r>
      <w:r>
        <w:rPr>
          <w:kern w:val="24"/>
          <w:sz w:val="24"/>
        </w:rPr>
        <w:t>专业人才培养目标及课程教学要求，优先从国家级或省级规划教材目录中选用教材。</w:t>
      </w:r>
      <w:r>
        <w:rPr>
          <w:rFonts w:ascii="宋体" w:hAnsi="宋体" w:eastAsia="宋体" w:cs="宋体"/>
          <w:sz w:val="24"/>
          <w:szCs w:val="24"/>
        </w:rPr>
        <w:t>专业老师积极加强新形态一体化教材建设，以学生为中心、以能力为本位、以数字资源为支撑，与</w:t>
      </w:r>
      <w:r>
        <w:rPr>
          <w:rFonts w:hint="eastAsia" w:cs="宋体"/>
          <w:sz w:val="24"/>
          <w:szCs w:val="24"/>
          <w:lang w:val="en-US" w:eastAsia="zh-CN"/>
        </w:rPr>
        <w:t>企业</w:t>
      </w:r>
      <w:r>
        <w:rPr>
          <w:rFonts w:ascii="宋体" w:hAnsi="宋体" w:eastAsia="宋体" w:cs="宋体"/>
          <w:sz w:val="24"/>
          <w:szCs w:val="24"/>
        </w:rPr>
        <w:t>合作开发技改课程，并加强校企双元开发特色鲜明的教材。</w:t>
      </w:r>
    </w:p>
    <w:p w14:paraId="449F0A2A">
      <w:pPr>
        <w:spacing w:line="360" w:lineRule="auto"/>
        <w:ind w:firstLine="482" w:firstLineChars="200"/>
        <w:rPr>
          <w:rFonts w:hint="eastAsia" w:eastAsia="宋体"/>
          <w:b/>
          <w:bCs/>
          <w:kern w:val="24"/>
          <w:sz w:val="24"/>
          <w:lang w:val="en-US" w:eastAsia="zh-CN"/>
        </w:rPr>
      </w:pPr>
      <w:r>
        <w:rPr>
          <w:rFonts w:hint="eastAsia" w:eastAsia="宋体"/>
          <w:b/>
          <w:bCs/>
          <w:kern w:val="24"/>
          <w:sz w:val="24"/>
          <w:lang w:val="en-US" w:eastAsia="zh-CN"/>
        </w:rPr>
        <w:t>2.图书文献资源</w:t>
      </w:r>
    </w:p>
    <w:p w14:paraId="39B669E1">
      <w:pPr>
        <w:spacing w:line="360" w:lineRule="auto"/>
        <w:ind w:firstLine="480" w:firstLineChars="200"/>
        <w:rPr>
          <w:rFonts w:hint="eastAsia" w:ascii="宋体" w:hAnsi="宋体" w:eastAsia="宋体" w:cs="宋体"/>
          <w:sz w:val="24"/>
          <w:szCs w:val="24"/>
        </w:rPr>
      </w:pPr>
      <w:r>
        <w:rPr>
          <w:rFonts w:ascii="宋体" w:hAnsi="宋体" w:eastAsia="宋体" w:cs="宋体"/>
          <w:sz w:val="24"/>
          <w:szCs w:val="24"/>
        </w:rPr>
        <w:t>图书文献配备能满足人才培养、专业建设、教科研等工作的需要，方便师生查询、借阅。专业类图书文献主要包括：民航运输业发展的制度法规及业务、行业标准、职业标准、民航服务、民航基础知识等空中乘务专业资料，以及两种以上的空中乘务类学术期刊和有关空中乘务的操作类图书。</w:t>
      </w:r>
    </w:p>
    <w:p w14:paraId="546D9F27">
      <w:pPr>
        <w:spacing w:line="360" w:lineRule="auto"/>
        <w:ind w:firstLine="482" w:firstLineChars="200"/>
        <w:rPr>
          <w:rFonts w:hint="eastAsia" w:eastAsia="宋体"/>
          <w:b/>
          <w:bCs/>
          <w:kern w:val="24"/>
          <w:sz w:val="24"/>
          <w:lang w:val="en-US" w:eastAsia="zh-CN"/>
        </w:rPr>
      </w:pPr>
      <w:r>
        <w:rPr>
          <w:rFonts w:hint="eastAsia" w:eastAsia="宋体"/>
          <w:b/>
          <w:bCs/>
          <w:kern w:val="24"/>
          <w:sz w:val="24"/>
          <w:lang w:val="en-US" w:eastAsia="zh-CN"/>
        </w:rPr>
        <w:t>3.数字教学资源</w:t>
      </w:r>
    </w:p>
    <w:p w14:paraId="6764790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rPr>
        <w:t>选择数字教学资源：</w:t>
      </w:r>
    </w:p>
    <w:p w14:paraId="2CA3D8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教材资源平台：</w:t>
      </w:r>
      <w:r>
        <w:rPr>
          <w:rFonts w:hint="eastAsia" w:ascii="宋体" w:hAnsi="宋体" w:eastAsia="宋体" w:cs="宋体"/>
          <w:sz w:val="24"/>
          <w:szCs w:val="24"/>
          <w:lang w:val="en-US" w:eastAsia="zh-CN"/>
        </w:rPr>
        <w:t>建设</w:t>
      </w:r>
      <w:r>
        <w:rPr>
          <w:rFonts w:hint="eastAsia" w:ascii="宋体" w:hAnsi="宋体" w:eastAsia="宋体" w:cs="宋体"/>
          <w:sz w:val="24"/>
          <w:szCs w:val="24"/>
        </w:rPr>
        <w:t>适合空乘专业的数字教材资源平台，</w:t>
      </w:r>
      <w:r>
        <w:rPr>
          <w:rFonts w:hint="eastAsia" w:ascii="宋体" w:hAnsi="宋体" w:eastAsia="宋体" w:cs="宋体"/>
          <w:sz w:val="24"/>
          <w:szCs w:val="24"/>
          <w:lang w:val="en-US" w:eastAsia="zh-CN"/>
        </w:rPr>
        <w:t>本专业已经建设里部分在线课程，正在建设核心课程</w:t>
      </w:r>
      <w:r>
        <w:rPr>
          <w:rFonts w:hint="eastAsia" w:ascii="宋体" w:hAnsi="宋体" w:eastAsia="宋体" w:cs="宋体"/>
          <w:sz w:val="24"/>
          <w:szCs w:val="24"/>
        </w:rPr>
        <w:t>在线课程，可以涵盖空乘专业的各个方面。</w:t>
      </w:r>
    </w:p>
    <w:p w14:paraId="637A2E6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虚拟实验室：利用</w:t>
      </w:r>
      <w:r>
        <w:rPr>
          <w:rFonts w:hint="eastAsia" w:ascii="宋体" w:hAnsi="宋体" w:eastAsia="宋体" w:cs="宋体"/>
          <w:sz w:val="24"/>
          <w:szCs w:val="24"/>
          <w:lang w:val="en-US" w:eastAsia="zh-CN"/>
        </w:rPr>
        <w:t>现有的</w:t>
      </w:r>
      <w:r>
        <w:rPr>
          <w:rFonts w:hint="eastAsia" w:ascii="宋体" w:hAnsi="宋体" w:eastAsia="宋体" w:cs="宋体"/>
          <w:sz w:val="24"/>
          <w:szCs w:val="24"/>
        </w:rPr>
        <w:t>虚拟实验室平台，如</w:t>
      </w:r>
      <w:r>
        <w:rPr>
          <w:rFonts w:hint="eastAsia" w:ascii="宋体" w:hAnsi="宋体" w:eastAsia="宋体" w:cs="宋体"/>
          <w:sz w:val="24"/>
          <w:szCs w:val="24"/>
          <w:lang w:val="en-US" w:eastAsia="zh-CN"/>
        </w:rPr>
        <w:t>VR</w:t>
      </w:r>
      <w:r>
        <w:rPr>
          <w:rFonts w:hint="eastAsia" w:ascii="宋体" w:hAnsi="宋体" w:eastAsia="宋体" w:cs="宋体"/>
          <w:sz w:val="24"/>
          <w:szCs w:val="24"/>
        </w:rPr>
        <w:t>等，为学生提供实验环境，进行模拟飞行、安全程序等实践操作。</w:t>
      </w:r>
    </w:p>
    <w:p w14:paraId="4C312D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rPr>
        <w:t>使用数字教学资源：</w:t>
      </w:r>
    </w:p>
    <w:p w14:paraId="2373B9E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课堂教学辅助：将数字教学资源作为课堂教学的辅助工具，通过展示视频、演示模拟软件等方式，增强学生的学习体验。</w:t>
      </w:r>
    </w:p>
    <w:p w14:paraId="6600B43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作业和测验：利用在线测验平台，设计与课程内容相关的测验和作业，帮助学生巩固所学知识。</w:t>
      </w:r>
    </w:p>
    <w:p w14:paraId="046B63E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个性化学习：根据学生的学习情况和兴趣，推荐适合的数字教学资源，实现个性化学习。</w:t>
      </w:r>
    </w:p>
    <w:p w14:paraId="34682DC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远程学习支持：为了支持远程学习，可以录制课程视频、制作在线教程等资源，让学生可以随时随地进行学习。</w:t>
      </w:r>
    </w:p>
    <w:p w14:paraId="2438C621">
      <w:pPr>
        <w:widowControl/>
        <w:spacing w:line="440" w:lineRule="exact"/>
        <w:ind w:firstLine="420"/>
        <w:jc w:val="left"/>
        <w:rPr>
          <w:rFonts w:ascii="宋体" w:hAnsi="宋体" w:cs="宋体"/>
          <w:b/>
          <w:color w:val="000000"/>
          <w:kern w:val="0"/>
          <w:sz w:val="24"/>
          <w:szCs w:val="24"/>
        </w:rPr>
      </w:pPr>
      <w:r>
        <w:rPr>
          <w:rFonts w:hint="eastAsia" w:ascii="宋体" w:hAnsi="宋体" w:cs="宋体"/>
          <w:b/>
          <w:color w:val="000000"/>
          <w:kern w:val="0"/>
          <w:sz w:val="24"/>
          <w:szCs w:val="24"/>
        </w:rPr>
        <w:t>（四）教学</w:t>
      </w:r>
      <w:r>
        <w:rPr>
          <w:rFonts w:ascii="宋体" w:hAnsi="宋体" w:cs="宋体"/>
          <w:b/>
          <w:color w:val="000000"/>
          <w:kern w:val="0"/>
          <w:sz w:val="24"/>
          <w:szCs w:val="24"/>
        </w:rPr>
        <w:t>方法</w:t>
      </w:r>
    </w:p>
    <w:p w14:paraId="1E729221">
      <w:pPr>
        <w:widowControl/>
        <w:spacing w:line="440" w:lineRule="exact"/>
        <w:ind w:firstLine="420"/>
        <w:jc w:val="left"/>
        <w:rPr>
          <w:rFonts w:hint="eastAsia" w:ascii="宋体" w:hAnsi="宋体" w:cs="宋体"/>
          <w:b/>
          <w:bCs/>
          <w:color w:val="000000"/>
          <w:kern w:val="0"/>
          <w:sz w:val="24"/>
          <w:szCs w:val="24"/>
        </w:rPr>
      </w:pPr>
      <w:r>
        <w:rPr>
          <w:rFonts w:hint="eastAsia" w:ascii="宋体" w:hAnsi="宋体" w:cs="宋体"/>
          <w:b/>
          <w:bCs/>
          <w:color w:val="000000"/>
          <w:kern w:val="0"/>
          <w:sz w:val="24"/>
          <w:szCs w:val="24"/>
        </w:rPr>
        <w:t>1.对实施教学应采取的方法提出具体要求和建议</w:t>
      </w:r>
    </w:p>
    <w:p w14:paraId="167AA745">
      <w:pPr>
        <w:widowControl/>
        <w:spacing w:line="440" w:lineRule="exact"/>
        <w:ind w:firstLine="420"/>
        <w:jc w:val="left"/>
        <w:rPr>
          <w:rFonts w:hint="eastAsia" w:ascii="宋体" w:hAnsi="宋体" w:cs="宋体"/>
          <w:color w:val="000000"/>
          <w:kern w:val="0"/>
          <w:sz w:val="24"/>
          <w:szCs w:val="24"/>
        </w:rPr>
      </w:pPr>
      <w:r>
        <w:rPr>
          <w:rFonts w:hint="eastAsia"/>
          <w:kern w:val="24"/>
          <w:sz w:val="24"/>
          <w:lang w:val="en-US" w:eastAsia="zh-CN"/>
        </w:rPr>
        <w:t>（1）</w:t>
      </w:r>
      <w:r>
        <w:rPr>
          <w:rFonts w:hint="eastAsia" w:ascii="宋体" w:hAnsi="宋体" w:cs="宋体"/>
          <w:color w:val="000000"/>
          <w:kern w:val="0"/>
          <w:sz w:val="24"/>
          <w:szCs w:val="24"/>
        </w:rPr>
        <w:t>普及推广项目教学：教师应鼓励学生参与实际项目，通过项目实践来学习理论知识和技能。要求教师在项目教学中注重任务分配、团队合作和成果展示，引导学生在实践中不断提升综合能力。</w:t>
      </w:r>
    </w:p>
    <w:p w14:paraId="0703F7DE">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案例教学：教师应选取与空乘专业相关的真实案例，通过案例分析的方式引导学生理解和应用相关理论知识。要求教师在案例教学中注重引导学生思考、分析问题、提出解决方案，并与学生共同探讨案例中的教育和职业伦理问题。</w:t>
      </w:r>
    </w:p>
    <w:p w14:paraId="68CC4126">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情景教学：教师应设计具体的情景模拟场景，让学生在真实环境中进行角色扮演和模拟操作，提升实际操作能力和应变能力。要求教师在情景教学中注重场景设置、情感体验和反思总结，促使学生在情景中获得全面的学习体验。</w:t>
      </w:r>
    </w:p>
    <w:p w14:paraId="653A4B8B">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工作过程导向教学：教师应将教学重点放在学生的工作过程中，引导他们从实际工作中学习和成长。要求教师在工作过程导向教学中注重实践操作、问题解决和团队合作，培养学生的实际工作能力和团队协作能力。</w:t>
      </w:r>
    </w:p>
    <w:p w14:paraId="37D0C626">
      <w:pPr>
        <w:widowControl/>
        <w:spacing w:line="440" w:lineRule="exact"/>
        <w:ind w:firstLine="420"/>
        <w:jc w:val="left"/>
        <w:rPr>
          <w:rFonts w:hint="eastAsia" w:ascii="宋体" w:hAnsi="宋体" w:cs="宋体"/>
          <w:color w:val="000000"/>
          <w:kern w:val="0"/>
          <w:sz w:val="24"/>
          <w:szCs w:val="24"/>
        </w:rPr>
      </w:pPr>
      <w:r>
        <w:rPr>
          <w:rFonts w:hint="eastAsia" w:ascii="宋体" w:hAnsi="宋体" w:cs="宋体"/>
          <w:b/>
          <w:bCs/>
          <w:color w:val="000000"/>
          <w:kern w:val="0"/>
          <w:sz w:val="24"/>
          <w:szCs w:val="24"/>
        </w:rPr>
        <w:t>2.针对增加新型教学模式的要求，以下是具体的建议：</w:t>
      </w:r>
    </w:p>
    <w:p w14:paraId="2630DA03">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混合式教学：教师应采用混合式教学模式，结合线上和线下教学资源，打破传统的面对面教学模式。要求教师充分利用在线平台和多媒体技术，提供多样化的教学内容和学习资源，激发学生的学习兴趣和主动性。</w:t>
      </w:r>
    </w:p>
    <w:p w14:paraId="04679B7C">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模块化教学：教师应采用模块化教学模式，将课程内容划分为多个独立的模块，按照学习路径进行组合和排列。要求教师在设计模块时注重内容的连贯性和系统性，确保学生能够逐步建立完整的知识体系和技能结构。</w:t>
      </w:r>
    </w:p>
    <w:p w14:paraId="2816393E">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项目驱动教学：教师应采用项目驱动教学模式，将课程内容与实际项目相结合，通过项目实践来促进学生的综合能力和实践能力。要求教师在项目设计中注重任务设置、资源调配和成果评价，确保学生能够在项目中获得有效的学习体验和实践机会。</w:t>
      </w:r>
    </w:p>
    <w:p w14:paraId="38053A59">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个性化教学：教师应采用个性化教学模式，根据学生的学习特点和需求，量身定制个性化的学习计划和教学方案。要求教师在个性化教学中注重学生的自主学习和反馈机制，引导学生根据自身情况进行学习调整和优化。</w:t>
      </w:r>
    </w:p>
    <w:p w14:paraId="12BBB467">
      <w:pPr>
        <w:widowControl/>
        <w:spacing w:line="440" w:lineRule="exact"/>
        <w:ind w:firstLine="420"/>
        <w:jc w:val="left"/>
        <w:rPr>
          <w:rFonts w:hint="eastAsia" w:ascii="宋体" w:hAnsi="宋体" w:cs="宋体"/>
          <w:b/>
          <w:bCs/>
          <w:color w:val="000000"/>
          <w:kern w:val="0"/>
          <w:sz w:val="24"/>
          <w:szCs w:val="24"/>
        </w:rPr>
      </w:pPr>
      <w:r>
        <w:rPr>
          <w:rFonts w:hint="eastAsia" w:ascii="宋体" w:hAnsi="宋体" w:cs="宋体"/>
          <w:b/>
          <w:bCs/>
          <w:color w:val="000000"/>
          <w:kern w:val="0"/>
          <w:sz w:val="24"/>
          <w:szCs w:val="24"/>
        </w:rPr>
        <w:t>3.针对增加教学手段的要求，以下是具体的建议：</w:t>
      </w:r>
    </w:p>
    <w:p w14:paraId="4F9DC9C7">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数字素养推广：教师应促进学生的数字素养，引导他们熟练运用现代信息技术进行学习和工作。要求教师在教学中积极推广大数据、人工智能、虚拟现实等技术，帮助学生了解和应用这些技术，拓展他们的学习空间和思维方式。</w:t>
      </w:r>
    </w:p>
    <w:p w14:paraId="5478319F">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信息化教学模式推广：教师应推广远程协作、实时交互、翻转课堂、移动学习等信息化教学模式，提高教学的灵活性和效率。要求教师充分利用在线平台和教育应用软件，为学生提供便捷的学习环境和资源支持，促进教学内容的互动和交流。</w:t>
      </w:r>
    </w:p>
    <w:p w14:paraId="408AE977">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教学工具应用：教师应熟练运用各种教学工具，如在线课堂平台、教学视频、互动课件等，丰富教学形式和内容。要求教师在教学过程中注重教学工具的选择和应用，提高教学效果和吸引力。</w:t>
      </w:r>
    </w:p>
    <w:p w14:paraId="3F7713C9">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个性化学习支持：教师应根据学生的学习需求和水平，为他们提供个性化的学习支持和指导。要求教师在教学中结合学生的学习情况，灵活调整教学内容和方式，帮助学生充分发挥自身潜能，实现个性化的学习目标。</w:t>
      </w:r>
    </w:p>
    <w:p w14:paraId="168B6C65">
      <w:pPr>
        <w:widowControl/>
        <w:spacing w:line="440" w:lineRule="exact"/>
        <w:ind w:firstLine="241" w:firstLineChars="100"/>
        <w:jc w:val="left"/>
        <w:rPr>
          <w:rFonts w:ascii="宋体" w:hAnsi="宋体" w:cs="宋体"/>
          <w:b/>
          <w:color w:val="000000"/>
          <w:kern w:val="0"/>
          <w:sz w:val="24"/>
          <w:szCs w:val="24"/>
        </w:rPr>
      </w:pPr>
      <w:r>
        <w:rPr>
          <w:rFonts w:hint="eastAsia" w:ascii="宋体" w:hAnsi="宋体" w:cs="宋体"/>
          <w:b/>
          <w:color w:val="000000"/>
          <w:kern w:val="0"/>
          <w:sz w:val="24"/>
          <w:szCs w:val="24"/>
        </w:rPr>
        <w:t>（五）学习</w:t>
      </w:r>
      <w:r>
        <w:rPr>
          <w:rFonts w:ascii="宋体" w:hAnsi="宋体" w:cs="宋体"/>
          <w:b/>
          <w:color w:val="000000"/>
          <w:kern w:val="0"/>
          <w:sz w:val="24"/>
          <w:szCs w:val="24"/>
        </w:rPr>
        <w:t>评价</w:t>
      </w:r>
    </w:p>
    <w:p w14:paraId="73CCD2B4">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针对学生学习评价的方式和方法，以下是具体的要求和建议：</w:t>
      </w:r>
    </w:p>
    <w:p w14:paraId="690515E0">
      <w:pPr>
        <w:widowControl/>
        <w:spacing w:line="440" w:lineRule="exact"/>
        <w:ind w:firstLine="420"/>
        <w:jc w:val="left"/>
        <w:rPr>
          <w:rFonts w:hint="eastAsia" w:ascii="宋体" w:hAnsi="宋体" w:cs="宋体"/>
          <w:b/>
          <w:bCs/>
          <w:color w:val="000000"/>
          <w:kern w:val="0"/>
          <w:sz w:val="24"/>
          <w:szCs w:val="24"/>
        </w:rPr>
      </w:pPr>
      <w:r>
        <w:rPr>
          <w:rFonts w:hint="eastAsia" w:ascii="宋体" w:hAnsi="宋体" w:cs="宋体"/>
          <w:b/>
          <w:bCs/>
          <w:color w:val="000000"/>
          <w:kern w:val="0"/>
          <w:sz w:val="24"/>
          <w:szCs w:val="24"/>
        </w:rPr>
        <w:t>评价主体：</w:t>
      </w:r>
    </w:p>
    <w:p w14:paraId="3E76E732">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教师：负责对学生的学习情况进行跟踪和评价，包括课堂表现、作业完成情况、参与度等。</w:t>
      </w:r>
    </w:p>
    <w:p w14:paraId="4F070F54">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学生自评和互评：鼓励学生对自己的学习进行反思和评价，同时促进同学之间的互相评价和学习交流。</w:t>
      </w:r>
    </w:p>
    <w:p w14:paraId="61489DB8">
      <w:pPr>
        <w:widowControl/>
        <w:spacing w:line="440" w:lineRule="exact"/>
        <w:ind w:firstLine="420"/>
        <w:jc w:val="left"/>
        <w:rPr>
          <w:rFonts w:hint="eastAsia" w:ascii="宋体" w:hAnsi="宋体" w:cs="宋体"/>
          <w:b/>
          <w:bCs/>
          <w:color w:val="000000"/>
          <w:kern w:val="0"/>
          <w:sz w:val="24"/>
          <w:szCs w:val="24"/>
        </w:rPr>
      </w:pPr>
      <w:r>
        <w:rPr>
          <w:rFonts w:hint="eastAsia" w:ascii="宋体" w:hAnsi="宋体" w:cs="宋体"/>
          <w:b/>
          <w:bCs/>
          <w:color w:val="000000"/>
          <w:kern w:val="0"/>
          <w:sz w:val="24"/>
          <w:szCs w:val="24"/>
        </w:rPr>
        <w:t>评价内容：</w:t>
      </w:r>
    </w:p>
    <w:p w14:paraId="6F4F0285">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知识掌握程度：评价学生对岗课赛证融通课程中相关知识的掌握程度，包括理论知识和实践技能。</w:t>
      </w:r>
    </w:p>
    <w:p w14:paraId="7DEBE877">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实践能力：评价学生在实际操作中的能力表现，包括应对突发情况的能力、客户服务技能等。</w:t>
      </w:r>
    </w:p>
    <w:p w14:paraId="2FAC11E6">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团队合作能力：评价学生在团队合作项目中的角色表现和团队协作能力。</w:t>
      </w:r>
    </w:p>
    <w:p w14:paraId="49273B19">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创新能力：评价学生在课程学习和项目实践中的创新意识和创新能力表现。</w:t>
      </w:r>
    </w:p>
    <w:p w14:paraId="24C4798F">
      <w:pPr>
        <w:widowControl/>
        <w:spacing w:line="440" w:lineRule="exact"/>
        <w:ind w:firstLine="420"/>
        <w:jc w:val="left"/>
        <w:rPr>
          <w:rFonts w:hint="eastAsia" w:ascii="宋体" w:hAnsi="宋体" w:cs="宋体"/>
          <w:b/>
          <w:bCs/>
          <w:color w:val="000000"/>
          <w:kern w:val="0"/>
          <w:sz w:val="24"/>
          <w:szCs w:val="24"/>
        </w:rPr>
      </w:pPr>
      <w:r>
        <w:rPr>
          <w:rFonts w:hint="eastAsia" w:ascii="宋体" w:hAnsi="宋体" w:cs="宋体"/>
          <w:b/>
          <w:bCs/>
          <w:color w:val="000000"/>
          <w:kern w:val="0"/>
          <w:sz w:val="24"/>
          <w:szCs w:val="24"/>
        </w:rPr>
        <w:t>评价方式：</w:t>
      </w:r>
    </w:p>
    <w:p w14:paraId="083AD372">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考试和测验：通过定期考试和测验评价学生对理论知识的掌握程度。</w:t>
      </w:r>
    </w:p>
    <w:p w14:paraId="67D4D94E">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项目评估：通过评估学生参与的项目实践，评价其实践能力、团队合作能力和创新能力。</w:t>
      </w:r>
    </w:p>
    <w:p w14:paraId="3D1D06E9">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作业和报告：要求学生完成相关作业和报告，展示他们的学习成果和思考能力。</w:t>
      </w:r>
    </w:p>
    <w:p w14:paraId="03E85504">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实地考察和实习评价：通过实地考察和实习评价，评估学生在实际工作环境中的表现和能力。</w:t>
      </w:r>
    </w:p>
    <w:p w14:paraId="4AFC779D">
      <w:pPr>
        <w:widowControl/>
        <w:spacing w:line="440" w:lineRule="exact"/>
        <w:ind w:firstLine="420"/>
        <w:jc w:val="left"/>
        <w:rPr>
          <w:rFonts w:hint="eastAsia" w:ascii="宋体" w:hAnsi="宋体" w:cs="宋体"/>
          <w:b/>
          <w:bCs/>
          <w:color w:val="000000"/>
          <w:kern w:val="0"/>
          <w:sz w:val="24"/>
          <w:szCs w:val="24"/>
        </w:rPr>
      </w:pPr>
      <w:r>
        <w:rPr>
          <w:rFonts w:hint="eastAsia" w:ascii="宋体" w:hAnsi="宋体" w:cs="宋体"/>
          <w:b/>
          <w:bCs/>
          <w:color w:val="000000"/>
          <w:kern w:val="0"/>
          <w:sz w:val="24"/>
          <w:szCs w:val="24"/>
        </w:rPr>
        <w:t>岗课赛证融通课程学习和考核要求：</w:t>
      </w:r>
    </w:p>
    <w:p w14:paraId="268AB54E">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结合理论与实践：要求学生在学习和考核中结合理论知识和实际操作，培养他们的实践能力和创新能力。</w:t>
      </w:r>
    </w:p>
    <w:p w14:paraId="1705E65F">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多元评价：要求评价方式多样化，既包括考试和测验，也包括项目评估、作业和报告等形式，全面评价学生的学习情况。</w:t>
      </w:r>
    </w:p>
    <w:p w14:paraId="0E056706">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注重个性化发展：要求评价过程中充分考虑学生的个性差异和发展需求，为他们提供个性化的学习和发展支持。</w:t>
      </w:r>
    </w:p>
    <w:p w14:paraId="22BB7B4A">
      <w:pPr>
        <w:widowControl/>
        <w:spacing w:line="440" w:lineRule="exact"/>
        <w:ind w:firstLine="420"/>
        <w:jc w:val="left"/>
        <w:rPr>
          <w:rFonts w:hint="eastAsia" w:ascii="宋体" w:hAnsi="宋体" w:cs="宋体"/>
          <w:color w:val="000000"/>
          <w:kern w:val="0"/>
          <w:sz w:val="24"/>
          <w:szCs w:val="24"/>
        </w:rPr>
      </w:pPr>
      <w:r>
        <w:rPr>
          <w:rFonts w:hint="eastAsia" w:ascii="宋体" w:hAnsi="宋体" w:cs="宋体"/>
          <w:b/>
          <w:color w:val="000000"/>
          <w:kern w:val="0"/>
          <w:sz w:val="24"/>
          <w:szCs w:val="24"/>
        </w:rPr>
        <w:t>（六）质量</w:t>
      </w:r>
      <w:r>
        <w:rPr>
          <w:rFonts w:ascii="宋体" w:hAnsi="宋体" w:cs="宋体"/>
          <w:b/>
          <w:color w:val="000000"/>
          <w:kern w:val="0"/>
          <w:sz w:val="24"/>
          <w:szCs w:val="24"/>
        </w:rPr>
        <w:t>管理</w:t>
      </w:r>
    </w:p>
    <w:p w14:paraId="7FB144A2">
      <w:pPr>
        <w:spacing w:line="360" w:lineRule="auto"/>
        <w:ind w:firstLine="480" w:firstLineChars="200"/>
        <w:rPr>
          <w:kern w:val="24"/>
          <w:sz w:val="24"/>
        </w:rPr>
      </w:pPr>
      <w:r>
        <w:rPr>
          <w:kern w:val="24"/>
          <w:sz w:val="24"/>
        </w:rPr>
        <w:t xml:space="preserve">1. </w:t>
      </w:r>
      <w:r>
        <w:rPr>
          <w:rFonts w:hint="eastAsia" w:ascii="Times New Roman" w:hAnsi="Times New Roman" w:cs="Times New Roman"/>
          <w:kern w:val="2"/>
          <w:sz w:val="24"/>
          <w:szCs w:val="24"/>
        </w:rPr>
        <w:t>学校和二级</w:t>
      </w:r>
      <w:r>
        <w:rPr>
          <w:rFonts w:hint="eastAsia" w:ascii="Times New Roman" w:hAnsi="Times New Roman" w:cs="Times New Roman"/>
          <w:kern w:val="2"/>
          <w:sz w:val="24"/>
          <w:szCs w:val="24"/>
          <w:lang w:val="en-US" w:eastAsia="zh-CN"/>
        </w:rPr>
        <w:t>学院</w:t>
      </w:r>
      <w:r>
        <w:rPr>
          <w:kern w:val="24"/>
          <w:sz w:val="24"/>
        </w:rPr>
        <w:t>建立专业建设和教学过程质量监控机制，建全专业教学质量监控管理制度，完善课堂教学、教学评价、实习实训、毕业设计以及专业调研、人才培养方案更新、资源建设等方面质量标准建设，通过教学实施、过程监控、质量评价和持续改进，达成人才培养目标和培养规格。</w:t>
      </w:r>
    </w:p>
    <w:p w14:paraId="2ED45E7E">
      <w:pPr>
        <w:spacing w:line="360" w:lineRule="auto"/>
        <w:ind w:firstLine="480" w:firstLineChars="200"/>
        <w:rPr>
          <w:kern w:val="24"/>
          <w:sz w:val="24"/>
        </w:rPr>
      </w:pPr>
      <w:r>
        <w:rPr>
          <w:kern w:val="24"/>
          <w:sz w:val="24"/>
        </w:rPr>
        <w:t>2.</w:t>
      </w:r>
      <w:r>
        <w:rPr>
          <w:rFonts w:hint="eastAsia" w:ascii="Times New Roman" w:hAnsi="Times New Roman" w:cs="Times New Roman"/>
          <w:kern w:val="2"/>
          <w:sz w:val="24"/>
          <w:szCs w:val="24"/>
        </w:rPr>
        <w:t>学校和二级</w:t>
      </w:r>
      <w:r>
        <w:rPr>
          <w:rFonts w:hint="eastAsia" w:ascii="Times New Roman" w:hAnsi="Times New Roman" w:cs="Times New Roman"/>
          <w:kern w:val="2"/>
          <w:sz w:val="24"/>
          <w:szCs w:val="24"/>
          <w:lang w:val="en-US" w:eastAsia="zh-CN"/>
        </w:rPr>
        <w:t>学院</w:t>
      </w:r>
      <w:r>
        <w:rPr>
          <w:rFonts w:hint="eastAsia" w:ascii="Times New Roman" w:hAnsi="Times New Roman" w:cs="Times New Roman"/>
          <w:kern w:val="2"/>
          <w:sz w:val="24"/>
          <w:szCs w:val="24"/>
        </w:rPr>
        <w:t>应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r>
        <w:rPr>
          <w:kern w:val="24"/>
          <w:sz w:val="24"/>
        </w:rPr>
        <w:cr/>
      </w:r>
      <w:r>
        <w:rPr>
          <w:rFonts w:hint="eastAsia"/>
          <w:kern w:val="24"/>
          <w:sz w:val="24"/>
        </w:rPr>
        <w:t xml:space="preserve">    </w:t>
      </w:r>
      <w:r>
        <w:rPr>
          <w:kern w:val="24"/>
          <w:sz w:val="24"/>
        </w:rPr>
        <w:t>3.</w:t>
      </w:r>
      <w:r>
        <w:rPr>
          <w:rFonts w:hint="eastAsia" w:ascii="Times New Roman" w:hAnsi="Times New Roman" w:cs="Times New Roman"/>
          <w:kern w:val="2"/>
          <w:sz w:val="24"/>
          <w:szCs w:val="24"/>
        </w:rPr>
        <w:t>学校和二级</w:t>
      </w:r>
      <w:r>
        <w:rPr>
          <w:rFonts w:hint="eastAsia" w:ascii="Times New Roman" w:hAnsi="Times New Roman" w:cs="Times New Roman"/>
          <w:kern w:val="2"/>
          <w:sz w:val="24"/>
          <w:szCs w:val="24"/>
          <w:lang w:val="en-US" w:eastAsia="zh-CN"/>
        </w:rPr>
        <w:t>学院</w:t>
      </w:r>
      <w:r>
        <w:rPr>
          <w:rFonts w:hint="eastAsia" w:ascii="Times New Roman" w:hAnsi="Times New Roman" w:cs="Times New Roman"/>
          <w:kern w:val="2"/>
          <w:sz w:val="24"/>
          <w:szCs w:val="24"/>
        </w:rPr>
        <w:t>应建立毕业生跟踪反馈机制及社会评价机制，并对生源情况、在校生学业水平、毕业生就业情况等进行分析，定期评价人才培养质量和培养目标达成情况。</w:t>
      </w:r>
    </w:p>
    <w:p w14:paraId="539B417F">
      <w:pPr>
        <w:spacing w:line="360" w:lineRule="auto"/>
        <w:ind w:firstLine="480" w:firstLineChars="200"/>
        <w:rPr>
          <w:kern w:val="24"/>
          <w:sz w:val="24"/>
        </w:rPr>
      </w:pPr>
      <w:r>
        <w:rPr>
          <w:kern w:val="24"/>
          <w:sz w:val="24"/>
        </w:rPr>
        <w:t>4.教研组织应充分利用评价分析结果有效改进专业教学，针对人才培养过程中存在的问题，制定诊断与改进措施，持续提高人才培养质量。</w:t>
      </w:r>
      <w:r>
        <w:rPr>
          <w:kern w:val="24"/>
          <w:sz w:val="24"/>
        </w:rPr>
        <w:cr/>
      </w:r>
      <w:r>
        <w:rPr>
          <w:rFonts w:hint="eastAsia"/>
          <w:kern w:val="24"/>
          <w:sz w:val="24"/>
        </w:rPr>
        <w:t xml:space="preserve">  </w:t>
      </w:r>
      <w:r>
        <w:rPr>
          <w:rFonts w:hint="eastAsia"/>
          <w:kern w:val="24"/>
          <w:sz w:val="24"/>
          <w:lang w:val="en-US" w:eastAsia="zh-CN"/>
        </w:rPr>
        <w:t xml:space="preserve"> </w:t>
      </w:r>
      <w:r>
        <w:rPr>
          <w:rFonts w:hint="eastAsia"/>
          <w:kern w:val="24"/>
          <w:sz w:val="24"/>
        </w:rPr>
        <w:t xml:space="preserve"> </w:t>
      </w:r>
      <w:r>
        <w:rPr>
          <w:rFonts w:hint="eastAsia"/>
          <w:kern w:val="24"/>
          <w:sz w:val="24"/>
          <w:lang w:val="en-US" w:eastAsia="zh-CN"/>
        </w:rPr>
        <w:t>5.</w:t>
      </w:r>
      <w:r>
        <w:rPr>
          <w:kern w:val="24"/>
          <w:sz w:val="24"/>
        </w:rPr>
        <w:t>建立人才培养质量评价指标体系</w:t>
      </w:r>
    </w:p>
    <w:p w14:paraId="29CB9985">
      <w:pPr>
        <w:spacing w:line="360" w:lineRule="auto"/>
        <w:ind w:firstLine="480" w:firstLineChars="200"/>
        <w:rPr>
          <w:kern w:val="24"/>
          <w:sz w:val="24"/>
        </w:rPr>
      </w:pPr>
      <w:r>
        <w:rPr>
          <w:kern w:val="24"/>
          <w:sz w:val="24"/>
        </w:rPr>
        <w:t>本</w:t>
      </w:r>
      <w:r>
        <w:rPr>
          <w:rFonts w:hint="eastAsia"/>
          <w:kern w:val="24"/>
          <w:sz w:val="24"/>
        </w:rPr>
        <w:t>专业</w:t>
      </w:r>
      <w:r>
        <w:rPr>
          <w:kern w:val="24"/>
          <w:sz w:val="24"/>
        </w:rPr>
        <w:t>建立专业人才培养的评价指标保障体系，主要包括培养目标、培养过程和培养质量三个部分。</w:t>
      </w:r>
    </w:p>
    <w:p w14:paraId="59C69A15">
      <w:pPr>
        <w:spacing w:line="360" w:lineRule="auto"/>
        <w:ind w:firstLine="480" w:firstLineChars="200"/>
        <w:rPr>
          <w:kern w:val="24"/>
          <w:sz w:val="24"/>
        </w:rPr>
      </w:pPr>
    </w:p>
    <w:tbl>
      <w:tblPr>
        <w:tblStyle w:val="11"/>
        <w:tblW w:w="89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9"/>
        <w:gridCol w:w="416"/>
        <w:gridCol w:w="829"/>
        <w:gridCol w:w="6767"/>
      </w:tblGrid>
      <w:tr w14:paraId="47FC7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949" w:type="dxa"/>
            <w:noWrap w:val="0"/>
            <w:vAlign w:val="top"/>
          </w:tcPr>
          <w:p w14:paraId="32119454">
            <w:pPr>
              <w:spacing w:line="0" w:lineRule="atLeast"/>
              <w:jc w:val="center"/>
              <w:rPr>
                <w:b/>
              </w:rPr>
            </w:pPr>
            <w:r>
              <w:rPr>
                <w:rFonts w:hint="eastAsia"/>
                <w:b/>
              </w:rPr>
              <w:t>序号</w:t>
            </w:r>
          </w:p>
        </w:tc>
        <w:tc>
          <w:tcPr>
            <w:tcW w:w="1245" w:type="dxa"/>
            <w:gridSpan w:val="2"/>
            <w:noWrap w:val="0"/>
            <w:vAlign w:val="top"/>
          </w:tcPr>
          <w:p w14:paraId="5FE5B4EC">
            <w:pPr>
              <w:spacing w:line="0" w:lineRule="atLeast"/>
              <w:jc w:val="center"/>
              <w:rPr>
                <w:b/>
              </w:rPr>
            </w:pPr>
            <w:r>
              <w:rPr>
                <w:rFonts w:hint="eastAsia"/>
                <w:b/>
              </w:rPr>
              <w:t>指标</w:t>
            </w:r>
          </w:p>
        </w:tc>
        <w:tc>
          <w:tcPr>
            <w:tcW w:w="6767" w:type="dxa"/>
            <w:noWrap w:val="0"/>
            <w:vAlign w:val="top"/>
          </w:tcPr>
          <w:p w14:paraId="575C2098">
            <w:pPr>
              <w:spacing w:line="0" w:lineRule="atLeast"/>
              <w:jc w:val="center"/>
              <w:rPr>
                <w:b/>
              </w:rPr>
            </w:pPr>
            <w:r>
              <w:rPr>
                <w:rFonts w:hint="eastAsia"/>
                <w:b/>
              </w:rPr>
              <w:t>内容</w:t>
            </w:r>
          </w:p>
        </w:tc>
      </w:tr>
      <w:tr w14:paraId="1E1605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82" w:hRule="atLeast"/>
          <w:jc w:val="center"/>
        </w:trPr>
        <w:tc>
          <w:tcPr>
            <w:tcW w:w="949" w:type="dxa"/>
            <w:noWrap w:val="0"/>
            <w:vAlign w:val="center"/>
          </w:tcPr>
          <w:p w14:paraId="510CD434">
            <w:pPr>
              <w:spacing w:line="0" w:lineRule="atLeast"/>
              <w:jc w:val="center"/>
            </w:pPr>
            <w:r>
              <w:rPr>
                <w:rFonts w:hint="eastAsia"/>
              </w:rPr>
              <w:t>1</w:t>
            </w:r>
          </w:p>
        </w:tc>
        <w:tc>
          <w:tcPr>
            <w:tcW w:w="1245" w:type="dxa"/>
            <w:gridSpan w:val="2"/>
            <w:noWrap w:val="0"/>
            <w:vAlign w:val="center"/>
          </w:tcPr>
          <w:p w14:paraId="69A1FA2A">
            <w:pPr>
              <w:spacing w:line="0" w:lineRule="atLeast"/>
              <w:jc w:val="center"/>
            </w:pPr>
            <w:r>
              <w:rPr>
                <w:rFonts w:hint="eastAsia"/>
              </w:rPr>
              <w:t>培养目标</w:t>
            </w:r>
          </w:p>
        </w:tc>
        <w:tc>
          <w:tcPr>
            <w:tcW w:w="6767" w:type="dxa"/>
            <w:noWrap w:val="0"/>
            <w:vAlign w:val="center"/>
          </w:tcPr>
          <w:p w14:paraId="684A9351">
            <w:pPr>
              <w:spacing w:line="0" w:lineRule="atLeast"/>
              <w:ind w:firstLine="420" w:firstLineChars="200"/>
            </w:pPr>
            <w:r>
              <w:rPr>
                <w:rFonts w:hint="eastAsia"/>
              </w:rPr>
              <w:t>本专业人才培养方案的制订遵循人才培养的目标与客观规律，基于行业岗位人才需求确立人才培养定位与人才培养目标，面向行业的岗位人才市场需求调研已形成长效机制，每年更新，密切关注行业发展新趋势与岗位人才需求新动态，保证人才培养与民航行业发展的一致性，基于市场调研与专家论证的课程体系具有专业性、系统性，符合职业发展的规律性。人才培养方案人才培养目标定位准确，与产业发展的一致性，具有一定的前瞻性。</w:t>
            </w:r>
          </w:p>
        </w:tc>
      </w:tr>
      <w:tr w14:paraId="4F191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1" w:hRule="atLeast"/>
          <w:jc w:val="center"/>
        </w:trPr>
        <w:tc>
          <w:tcPr>
            <w:tcW w:w="949" w:type="dxa"/>
            <w:vMerge w:val="restart"/>
            <w:noWrap w:val="0"/>
            <w:vAlign w:val="center"/>
          </w:tcPr>
          <w:p w14:paraId="22FD0588">
            <w:pPr>
              <w:spacing w:line="0" w:lineRule="atLeast"/>
              <w:jc w:val="center"/>
            </w:pPr>
            <w:r>
              <w:rPr>
                <w:rFonts w:hint="eastAsia"/>
              </w:rPr>
              <w:t>2</w:t>
            </w:r>
          </w:p>
        </w:tc>
        <w:tc>
          <w:tcPr>
            <w:tcW w:w="416" w:type="dxa"/>
            <w:vMerge w:val="restart"/>
            <w:noWrap w:val="0"/>
            <w:vAlign w:val="center"/>
          </w:tcPr>
          <w:p w14:paraId="10683653">
            <w:pPr>
              <w:spacing w:line="0" w:lineRule="atLeast"/>
              <w:jc w:val="center"/>
            </w:pPr>
            <w:r>
              <w:rPr>
                <w:rFonts w:hint="eastAsia"/>
              </w:rPr>
              <w:t>培养过程</w:t>
            </w:r>
          </w:p>
        </w:tc>
        <w:tc>
          <w:tcPr>
            <w:tcW w:w="829" w:type="dxa"/>
            <w:noWrap w:val="0"/>
            <w:vAlign w:val="center"/>
          </w:tcPr>
          <w:p w14:paraId="2B55BD19">
            <w:pPr>
              <w:spacing w:line="0" w:lineRule="atLeast"/>
              <w:jc w:val="center"/>
            </w:pPr>
            <w:r>
              <w:rPr>
                <w:rFonts w:hint="eastAsia"/>
              </w:rPr>
              <w:t>课程体系</w:t>
            </w:r>
          </w:p>
        </w:tc>
        <w:tc>
          <w:tcPr>
            <w:tcW w:w="6767" w:type="dxa"/>
            <w:noWrap w:val="0"/>
            <w:vAlign w:val="center"/>
          </w:tcPr>
          <w:p w14:paraId="76ECA403">
            <w:pPr>
              <w:widowControl/>
              <w:wordWrap w:val="0"/>
              <w:ind w:firstLine="420" w:firstLineChars="200"/>
            </w:pPr>
            <w:r>
              <w:rPr>
                <w:rFonts w:hint="eastAsia"/>
              </w:rPr>
              <w:t>专业课程含专业核心课程与专业必修课程，由校企合作共同开发，充分体现课程内容与职业标准的对接性。课程体系面</w:t>
            </w:r>
            <w:r>
              <w:t>向</w:t>
            </w:r>
            <w:r>
              <w:rPr>
                <w:rFonts w:hint="eastAsia"/>
              </w:rPr>
              <w:t>航空公司民航乘务员、</w:t>
            </w:r>
            <w:r>
              <w:t>航空公司和机场的贵宾室服务人员</w:t>
            </w:r>
            <w:r>
              <w:rPr>
                <w:rFonts w:hint="eastAsia"/>
              </w:rPr>
              <w:t>、</w:t>
            </w:r>
            <w:r>
              <w:t>机场旅客服务人员</w:t>
            </w:r>
            <w:r>
              <w:rPr>
                <w:rFonts w:hint="eastAsia"/>
              </w:rPr>
              <w:t>等岗</w:t>
            </w:r>
            <w:r>
              <w:t>位，</w:t>
            </w:r>
            <w:r>
              <w:rPr>
                <w:rFonts w:hint="eastAsia"/>
              </w:rPr>
              <w:t>符合职业发展的规律性，全</w:t>
            </w:r>
            <w:r>
              <w:t>部专业核心课程均由</w:t>
            </w:r>
            <w:r>
              <w:rPr>
                <w:rFonts w:hint="eastAsia"/>
              </w:rPr>
              <w:t>学校和</w:t>
            </w:r>
            <w:r>
              <w:t>上海廉航教育科技有限公司合作</w:t>
            </w:r>
            <w:r>
              <w:rPr>
                <w:rFonts w:hint="eastAsia"/>
              </w:rPr>
              <w:t>共</w:t>
            </w:r>
            <w:r>
              <w:t>同开发，课程内容与职业标准对接</w:t>
            </w:r>
            <w:r>
              <w:rPr>
                <w:rFonts w:hint="eastAsia"/>
              </w:rPr>
              <w:t>。</w:t>
            </w:r>
          </w:p>
        </w:tc>
      </w:tr>
      <w:tr w14:paraId="073F86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8" w:hRule="atLeast"/>
          <w:jc w:val="center"/>
        </w:trPr>
        <w:tc>
          <w:tcPr>
            <w:tcW w:w="949" w:type="dxa"/>
            <w:vMerge w:val="continue"/>
            <w:noWrap w:val="0"/>
            <w:vAlign w:val="center"/>
          </w:tcPr>
          <w:p w14:paraId="5E9F9FB1">
            <w:pPr>
              <w:spacing w:line="0" w:lineRule="atLeast"/>
              <w:jc w:val="center"/>
              <w:rPr>
                <w:rFonts w:hint="eastAsia"/>
              </w:rPr>
            </w:pPr>
          </w:p>
        </w:tc>
        <w:tc>
          <w:tcPr>
            <w:tcW w:w="416" w:type="dxa"/>
            <w:vMerge w:val="continue"/>
            <w:noWrap w:val="0"/>
            <w:vAlign w:val="center"/>
          </w:tcPr>
          <w:p w14:paraId="3BDB0C58">
            <w:pPr>
              <w:spacing w:line="0" w:lineRule="atLeast"/>
              <w:jc w:val="center"/>
              <w:rPr>
                <w:rFonts w:hint="eastAsia"/>
              </w:rPr>
            </w:pPr>
          </w:p>
        </w:tc>
        <w:tc>
          <w:tcPr>
            <w:tcW w:w="829" w:type="dxa"/>
            <w:noWrap w:val="0"/>
            <w:vAlign w:val="center"/>
          </w:tcPr>
          <w:p w14:paraId="549F1D5F">
            <w:pPr>
              <w:spacing w:line="0" w:lineRule="atLeast"/>
              <w:jc w:val="center"/>
              <w:rPr>
                <w:rFonts w:hint="eastAsia"/>
                <w:color w:val="000000"/>
              </w:rPr>
            </w:pPr>
            <w:r>
              <w:rPr>
                <w:rFonts w:hint="eastAsia"/>
                <w:color w:val="000000"/>
              </w:rPr>
              <w:t>第二课堂</w:t>
            </w:r>
          </w:p>
        </w:tc>
        <w:tc>
          <w:tcPr>
            <w:tcW w:w="6767" w:type="dxa"/>
            <w:noWrap w:val="0"/>
            <w:vAlign w:val="top"/>
          </w:tcPr>
          <w:p w14:paraId="16307807">
            <w:pPr>
              <w:spacing w:line="0" w:lineRule="atLeast"/>
              <w:ind w:firstLine="315" w:firstLineChars="150"/>
              <w:rPr>
                <w:rFonts w:hint="eastAsia"/>
              </w:rPr>
            </w:pPr>
            <w:r>
              <w:rPr>
                <w:rFonts w:hint="eastAsia"/>
              </w:rPr>
              <w:t>构建了以思想道德、专业技能、社会生存、身心发展为内容，以竞技比赛、文体活动、实践体验、专题讲座为主要活动方式的第二课堂体系。例如青年大学习、职业技能周、社团活动、以“中国梦”或“社会主义核心价值观”为主题的</w:t>
            </w:r>
            <w:r>
              <w:t>有奖征文 、书法 、绘画 、手工艺</w:t>
            </w:r>
            <w:r>
              <w:rPr>
                <w:rFonts w:hint="eastAsia"/>
              </w:rPr>
              <w:t>品</w:t>
            </w:r>
            <w:r>
              <w:t xml:space="preserve"> 、摄影大赛</w:t>
            </w:r>
            <w:r>
              <w:rPr>
                <w:rFonts w:hint="eastAsia"/>
              </w:rPr>
              <w:t>、演讲比赛、辩论赛、各种球赛、运动会、舞蹈比赛、文艺晚会、社区服务、企业家讲坛、安全教育讲座等。</w:t>
            </w:r>
          </w:p>
        </w:tc>
      </w:tr>
      <w:tr w14:paraId="1B089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3" w:hRule="atLeast"/>
          <w:jc w:val="center"/>
        </w:trPr>
        <w:tc>
          <w:tcPr>
            <w:tcW w:w="949" w:type="dxa"/>
            <w:vMerge w:val="continue"/>
            <w:noWrap w:val="0"/>
            <w:vAlign w:val="center"/>
          </w:tcPr>
          <w:p w14:paraId="3B282600">
            <w:pPr>
              <w:spacing w:line="0" w:lineRule="atLeast"/>
              <w:jc w:val="center"/>
            </w:pPr>
          </w:p>
        </w:tc>
        <w:tc>
          <w:tcPr>
            <w:tcW w:w="416" w:type="dxa"/>
            <w:vMerge w:val="continue"/>
            <w:noWrap w:val="0"/>
            <w:vAlign w:val="center"/>
          </w:tcPr>
          <w:p w14:paraId="3DC6E4CE">
            <w:pPr>
              <w:spacing w:line="0" w:lineRule="atLeast"/>
              <w:jc w:val="center"/>
            </w:pPr>
          </w:p>
        </w:tc>
        <w:tc>
          <w:tcPr>
            <w:tcW w:w="829" w:type="dxa"/>
            <w:noWrap w:val="0"/>
            <w:vAlign w:val="center"/>
          </w:tcPr>
          <w:p w14:paraId="333751ED">
            <w:pPr>
              <w:spacing w:line="0" w:lineRule="atLeast"/>
              <w:jc w:val="center"/>
            </w:pPr>
            <w:r>
              <w:rPr>
                <w:rFonts w:hint="eastAsia"/>
              </w:rPr>
              <w:t>教学方法</w:t>
            </w:r>
          </w:p>
        </w:tc>
        <w:tc>
          <w:tcPr>
            <w:tcW w:w="6767" w:type="dxa"/>
            <w:noWrap w:val="0"/>
            <w:vAlign w:val="center"/>
          </w:tcPr>
          <w:p w14:paraId="2FC5F5BB">
            <w:pPr>
              <w:spacing w:line="0" w:lineRule="atLeast"/>
              <w:ind w:firstLine="315" w:firstLineChars="150"/>
            </w:pPr>
            <w:r>
              <w:rPr>
                <w:rFonts w:hint="eastAsia"/>
              </w:rPr>
              <w:t>专业核心课程建设包括课程网站在内的立体化教学资源，采用项目教学、案例教学、线上线下混合教学、合作学习等形式多样的教学方式，增强课堂实效，提高教学质量。</w:t>
            </w:r>
          </w:p>
        </w:tc>
      </w:tr>
      <w:tr w14:paraId="72CB27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3" w:hRule="atLeast"/>
          <w:jc w:val="center"/>
        </w:trPr>
        <w:tc>
          <w:tcPr>
            <w:tcW w:w="949" w:type="dxa"/>
            <w:vMerge w:val="continue"/>
            <w:noWrap w:val="0"/>
            <w:vAlign w:val="center"/>
          </w:tcPr>
          <w:p w14:paraId="08DA5285">
            <w:pPr>
              <w:spacing w:line="0" w:lineRule="atLeast"/>
              <w:jc w:val="center"/>
            </w:pPr>
          </w:p>
        </w:tc>
        <w:tc>
          <w:tcPr>
            <w:tcW w:w="416" w:type="dxa"/>
            <w:vMerge w:val="continue"/>
            <w:noWrap w:val="0"/>
            <w:vAlign w:val="center"/>
          </w:tcPr>
          <w:p w14:paraId="6AA0731E">
            <w:pPr>
              <w:spacing w:line="0" w:lineRule="atLeast"/>
              <w:jc w:val="center"/>
            </w:pPr>
          </w:p>
        </w:tc>
        <w:tc>
          <w:tcPr>
            <w:tcW w:w="829" w:type="dxa"/>
            <w:noWrap w:val="0"/>
            <w:vAlign w:val="center"/>
          </w:tcPr>
          <w:p w14:paraId="7BDD2401">
            <w:pPr>
              <w:spacing w:line="0" w:lineRule="atLeast"/>
              <w:jc w:val="center"/>
            </w:pPr>
            <w:r>
              <w:rPr>
                <w:rFonts w:hint="eastAsia"/>
              </w:rPr>
              <w:t>基地建设</w:t>
            </w:r>
          </w:p>
        </w:tc>
        <w:tc>
          <w:tcPr>
            <w:tcW w:w="6767" w:type="dxa"/>
            <w:noWrap w:val="0"/>
            <w:vAlign w:val="center"/>
          </w:tcPr>
          <w:p w14:paraId="4991CC7F">
            <w:pPr>
              <w:spacing w:line="0" w:lineRule="atLeast"/>
              <w:ind w:firstLine="315" w:firstLineChars="150"/>
            </w:pPr>
            <w:r>
              <w:rPr>
                <w:rFonts w:hint="eastAsia"/>
              </w:rPr>
              <w:t>建设体现职场环境的仿真校内实训基地，实现课程实践教学过程与工作过程有效对接。建设丰富的校外实习基地，接受学生开展工学交替、跟岗实习、顶岗实习等。</w:t>
            </w:r>
          </w:p>
        </w:tc>
      </w:tr>
      <w:tr w14:paraId="48480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949" w:type="dxa"/>
            <w:vMerge w:val="continue"/>
            <w:noWrap w:val="0"/>
            <w:vAlign w:val="center"/>
          </w:tcPr>
          <w:p w14:paraId="0F44C9FA">
            <w:pPr>
              <w:spacing w:line="0" w:lineRule="atLeast"/>
              <w:jc w:val="center"/>
            </w:pPr>
          </w:p>
        </w:tc>
        <w:tc>
          <w:tcPr>
            <w:tcW w:w="416" w:type="dxa"/>
            <w:vMerge w:val="continue"/>
            <w:noWrap w:val="0"/>
            <w:vAlign w:val="center"/>
          </w:tcPr>
          <w:p w14:paraId="4CE925B7">
            <w:pPr>
              <w:spacing w:line="0" w:lineRule="atLeast"/>
              <w:jc w:val="center"/>
            </w:pPr>
          </w:p>
        </w:tc>
        <w:tc>
          <w:tcPr>
            <w:tcW w:w="829" w:type="dxa"/>
            <w:noWrap w:val="0"/>
            <w:vAlign w:val="center"/>
          </w:tcPr>
          <w:p w14:paraId="2ED483F5">
            <w:pPr>
              <w:spacing w:line="0" w:lineRule="atLeast"/>
              <w:jc w:val="center"/>
            </w:pPr>
            <w:r>
              <w:rPr>
                <w:rFonts w:hint="eastAsia"/>
              </w:rPr>
              <w:t>师资建设</w:t>
            </w:r>
          </w:p>
        </w:tc>
        <w:tc>
          <w:tcPr>
            <w:tcW w:w="6767" w:type="dxa"/>
            <w:noWrap w:val="0"/>
            <w:vAlign w:val="center"/>
          </w:tcPr>
          <w:p w14:paraId="385ED8C7">
            <w:pPr>
              <w:spacing w:line="0" w:lineRule="atLeast"/>
              <w:ind w:firstLine="315" w:firstLineChars="150"/>
              <w:rPr>
                <w:rFonts w:hint="eastAsia"/>
              </w:rPr>
            </w:pPr>
            <w:r>
              <w:rPr>
                <w:rFonts w:hint="eastAsia"/>
                <w:color w:val="000000"/>
              </w:rPr>
              <w:t>打造“双师”型师资队伍，全面提升“双师”师资综合素养，有效提升兼职教师数量和质量，全部专任教师都有下企业实践经历。</w:t>
            </w:r>
          </w:p>
        </w:tc>
      </w:tr>
      <w:tr w14:paraId="2C74C8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5" w:hRule="atLeast"/>
          <w:jc w:val="center"/>
        </w:trPr>
        <w:tc>
          <w:tcPr>
            <w:tcW w:w="949" w:type="dxa"/>
            <w:noWrap w:val="0"/>
            <w:vAlign w:val="center"/>
          </w:tcPr>
          <w:p w14:paraId="29267461">
            <w:pPr>
              <w:spacing w:line="0" w:lineRule="atLeast"/>
              <w:jc w:val="center"/>
            </w:pPr>
            <w:r>
              <w:rPr>
                <w:rFonts w:hint="eastAsia"/>
              </w:rPr>
              <w:t>3</w:t>
            </w:r>
          </w:p>
        </w:tc>
        <w:tc>
          <w:tcPr>
            <w:tcW w:w="1245" w:type="dxa"/>
            <w:gridSpan w:val="2"/>
            <w:noWrap w:val="0"/>
            <w:vAlign w:val="center"/>
          </w:tcPr>
          <w:p w14:paraId="3A394281">
            <w:pPr>
              <w:spacing w:line="0" w:lineRule="atLeast"/>
              <w:jc w:val="center"/>
            </w:pPr>
            <w:r>
              <w:rPr>
                <w:rFonts w:hint="eastAsia"/>
              </w:rPr>
              <w:t>培养质量</w:t>
            </w:r>
          </w:p>
        </w:tc>
        <w:tc>
          <w:tcPr>
            <w:tcW w:w="6767" w:type="dxa"/>
            <w:noWrap w:val="0"/>
            <w:vAlign w:val="center"/>
          </w:tcPr>
          <w:p w14:paraId="75C9B8B8">
            <w:pPr>
              <w:spacing w:line="0" w:lineRule="atLeast"/>
              <w:ind w:firstLine="315" w:firstLineChars="150"/>
              <w:rPr>
                <w:rFonts w:hint="eastAsia"/>
              </w:rPr>
            </w:pPr>
            <w:r>
              <w:rPr>
                <w:rFonts w:hint="eastAsia"/>
              </w:rPr>
              <w:t xml:space="preserve">本专业构建“三型”人才育人体系，培养“技术技能型、复合创新型、国际视野型”人才，重视对学生德智体美劳的全面发展，重视学生职业素养和专业技能的培养，通过开展一、二课堂融合改革，开展各种技能大赛、才艺展示等活动，外塑形象、内炼气质，增强学生的职业素养。本专业要求达到学生就业率高，就业对口率高，并能获得国内外民航企业对学生的专业能力、职业素质、业务知识充分肯定。 </w:t>
            </w:r>
          </w:p>
        </w:tc>
      </w:tr>
    </w:tbl>
    <w:p w14:paraId="150478EE">
      <w:pPr>
        <w:pStyle w:val="10"/>
        <w:ind w:left="0" w:leftChars="0" w:firstLine="0" w:firstLineChars="0"/>
      </w:pPr>
    </w:p>
    <w:p w14:paraId="399A7724">
      <w:pPr>
        <w:keepNext w:val="0"/>
        <w:keepLines w:val="0"/>
        <w:pageBreakBefore w:val="0"/>
        <w:widowControl w:val="0"/>
        <w:kinsoku/>
        <w:wordWrap/>
        <w:overflowPunct/>
        <w:topLinePunct w:val="0"/>
        <w:autoSpaceDE/>
        <w:autoSpaceDN/>
        <w:bidi w:val="0"/>
        <w:adjustRightInd/>
        <w:snapToGrid w:val="0"/>
        <w:spacing w:line="560" w:lineRule="exact"/>
        <w:ind w:firstLine="0" w:firstLineChars="0"/>
        <w:textAlignment w:val="auto"/>
        <w:outlineLvl w:val="0"/>
        <w:rPr>
          <w:rFonts w:hint="eastAsia" w:ascii="宋体" w:hAnsi="宋体"/>
          <w:b/>
          <w:sz w:val="30"/>
          <w:szCs w:val="30"/>
          <w:lang w:val="en-US" w:eastAsia="zh-CN"/>
        </w:rPr>
      </w:pPr>
      <w:bookmarkStart w:id="10" w:name="_Toc8287"/>
      <w:r>
        <w:rPr>
          <w:rFonts w:hint="eastAsia" w:ascii="宋体" w:hAnsi="宋体"/>
          <w:b/>
          <w:sz w:val="30"/>
          <w:szCs w:val="30"/>
          <w:lang w:val="en-US" w:eastAsia="zh-CN"/>
        </w:rPr>
        <w:t>十一、毕业要求</w:t>
      </w:r>
      <w:bookmarkEnd w:id="10"/>
    </w:p>
    <w:p w14:paraId="6F776773">
      <w:pPr>
        <w:widowControl/>
        <w:spacing w:line="440" w:lineRule="exact"/>
        <w:ind w:firstLine="420"/>
        <w:jc w:val="left"/>
        <w:rPr>
          <w:rFonts w:ascii="宋体" w:hAnsi="宋体" w:cs="宋体"/>
          <w:b/>
          <w:color w:val="000000"/>
          <w:kern w:val="0"/>
          <w:sz w:val="24"/>
          <w:szCs w:val="24"/>
        </w:rPr>
      </w:pPr>
      <w:bookmarkStart w:id="11" w:name="_Toc148024742"/>
      <w:r>
        <w:rPr>
          <w:rFonts w:hint="eastAsia" w:ascii="宋体" w:hAnsi="宋体" w:cs="宋体"/>
          <w:b/>
          <w:color w:val="000000"/>
          <w:kern w:val="0"/>
          <w:sz w:val="24"/>
          <w:szCs w:val="24"/>
        </w:rPr>
        <w:t>（一）</w:t>
      </w:r>
      <w:r>
        <w:rPr>
          <w:rFonts w:ascii="宋体" w:hAnsi="宋体" w:cs="宋体"/>
          <w:b/>
          <w:color w:val="000000"/>
          <w:kern w:val="0"/>
          <w:sz w:val="24"/>
          <w:szCs w:val="24"/>
        </w:rPr>
        <w:t>学分要求</w:t>
      </w:r>
      <w:bookmarkEnd w:id="11"/>
    </w:p>
    <w:p w14:paraId="7019C9AD">
      <w:pPr>
        <w:spacing w:line="360" w:lineRule="auto"/>
        <w:ind w:firstLine="480" w:firstLineChars="200"/>
        <w:rPr>
          <w:rFonts w:ascii="宋体" w:hAnsi="宋体" w:cs="宋体"/>
          <w:kern w:val="0"/>
          <w:sz w:val="24"/>
          <w:szCs w:val="24"/>
        </w:rPr>
      </w:pPr>
      <w:r>
        <w:rPr>
          <w:rFonts w:hint="eastAsia"/>
          <w:bCs/>
          <w:sz w:val="24"/>
          <w:szCs w:val="24"/>
        </w:rPr>
        <w:t>在3-6年内，按规定要求完成全部教学任务，修满规定1</w:t>
      </w:r>
      <w:r>
        <w:rPr>
          <w:rFonts w:hint="eastAsia"/>
          <w:bCs/>
          <w:sz w:val="24"/>
          <w:szCs w:val="24"/>
          <w:lang w:val="en-US" w:eastAsia="zh-CN"/>
        </w:rPr>
        <w:t>45.5</w:t>
      </w:r>
      <w:r>
        <w:rPr>
          <w:rFonts w:hint="eastAsia"/>
          <w:bCs/>
          <w:sz w:val="24"/>
          <w:szCs w:val="24"/>
        </w:rPr>
        <w:t>学分（含公共选修课12学分，专业选修课</w:t>
      </w:r>
      <w:r>
        <w:rPr>
          <w:rFonts w:hint="eastAsia"/>
          <w:bCs/>
          <w:sz w:val="24"/>
          <w:szCs w:val="24"/>
          <w:lang w:val="en-US" w:eastAsia="zh-CN"/>
        </w:rPr>
        <w:t>12</w:t>
      </w:r>
      <w:r>
        <w:rPr>
          <w:rFonts w:hint="eastAsia"/>
          <w:bCs/>
          <w:sz w:val="24"/>
          <w:szCs w:val="24"/>
        </w:rPr>
        <w:t>学分）。</w:t>
      </w:r>
    </w:p>
    <w:p w14:paraId="1C650B37">
      <w:pPr>
        <w:widowControl/>
        <w:spacing w:line="440" w:lineRule="exact"/>
        <w:ind w:firstLine="420"/>
        <w:jc w:val="left"/>
        <w:rPr>
          <w:rFonts w:ascii="宋体" w:hAnsi="宋体" w:cs="宋体"/>
          <w:b/>
          <w:kern w:val="0"/>
          <w:sz w:val="24"/>
          <w:szCs w:val="24"/>
        </w:rPr>
      </w:pPr>
      <w:bookmarkStart w:id="12" w:name="_Toc148024743"/>
      <w:r>
        <w:rPr>
          <w:rFonts w:hint="eastAsia" w:ascii="宋体" w:hAnsi="宋体" w:cs="宋体"/>
          <w:b/>
          <w:kern w:val="0"/>
          <w:sz w:val="24"/>
          <w:szCs w:val="24"/>
        </w:rPr>
        <w:t>（二）证书要求</w:t>
      </w:r>
      <w:bookmarkEnd w:id="12"/>
    </w:p>
    <w:p w14:paraId="3EC6A9B8">
      <w:pPr>
        <w:pStyle w:val="2"/>
        <w:widowControl/>
        <w:spacing w:beforeAutospacing="0" w:afterAutospacing="0" w:line="440" w:lineRule="exact"/>
        <w:ind w:firstLine="480" w:firstLineChars="200"/>
        <w:jc w:val="both"/>
        <w:rPr>
          <w:rFonts w:hint="default" w:cs="宋体"/>
          <w:b w:val="0"/>
          <w:kern w:val="0"/>
          <w:sz w:val="24"/>
          <w:szCs w:val="24"/>
        </w:rPr>
      </w:pPr>
      <w:bookmarkStart w:id="13" w:name="_Toc8826"/>
      <w:r>
        <w:rPr>
          <w:rFonts w:cs="宋体"/>
          <w:b w:val="0"/>
          <w:bCs w:val="0"/>
          <w:kern w:val="0"/>
          <w:sz w:val="24"/>
          <w:szCs w:val="24"/>
        </w:rPr>
        <w:t>1.江苏省高校英语应用能力</w:t>
      </w:r>
      <w:r>
        <w:rPr>
          <w:rFonts w:cs="宋体"/>
          <w:b w:val="0"/>
          <w:kern w:val="0"/>
          <w:sz w:val="24"/>
          <w:szCs w:val="24"/>
        </w:rPr>
        <w:t>证书（必须），高等学校英语应用能力考试委员会颁发。（面向提前招生、普通高考学生）</w:t>
      </w:r>
      <w:bookmarkEnd w:id="13"/>
    </w:p>
    <w:p w14:paraId="4F4C31F2">
      <w:pPr>
        <w:widowControl/>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高等学校英语应用能力考试达50分，或高等学校英语应用能力考试分数（占40%）与大学英语III分数（占60%）的加权之和达50分。（面向中高职衔接、职教高考一、职教高考二学生）</w:t>
      </w:r>
    </w:p>
    <w:p w14:paraId="561722CC">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2.</w:t>
      </w:r>
      <w:r>
        <w:rPr>
          <w:rFonts w:ascii="宋体" w:hAnsi="宋体" w:cs="宋体"/>
          <w:color w:val="000000"/>
          <w:kern w:val="0"/>
          <w:sz w:val="24"/>
          <w:szCs w:val="24"/>
        </w:rPr>
        <w:t>全国计算机等级考试一级证书（必须），教育部考试中心颁发。</w:t>
      </w:r>
    </w:p>
    <w:p w14:paraId="2693652E">
      <w:pPr>
        <w:pStyle w:val="2"/>
        <w:widowControl/>
        <w:spacing w:beforeAutospacing="0" w:afterAutospacing="0" w:line="440" w:lineRule="exact"/>
        <w:ind w:left="0" w:leftChars="0" w:firstLine="420" w:firstLineChars="175"/>
        <w:jc w:val="both"/>
        <w:rPr>
          <w:rFonts w:hint="eastAsia" w:cs="宋体"/>
          <w:b w:val="0"/>
          <w:kern w:val="0"/>
          <w:sz w:val="24"/>
          <w:szCs w:val="24"/>
        </w:rPr>
      </w:pPr>
      <w:bookmarkStart w:id="14" w:name="_Toc7172"/>
      <w:r>
        <w:rPr>
          <w:rFonts w:hint="eastAsia" w:cs="宋体"/>
          <w:b w:val="0"/>
          <w:kern w:val="0"/>
          <w:sz w:val="24"/>
          <w:szCs w:val="24"/>
        </w:rPr>
        <w:t>3.全国大学英语等级证书（四、六级，鼓励），全国大学英语四、六级委员会颁发。</w:t>
      </w:r>
      <w:bookmarkEnd w:id="14"/>
    </w:p>
    <w:p w14:paraId="3CB9C194">
      <w:pPr>
        <w:pStyle w:val="2"/>
        <w:widowControl/>
        <w:spacing w:beforeAutospacing="0" w:afterAutospacing="0" w:line="440" w:lineRule="exact"/>
        <w:ind w:left="0" w:leftChars="0" w:firstLine="420" w:firstLineChars="175"/>
        <w:jc w:val="both"/>
        <w:rPr>
          <w:rFonts w:hint="eastAsia" w:cs="宋体"/>
          <w:b w:val="0"/>
          <w:kern w:val="0"/>
          <w:sz w:val="24"/>
          <w:szCs w:val="24"/>
        </w:rPr>
      </w:pPr>
      <w:bookmarkStart w:id="15" w:name="_Toc7490"/>
      <w:r>
        <w:rPr>
          <w:rFonts w:hint="eastAsia" w:cs="宋体"/>
          <w:b w:val="0"/>
          <w:kern w:val="0"/>
          <w:sz w:val="24"/>
          <w:szCs w:val="24"/>
          <w:lang w:val="en-US" w:eastAsia="zh-CN"/>
        </w:rPr>
        <w:t>4</w:t>
      </w:r>
      <w:r>
        <w:rPr>
          <w:rFonts w:hint="eastAsia" w:cs="宋体"/>
          <w:b w:val="0"/>
          <w:kern w:val="0"/>
          <w:sz w:val="24"/>
          <w:szCs w:val="24"/>
        </w:rPr>
        <w:t>.下类证书中至少取得一项：</w:t>
      </w:r>
      <w:bookmarkEnd w:id="15"/>
    </w:p>
    <w:p w14:paraId="09F00F6E">
      <w:pPr>
        <w:pStyle w:val="2"/>
        <w:widowControl/>
        <w:spacing w:beforeAutospacing="0" w:afterAutospacing="0" w:line="440" w:lineRule="exact"/>
        <w:ind w:firstLine="480" w:firstLineChars="200"/>
        <w:jc w:val="both"/>
        <w:rPr>
          <w:rFonts w:hint="eastAsia" w:cs="宋体"/>
          <w:b w:val="0"/>
          <w:kern w:val="0"/>
          <w:sz w:val="24"/>
          <w:szCs w:val="24"/>
          <w:lang w:val="en-US" w:eastAsia="zh-CN"/>
        </w:rPr>
      </w:pPr>
      <w:bookmarkStart w:id="16" w:name="_Toc18346"/>
      <w:r>
        <w:rPr>
          <w:rFonts w:hint="eastAsia" w:cs="宋体"/>
          <w:b w:val="0"/>
          <w:kern w:val="0"/>
          <w:sz w:val="24"/>
          <w:szCs w:val="24"/>
          <w:lang w:val="en-US" w:eastAsia="zh-CN"/>
        </w:rPr>
        <w:t>1+X空中乘务职业技能等级证书，江苏无国界航空发展有限公司。</w:t>
      </w:r>
      <w:bookmarkEnd w:id="16"/>
    </w:p>
    <w:p w14:paraId="30216168">
      <w:pPr>
        <w:pStyle w:val="2"/>
        <w:widowControl/>
        <w:spacing w:beforeAutospacing="0" w:afterAutospacing="0" w:line="440" w:lineRule="exact"/>
        <w:ind w:firstLine="480" w:firstLineChars="200"/>
        <w:jc w:val="both"/>
        <w:rPr>
          <w:rFonts w:hint="eastAsia" w:cs="宋体"/>
          <w:b w:val="0"/>
          <w:kern w:val="0"/>
          <w:sz w:val="24"/>
          <w:szCs w:val="24"/>
          <w:lang w:val="en-US" w:eastAsia="zh-CN"/>
        </w:rPr>
      </w:pPr>
      <w:bookmarkStart w:id="17" w:name="_Toc5885"/>
      <w:r>
        <w:rPr>
          <w:rFonts w:hint="eastAsia" w:cs="宋体"/>
          <w:b w:val="0"/>
          <w:kern w:val="0"/>
          <w:sz w:val="24"/>
          <w:szCs w:val="24"/>
        </w:rPr>
        <w:t>普通话水平测试二级乙等以上证书，国家普通话水平测试中心颁发。</w:t>
      </w:r>
      <w:bookmarkEnd w:id="17"/>
    </w:p>
    <w:p w14:paraId="585E7680">
      <w:pPr>
        <w:pStyle w:val="2"/>
        <w:widowControl/>
        <w:spacing w:beforeAutospacing="0" w:afterAutospacing="0" w:line="440" w:lineRule="exact"/>
        <w:ind w:firstLine="480" w:firstLineChars="200"/>
        <w:jc w:val="both"/>
        <w:rPr>
          <w:rFonts w:hint="eastAsia" w:cs="宋体"/>
          <w:b w:val="0"/>
          <w:kern w:val="0"/>
          <w:sz w:val="24"/>
          <w:szCs w:val="24"/>
        </w:rPr>
      </w:pPr>
      <w:bookmarkStart w:id="18" w:name="_Toc29329"/>
      <w:r>
        <w:rPr>
          <w:rFonts w:hint="eastAsia" w:cs="宋体"/>
          <w:b w:val="0"/>
          <w:kern w:val="0"/>
          <w:sz w:val="24"/>
          <w:szCs w:val="24"/>
        </w:rPr>
        <w:t>红十字初级救护证，红十字会颁发。</w:t>
      </w:r>
      <w:bookmarkEnd w:id="18"/>
    </w:p>
    <w:p w14:paraId="61183B83">
      <w:pPr>
        <w:pStyle w:val="2"/>
        <w:widowControl/>
        <w:spacing w:beforeAutospacing="0" w:afterAutospacing="0" w:line="440" w:lineRule="exact"/>
        <w:ind w:firstLine="480" w:firstLineChars="200"/>
        <w:jc w:val="both"/>
        <w:rPr>
          <w:rFonts w:hint="default" w:ascii="宋体" w:hAnsi="宋体" w:eastAsia="宋体" w:cs="宋体"/>
          <w:b w:val="0"/>
          <w:kern w:val="0"/>
          <w:sz w:val="24"/>
          <w:szCs w:val="24"/>
          <w:lang w:val="en-US" w:eastAsia="zh-CN"/>
        </w:rPr>
      </w:pPr>
      <w:bookmarkStart w:id="19" w:name="_Toc9116"/>
      <w:r>
        <w:rPr>
          <w:rFonts w:hint="eastAsia" w:ascii="宋体" w:hAnsi="宋体" w:eastAsia="宋体" w:cs="宋体"/>
          <w:b w:val="0"/>
          <w:kern w:val="0"/>
          <w:sz w:val="24"/>
          <w:szCs w:val="24"/>
          <w:lang w:val="en-US" w:eastAsia="zh-CN"/>
        </w:rPr>
        <w:t>民航乘务员初级资格证，中国民航总局</w:t>
      </w:r>
      <w:bookmarkEnd w:id="19"/>
    </w:p>
    <w:p w14:paraId="1B72F082">
      <w:pPr>
        <w:pStyle w:val="2"/>
        <w:widowControl/>
        <w:spacing w:beforeAutospacing="0" w:afterAutospacing="0" w:line="440" w:lineRule="exact"/>
        <w:ind w:firstLine="480" w:firstLineChars="200"/>
        <w:jc w:val="both"/>
        <w:rPr>
          <w:rFonts w:hint="eastAsia" w:ascii="宋体" w:hAnsi="宋体" w:eastAsia="宋体" w:cs="宋体"/>
          <w:b w:val="0"/>
          <w:kern w:val="0"/>
          <w:sz w:val="24"/>
          <w:szCs w:val="24"/>
          <w:lang w:val="en-US" w:eastAsia="zh-CN"/>
        </w:rPr>
      </w:pPr>
      <w:bookmarkStart w:id="20" w:name="_Toc9173"/>
      <w:r>
        <w:rPr>
          <w:rFonts w:hint="eastAsia" w:ascii="宋体" w:hAnsi="宋体" w:eastAsia="宋体" w:cs="宋体"/>
          <w:b w:val="0"/>
          <w:kern w:val="0"/>
          <w:sz w:val="24"/>
          <w:szCs w:val="24"/>
          <w:lang w:val="en-US" w:eastAsia="zh-CN"/>
        </w:rPr>
        <w:t>形象设计师，人社局认定</w:t>
      </w:r>
      <w:bookmarkEnd w:id="20"/>
    </w:p>
    <w:p w14:paraId="6AF7A991">
      <w:pPr>
        <w:pStyle w:val="2"/>
        <w:widowControl/>
        <w:spacing w:beforeAutospacing="0" w:afterAutospacing="0" w:line="440" w:lineRule="exact"/>
        <w:ind w:firstLine="480" w:firstLineChars="200"/>
        <w:jc w:val="both"/>
        <w:rPr>
          <w:rFonts w:hint="eastAsia" w:ascii="宋体" w:hAnsi="宋体" w:eastAsia="宋体" w:cs="宋体"/>
          <w:b w:val="0"/>
          <w:kern w:val="0"/>
          <w:sz w:val="24"/>
          <w:szCs w:val="24"/>
          <w:lang w:val="en-US" w:eastAsia="zh-CN"/>
        </w:rPr>
      </w:pPr>
      <w:bookmarkStart w:id="21" w:name="_Toc3343"/>
      <w:r>
        <w:rPr>
          <w:rFonts w:hint="eastAsia" w:ascii="宋体" w:hAnsi="宋体" w:eastAsia="宋体" w:cs="宋体"/>
          <w:b w:val="0"/>
          <w:kern w:val="0"/>
          <w:sz w:val="24"/>
          <w:szCs w:val="24"/>
          <w:lang w:val="en-US" w:eastAsia="zh-CN"/>
        </w:rPr>
        <w:t>茶艺师，人社局认定</w:t>
      </w:r>
      <w:bookmarkEnd w:id="21"/>
    </w:p>
    <w:p w14:paraId="7AFC89BA">
      <w:pPr>
        <w:pStyle w:val="2"/>
        <w:widowControl/>
        <w:spacing w:beforeAutospacing="0" w:afterAutospacing="0" w:line="440" w:lineRule="exact"/>
        <w:ind w:firstLine="480" w:firstLineChars="200"/>
        <w:jc w:val="both"/>
        <w:rPr>
          <w:rFonts w:hint="eastAsia"/>
        </w:rPr>
      </w:pPr>
      <w:bookmarkStart w:id="22" w:name="_Toc26588"/>
      <w:r>
        <w:rPr>
          <w:rFonts w:hint="eastAsia" w:cs="宋体"/>
          <w:b w:val="0"/>
          <w:kern w:val="0"/>
          <w:sz w:val="24"/>
          <w:szCs w:val="24"/>
          <w:lang w:val="en-US" w:eastAsia="zh-CN"/>
        </w:rPr>
        <w:t>专业相关其他技能证书，由教研室认定。</w:t>
      </w:r>
      <w:bookmarkEnd w:id="22"/>
    </w:p>
    <w:p w14:paraId="40A94971">
      <w:pPr>
        <w:widowControl/>
        <w:spacing w:line="440" w:lineRule="exact"/>
        <w:ind w:firstLine="420"/>
        <w:jc w:val="left"/>
        <w:rPr>
          <w:rFonts w:ascii="宋体" w:hAnsi="宋体" w:cs="宋体"/>
          <w:b/>
          <w:color w:val="000000"/>
          <w:kern w:val="0"/>
          <w:sz w:val="24"/>
          <w:szCs w:val="24"/>
        </w:rPr>
      </w:pPr>
      <w:r>
        <w:rPr>
          <w:rFonts w:hint="eastAsia" w:ascii="宋体" w:hAnsi="宋体" w:cs="宋体"/>
          <w:b/>
          <w:color w:val="000000"/>
          <w:kern w:val="0"/>
          <w:sz w:val="24"/>
          <w:szCs w:val="24"/>
        </w:rPr>
        <w:t>（三）素质、知识和能力要求</w:t>
      </w:r>
    </w:p>
    <w:p w14:paraId="6DFA581E">
      <w:pPr>
        <w:widowControl/>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结合专业人才培养目标和规格，填写下表。</w:t>
      </w:r>
    </w:p>
    <w:p w14:paraId="31DD16FC">
      <w:pPr>
        <w:jc w:val="center"/>
        <w:rPr>
          <w:b/>
        </w:rPr>
      </w:pPr>
      <w:r>
        <w:rPr>
          <w:rFonts w:hint="eastAsia"/>
          <w:b/>
          <w:lang w:val="en-US" w:eastAsia="zh-CN"/>
        </w:rPr>
        <w:t xml:space="preserve">   </w:t>
      </w:r>
      <w:r>
        <w:rPr>
          <w:rFonts w:hint="eastAsia"/>
          <w:b/>
        </w:rPr>
        <w:t xml:space="preserve">表 </w:t>
      </w:r>
      <w:r>
        <w:rPr>
          <w:rFonts w:hint="eastAsia"/>
          <w:b/>
          <w:lang w:val="en-US" w:eastAsia="zh-CN"/>
        </w:rPr>
        <w:t>空乘专业</w:t>
      </w:r>
      <w:r>
        <w:rPr>
          <w:b/>
        </w:rPr>
        <w:t>毕业要求指标点分解说明</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2"/>
        <w:gridCol w:w="3296"/>
        <w:gridCol w:w="3078"/>
      </w:tblGrid>
      <w:tr w14:paraId="3DDBB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blHeader/>
          <w:jc w:val="center"/>
        </w:trPr>
        <w:tc>
          <w:tcPr>
            <w:tcW w:w="2275" w:type="dxa"/>
            <w:vAlign w:val="center"/>
          </w:tcPr>
          <w:p w14:paraId="10A4D50C">
            <w:pPr>
              <w:autoSpaceDE w:val="0"/>
              <w:autoSpaceDN w:val="0"/>
              <w:jc w:val="center"/>
              <w:rPr>
                <w:rFonts w:ascii="宋体" w:hAnsi="宋体" w:cs="宋体"/>
                <w:b/>
                <w:bCs/>
                <w:kern w:val="0"/>
                <w:sz w:val="18"/>
                <w:szCs w:val="18"/>
              </w:rPr>
            </w:pPr>
            <w:r>
              <w:rPr>
                <w:rFonts w:hint="eastAsia" w:ascii="宋体" w:hAnsi="宋体" w:cs="宋体"/>
                <w:b/>
                <w:bCs/>
                <w:kern w:val="0"/>
                <w:sz w:val="18"/>
                <w:szCs w:val="18"/>
              </w:rPr>
              <w:t>毕业要求</w:t>
            </w:r>
          </w:p>
        </w:tc>
        <w:tc>
          <w:tcPr>
            <w:tcW w:w="3526" w:type="dxa"/>
            <w:vAlign w:val="center"/>
          </w:tcPr>
          <w:p w14:paraId="5691A03A">
            <w:pPr>
              <w:autoSpaceDE w:val="0"/>
              <w:autoSpaceDN w:val="0"/>
              <w:jc w:val="center"/>
              <w:rPr>
                <w:rFonts w:ascii="宋体" w:hAnsi="宋体" w:cs="宋体"/>
                <w:b/>
                <w:bCs/>
                <w:kern w:val="0"/>
                <w:sz w:val="18"/>
                <w:szCs w:val="18"/>
              </w:rPr>
            </w:pPr>
            <w:r>
              <w:rPr>
                <w:rFonts w:hint="eastAsia" w:ascii="宋体" w:hAnsi="宋体" w:cs="宋体"/>
                <w:b/>
                <w:bCs/>
                <w:kern w:val="0"/>
                <w:sz w:val="18"/>
                <w:szCs w:val="18"/>
              </w:rPr>
              <w:t>分解指标点</w:t>
            </w:r>
          </w:p>
        </w:tc>
        <w:tc>
          <w:tcPr>
            <w:tcW w:w="3259" w:type="dxa"/>
            <w:vAlign w:val="center"/>
          </w:tcPr>
          <w:p w14:paraId="5A0A8300">
            <w:pPr>
              <w:autoSpaceDE w:val="0"/>
              <w:autoSpaceDN w:val="0"/>
              <w:jc w:val="center"/>
              <w:rPr>
                <w:rFonts w:ascii="宋体" w:hAnsi="宋体" w:cs="宋体"/>
                <w:b/>
                <w:bCs/>
                <w:kern w:val="0"/>
                <w:sz w:val="18"/>
                <w:szCs w:val="18"/>
              </w:rPr>
            </w:pPr>
            <w:r>
              <w:rPr>
                <w:rFonts w:hint="eastAsia" w:ascii="宋体" w:hAnsi="宋体" w:cs="宋体"/>
                <w:b/>
                <w:bCs/>
                <w:kern w:val="0"/>
                <w:sz w:val="18"/>
                <w:szCs w:val="18"/>
              </w:rPr>
              <w:t>毕业要求指标点的内涵解读</w:t>
            </w:r>
          </w:p>
        </w:tc>
      </w:tr>
      <w:tr w14:paraId="6CB2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275" w:type="dxa"/>
            <w:vMerge w:val="restart"/>
          </w:tcPr>
          <w:p w14:paraId="3D7CCA25">
            <w:pPr>
              <w:autoSpaceDE w:val="0"/>
              <w:autoSpaceDN w:val="0"/>
              <w:jc w:val="left"/>
              <w:rPr>
                <w:rFonts w:ascii="宋体" w:hAnsi="宋体" w:cs="宋体"/>
                <w:kern w:val="0"/>
                <w:sz w:val="18"/>
                <w:szCs w:val="18"/>
              </w:rPr>
            </w:pPr>
            <w:r>
              <w:rPr>
                <w:rFonts w:hint="eastAsia" w:ascii="宋体" w:hAnsi="宋体" w:cs="宋体"/>
                <w:kern w:val="0"/>
                <w:sz w:val="18"/>
                <w:szCs w:val="18"/>
              </w:rPr>
              <w:t>毕业要求1爱国主义情怀：践行社会主义核心价值观，坚定理想信念，积极投身社会主义现代化建设的伟大实践。</w:t>
            </w:r>
          </w:p>
        </w:tc>
        <w:tc>
          <w:tcPr>
            <w:tcW w:w="3526" w:type="dxa"/>
          </w:tcPr>
          <w:p w14:paraId="506265F6">
            <w:pPr>
              <w:autoSpaceDE w:val="0"/>
              <w:autoSpaceDN w:val="0"/>
              <w:jc w:val="left"/>
              <w:rPr>
                <w:rFonts w:ascii="宋体" w:hAnsi="宋体" w:cs="宋体"/>
                <w:color w:val="000000"/>
                <w:kern w:val="0"/>
                <w:sz w:val="18"/>
                <w:szCs w:val="18"/>
              </w:rPr>
            </w:pPr>
            <w:r>
              <w:rPr>
                <w:rFonts w:hint="eastAsia" w:ascii="宋体" w:hAnsi="宋体" w:cs="宋体"/>
                <w:color w:val="000000"/>
                <w:kern w:val="0"/>
                <w:sz w:val="18"/>
                <w:szCs w:val="18"/>
              </w:rPr>
              <w:t>1.1能以习近平新时代中国特色社会主义思想为行动指南。</w:t>
            </w:r>
          </w:p>
          <w:p w14:paraId="5C984807">
            <w:pPr>
              <w:autoSpaceDE w:val="0"/>
              <w:autoSpaceDN w:val="0"/>
              <w:jc w:val="left"/>
              <w:rPr>
                <w:rFonts w:ascii="宋体" w:hAnsi="宋体" w:cs="宋体"/>
                <w:color w:val="000000"/>
                <w:kern w:val="0"/>
                <w:sz w:val="18"/>
                <w:szCs w:val="18"/>
              </w:rPr>
            </w:pPr>
          </w:p>
        </w:tc>
        <w:tc>
          <w:tcPr>
            <w:tcW w:w="3259" w:type="dxa"/>
          </w:tcPr>
          <w:p w14:paraId="080BB27C">
            <w:pPr>
              <w:autoSpaceDE w:val="0"/>
              <w:autoSpaceDN w:val="0"/>
              <w:jc w:val="left"/>
              <w:rPr>
                <w:rFonts w:ascii="宋体" w:hAnsi="宋体" w:cs="宋体"/>
                <w:kern w:val="0"/>
                <w:sz w:val="18"/>
                <w:szCs w:val="18"/>
              </w:rPr>
            </w:pPr>
            <w:r>
              <w:rPr>
                <w:rFonts w:hint="eastAsia" w:ascii="宋体" w:hAnsi="宋体" w:cs="宋体"/>
                <w:kern w:val="0"/>
                <w:sz w:val="18"/>
                <w:szCs w:val="18"/>
              </w:rPr>
              <w:t>能认真学习习近平新时代中国特色社会主义思想。</w:t>
            </w:r>
          </w:p>
        </w:tc>
      </w:tr>
      <w:tr w14:paraId="455B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Merge w:val="continue"/>
          </w:tcPr>
          <w:p w14:paraId="0862C8AC">
            <w:pPr>
              <w:autoSpaceDE w:val="0"/>
              <w:autoSpaceDN w:val="0"/>
              <w:jc w:val="left"/>
              <w:rPr>
                <w:rFonts w:ascii="宋体" w:hAnsi="宋体" w:cs="宋体"/>
                <w:kern w:val="0"/>
                <w:sz w:val="18"/>
                <w:szCs w:val="18"/>
              </w:rPr>
            </w:pPr>
          </w:p>
        </w:tc>
        <w:tc>
          <w:tcPr>
            <w:tcW w:w="3526" w:type="dxa"/>
          </w:tcPr>
          <w:p w14:paraId="4A98011F">
            <w:pPr>
              <w:autoSpaceDE w:val="0"/>
              <w:autoSpaceDN w:val="0"/>
              <w:jc w:val="left"/>
              <w:rPr>
                <w:rFonts w:ascii="宋体" w:hAnsi="宋体" w:cs="宋体"/>
                <w:color w:val="000000"/>
                <w:kern w:val="0"/>
                <w:sz w:val="18"/>
                <w:szCs w:val="18"/>
              </w:rPr>
            </w:pPr>
            <w:r>
              <w:rPr>
                <w:rFonts w:hint="eastAsia" w:ascii="宋体" w:hAnsi="宋体" w:cs="宋体"/>
                <w:color w:val="000000"/>
                <w:kern w:val="0"/>
                <w:sz w:val="18"/>
                <w:szCs w:val="18"/>
              </w:rPr>
              <w:t>1.2自觉践行社会主义核心价值观。</w:t>
            </w:r>
          </w:p>
        </w:tc>
        <w:tc>
          <w:tcPr>
            <w:tcW w:w="3259" w:type="dxa"/>
          </w:tcPr>
          <w:p w14:paraId="3FE568E1">
            <w:pPr>
              <w:autoSpaceDE w:val="0"/>
              <w:autoSpaceDN w:val="0"/>
              <w:jc w:val="left"/>
              <w:rPr>
                <w:rFonts w:ascii="宋体" w:hAnsi="宋体" w:cs="宋体"/>
                <w:kern w:val="0"/>
                <w:sz w:val="18"/>
                <w:szCs w:val="18"/>
              </w:rPr>
            </w:pPr>
            <w:r>
              <w:rPr>
                <w:rFonts w:hint="eastAsia" w:ascii="宋体" w:hAnsi="宋体" w:cs="宋体"/>
                <w:kern w:val="0"/>
                <w:sz w:val="18"/>
                <w:szCs w:val="18"/>
              </w:rPr>
              <w:t>日常行动中，能以社会主义核心价值观为参照。</w:t>
            </w:r>
          </w:p>
        </w:tc>
      </w:tr>
      <w:tr w14:paraId="301C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Merge w:val="continue"/>
          </w:tcPr>
          <w:p w14:paraId="77A7B682">
            <w:pPr>
              <w:autoSpaceDE w:val="0"/>
              <w:autoSpaceDN w:val="0"/>
              <w:jc w:val="left"/>
              <w:rPr>
                <w:rFonts w:ascii="宋体" w:hAnsi="宋体" w:cs="宋体"/>
                <w:kern w:val="0"/>
                <w:sz w:val="18"/>
                <w:szCs w:val="18"/>
              </w:rPr>
            </w:pPr>
          </w:p>
        </w:tc>
        <w:tc>
          <w:tcPr>
            <w:tcW w:w="3526" w:type="dxa"/>
          </w:tcPr>
          <w:p w14:paraId="6BF25609">
            <w:pPr>
              <w:autoSpaceDE w:val="0"/>
              <w:autoSpaceDN w:val="0"/>
              <w:jc w:val="left"/>
              <w:rPr>
                <w:rFonts w:ascii="宋体" w:hAnsi="宋体" w:cs="宋体"/>
                <w:color w:val="000000"/>
                <w:kern w:val="0"/>
                <w:sz w:val="18"/>
                <w:szCs w:val="18"/>
              </w:rPr>
            </w:pPr>
            <w:r>
              <w:rPr>
                <w:rFonts w:hint="eastAsia" w:ascii="宋体" w:hAnsi="宋体" w:cs="宋体"/>
                <w:color w:val="000000"/>
                <w:kern w:val="0"/>
                <w:sz w:val="18"/>
                <w:szCs w:val="18"/>
              </w:rPr>
              <w:t>1.3热爱祖国</w:t>
            </w:r>
          </w:p>
        </w:tc>
        <w:tc>
          <w:tcPr>
            <w:tcW w:w="3259" w:type="dxa"/>
          </w:tcPr>
          <w:p w14:paraId="1A2C913B">
            <w:pPr>
              <w:autoSpaceDE w:val="0"/>
              <w:autoSpaceDN w:val="0"/>
              <w:jc w:val="left"/>
              <w:rPr>
                <w:rFonts w:ascii="宋体" w:hAnsi="宋体" w:cs="宋体"/>
                <w:kern w:val="0"/>
                <w:sz w:val="18"/>
                <w:szCs w:val="18"/>
              </w:rPr>
            </w:pPr>
            <w:r>
              <w:rPr>
                <w:rFonts w:hint="eastAsia" w:ascii="宋体" w:hAnsi="宋体" w:cs="宋体"/>
                <w:kern w:val="0"/>
                <w:sz w:val="18"/>
                <w:szCs w:val="18"/>
              </w:rPr>
              <w:t>爱国情怀。</w:t>
            </w:r>
          </w:p>
        </w:tc>
      </w:tr>
      <w:tr w14:paraId="0F68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Merge w:val="restart"/>
          </w:tcPr>
          <w:p w14:paraId="294236BE">
            <w:pPr>
              <w:autoSpaceDE w:val="0"/>
              <w:autoSpaceDN w:val="0"/>
              <w:jc w:val="left"/>
              <w:rPr>
                <w:rFonts w:ascii="宋体" w:hAnsi="宋体" w:cs="宋体"/>
                <w:kern w:val="0"/>
                <w:sz w:val="18"/>
                <w:szCs w:val="18"/>
              </w:rPr>
            </w:pPr>
            <w:r>
              <w:rPr>
                <w:rFonts w:hint="eastAsia" w:ascii="宋体" w:hAnsi="宋体" w:cs="宋体"/>
                <w:kern w:val="0"/>
                <w:sz w:val="18"/>
                <w:szCs w:val="18"/>
              </w:rPr>
              <w:t>毕业要求2法制意识：尊法学法守法用法，明大德守公德严私德。</w:t>
            </w:r>
          </w:p>
        </w:tc>
        <w:tc>
          <w:tcPr>
            <w:tcW w:w="3526" w:type="dxa"/>
          </w:tcPr>
          <w:p w14:paraId="3F0FEADB">
            <w:pPr>
              <w:autoSpaceDE w:val="0"/>
              <w:autoSpaceDN w:val="0"/>
              <w:jc w:val="left"/>
              <w:rPr>
                <w:rFonts w:ascii="宋体" w:hAnsi="宋体" w:cs="宋体"/>
                <w:color w:val="000000"/>
                <w:kern w:val="0"/>
                <w:sz w:val="18"/>
                <w:szCs w:val="18"/>
              </w:rPr>
            </w:pPr>
            <w:r>
              <w:rPr>
                <w:rFonts w:hint="eastAsia" w:ascii="宋体" w:hAnsi="宋体" w:cs="宋体"/>
                <w:color w:val="000000"/>
                <w:kern w:val="0"/>
                <w:sz w:val="18"/>
                <w:szCs w:val="18"/>
              </w:rPr>
              <w:t>2.1遵守法律</w:t>
            </w:r>
          </w:p>
        </w:tc>
        <w:tc>
          <w:tcPr>
            <w:tcW w:w="3259" w:type="dxa"/>
          </w:tcPr>
          <w:p w14:paraId="1FAC37E6">
            <w:pPr>
              <w:autoSpaceDE w:val="0"/>
              <w:autoSpaceDN w:val="0"/>
              <w:jc w:val="left"/>
              <w:rPr>
                <w:rFonts w:ascii="宋体" w:hAnsi="宋体" w:cs="宋体"/>
                <w:kern w:val="0"/>
                <w:sz w:val="18"/>
                <w:szCs w:val="18"/>
              </w:rPr>
            </w:pPr>
            <w:r>
              <w:rPr>
                <w:rFonts w:hint="eastAsia" w:ascii="宋体" w:hAnsi="宋体" w:cs="宋体"/>
                <w:kern w:val="0"/>
                <w:sz w:val="18"/>
                <w:szCs w:val="18"/>
              </w:rPr>
              <w:t>遵守国家和地方的法律法规。</w:t>
            </w:r>
          </w:p>
        </w:tc>
      </w:tr>
      <w:tr w14:paraId="1A2CB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Merge w:val="continue"/>
          </w:tcPr>
          <w:p w14:paraId="7F6C1AD7">
            <w:pPr>
              <w:autoSpaceDE w:val="0"/>
              <w:autoSpaceDN w:val="0"/>
              <w:jc w:val="left"/>
              <w:rPr>
                <w:rFonts w:ascii="宋体" w:hAnsi="宋体" w:cs="宋体"/>
                <w:kern w:val="0"/>
                <w:sz w:val="18"/>
                <w:szCs w:val="18"/>
              </w:rPr>
            </w:pPr>
          </w:p>
        </w:tc>
        <w:tc>
          <w:tcPr>
            <w:tcW w:w="3526" w:type="dxa"/>
          </w:tcPr>
          <w:p w14:paraId="1AF92D4A">
            <w:pPr>
              <w:autoSpaceDE w:val="0"/>
              <w:autoSpaceDN w:val="0"/>
              <w:jc w:val="left"/>
              <w:rPr>
                <w:rFonts w:ascii="宋体" w:hAnsi="宋体" w:cs="宋体"/>
                <w:color w:val="000000"/>
                <w:kern w:val="0"/>
                <w:sz w:val="18"/>
                <w:szCs w:val="18"/>
              </w:rPr>
            </w:pPr>
            <w:r>
              <w:rPr>
                <w:rFonts w:hint="eastAsia" w:ascii="宋体" w:hAnsi="宋体" w:cs="宋体"/>
                <w:color w:val="000000"/>
                <w:kern w:val="0"/>
                <w:sz w:val="18"/>
                <w:szCs w:val="18"/>
              </w:rPr>
              <w:t>2.2学习法律。</w:t>
            </w:r>
          </w:p>
        </w:tc>
        <w:tc>
          <w:tcPr>
            <w:tcW w:w="3259" w:type="dxa"/>
          </w:tcPr>
          <w:p w14:paraId="27C07DD7">
            <w:pPr>
              <w:autoSpaceDE w:val="0"/>
              <w:autoSpaceDN w:val="0"/>
              <w:jc w:val="left"/>
              <w:rPr>
                <w:rFonts w:ascii="宋体" w:hAnsi="宋体" w:cs="宋体"/>
                <w:kern w:val="0"/>
                <w:sz w:val="18"/>
                <w:szCs w:val="18"/>
              </w:rPr>
            </w:pPr>
            <w:r>
              <w:rPr>
                <w:rFonts w:hint="eastAsia" w:ascii="宋体" w:hAnsi="宋体" w:cs="宋体"/>
                <w:kern w:val="0"/>
                <w:sz w:val="18"/>
                <w:szCs w:val="18"/>
              </w:rPr>
              <w:t>学习国家的法律法规。</w:t>
            </w:r>
          </w:p>
        </w:tc>
      </w:tr>
      <w:tr w14:paraId="1C4D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Merge w:val="continue"/>
          </w:tcPr>
          <w:p w14:paraId="05977BB6">
            <w:pPr>
              <w:autoSpaceDE w:val="0"/>
              <w:autoSpaceDN w:val="0"/>
              <w:jc w:val="left"/>
              <w:rPr>
                <w:rFonts w:ascii="宋体" w:hAnsi="宋体" w:cs="宋体"/>
                <w:kern w:val="0"/>
                <w:sz w:val="18"/>
                <w:szCs w:val="18"/>
              </w:rPr>
            </w:pPr>
          </w:p>
        </w:tc>
        <w:tc>
          <w:tcPr>
            <w:tcW w:w="3526" w:type="dxa"/>
          </w:tcPr>
          <w:p w14:paraId="58559B64">
            <w:pPr>
              <w:autoSpaceDE w:val="0"/>
              <w:autoSpaceDN w:val="0"/>
              <w:jc w:val="left"/>
              <w:rPr>
                <w:rFonts w:ascii="宋体" w:hAnsi="宋体" w:cs="宋体"/>
                <w:color w:val="000000"/>
                <w:kern w:val="0"/>
                <w:sz w:val="18"/>
                <w:szCs w:val="18"/>
              </w:rPr>
            </w:pPr>
            <w:r>
              <w:rPr>
                <w:rFonts w:hint="eastAsia" w:ascii="宋体" w:hAnsi="宋体" w:cs="宋体"/>
                <w:color w:val="000000"/>
                <w:kern w:val="0"/>
                <w:sz w:val="18"/>
                <w:szCs w:val="18"/>
              </w:rPr>
              <w:t>2.3正确使用法律。</w:t>
            </w:r>
          </w:p>
        </w:tc>
        <w:tc>
          <w:tcPr>
            <w:tcW w:w="3259" w:type="dxa"/>
          </w:tcPr>
          <w:p w14:paraId="5E023128">
            <w:pPr>
              <w:autoSpaceDE w:val="0"/>
              <w:autoSpaceDN w:val="0"/>
              <w:jc w:val="left"/>
              <w:rPr>
                <w:rFonts w:ascii="宋体" w:hAnsi="宋体" w:cs="宋体"/>
                <w:kern w:val="0"/>
                <w:sz w:val="18"/>
                <w:szCs w:val="18"/>
              </w:rPr>
            </w:pPr>
            <w:r>
              <w:rPr>
                <w:rFonts w:hint="eastAsia" w:ascii="宋体" w:hAnsi="宋体" w:cs="宋体"/>
                <w:kern w:val="0"/>
                <w:sz w:val="18"/>
                <w:szCs w:val="18"/>
              </w:rPr>
              <w:t>生活中正确使用法律。</w:t>
            </w:r>
          </w:p>
        </w:tc>
      </w:tr>
      <w:tr w14:paraId="1DE5D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Merge w:val="restart"/>
          </w:tcPr>
          <w:p w14:paraId="553B13DF">
            <w:pPr>
              <w:autoSpaceDE w:val="0"/>
              <w:autoSpaceDN w:val="0"/>
              <w:jc w:val="left"/>
              <w:rPr>
                <w:rFonts w:ascii="宋体" w:hAnsi="宋体" w:cs="宋体"/>
                <w:kern w:val="0"/>
                <w:sz w:val="18"/>
                <w:szCs w:val="18"/>
              </w:rPr>
            </w:pPr>
            <w:r>
              <w:rPr>
                <w:rFonts w:hint="eastAsia" w:ascii="宋体" w:hAnsi="宋体" w:cs="宋体"/>
                <w:kern w:val="0"/>
                <w:sz w:val="18"/>
                <w:szCs w:val="18"/>
              </w:rPr>
              <w:t>毕业要求3</w:t>
            </w:r>
            <w:r>
              <w:rPr>
                <w:rFonts w:ascii="宋体" w:hAnsi="宋体" w:cs="宋体"/>
                <w:kern w:val="0"/>
                <w:sz w:val="18"/>
                <w:szCs w:val="18"/>
              </w:rPr>
              <w:t xml:space="preserve"> </w:t>
            </w:r>
            <w:r>
              <w:rPr>
                <w:rFonts w:hint="eastAsia" w:ascii="宋体" w:hAnsi="宋体" w:cs="宋体"/>
                <w:kern w:val="0"/>
                <w:sz w:val="18"/>
                <w:szCs w:val="18"/>
              </w:rPr>
              <w:t>SEQ意识：在日常的学习、生活及工作中养成安全意识、环境意识、质量意识。</w:t>
            </w:r>
          </w:p>
        </w:tc>
        <w:tc>
          <w:tcPr>
            <w:tcW w:w="3526" w:type="dxa"/>
          </w:tcPr>
          <w:p w14:paraId="7BFFAE12">
            <w:pPr>
              <w:autoSpaceDE w:val="0"/>
              <w:autoSpaceDN w:val="0"/>
              <w:jc w:val="left"/>
              <w:rPr>
                <w:rFonts w:ascii="宋体" w:hAnsi="宋体" w:cs="宋体"/>
                <w:kern w:val="0"/>
                <w:sz w:val="18"/>
                <w:szCs w:val="18"/>
              </w:rPr>
            </w:pPr>
            <w:r>
              <w:rPr>
                <w:rFonts w:hint="eastAsia" w:ascii="宋体" w:hAnsi="宋体" w:cs="宋体"/>
                <w:kern w:val="0"/>
                <w:sz w:val="18"/>
                <w:szCs w:val="18"/>
              </w:rPr>
              <w:t>3.1日常的生活工作中注重安全意识。</w:t>
            </w:r>
          </w:p>
        </w:tc>
        <w:tc>
          <w:tcPr>
            <w:tcW w:w="3259" w:type="dxa"/>
          </w:tcPr>
          <w:p w14:paraId="57855626">
            <w:pPr>
              <w:autoSpaceDE w:val="0"/>
              <w:autoSpaceDN w:val="0"/>
              <w:jc w:val="left"/>
              <w:rPr>
                <w:rFonts w:ascii="宋体" w:hAnsi="宋体" w:cs="宋体"/>
                <w:kern w:val="0"/>
                <w:sz w:val="18"/>
                <w:szCs w:val="18"/>
              </w:rPr>
            </w:pPr>
            <w:r>
              <w:rPr>
                <w:rFonts w:hint="eastAsia" w:ascii="宋体" w:hAnsi="宋体" w:cs="宋体"/>
                <w:kern w:val="0"/>
                <w:sz w:val="18"/>
                <w:szCs w:val="18"/>
              </w:rPr>
              <w:t>安全无处不在，安全高于一切。</w:t>
            </w:r>
          </w:p>
        </w:tc>
      </w:tr>
      <w:tr w14:paraId="7A880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275" w:type="dxa"/>
            <w:vMerge w:val="continue"/>
          </w:tcPr>
          <w:p w14:paraId="204D1A8F">
            <w:pPr>
              <w:autoSpaceDE w:val="0"/>
              <w:autoSpaceDN w:val="0"/>
              <w:jc w:val="left"/>
              <w:rPr>
                <w:rFonts w:ascii="宋体" w:hAnsi="宋体" w:cs="宋体"/>
                <w:kern w:val="0"/>
                <w:sz w:val="18"/>
                <w:szCs w:val="18"/>
              </w:rPr>
            </w:pPr>
          </w:p>
        </w:tc>
        <w:tc>
          <w:tcPr>
            <w:tcW w:w="3526" w:type="dxa"/>
          </w:tcPr>
          <w:p w14:paraId="7499AFF6">
            <w:pPr>
              <w:autoSpaceDE w:val="0"/>
              <w:autoSpaceDN w:val="0"/>
              <w:jc w:val="left"/>
              <w:rPr>
                <w:rFonts w:ascii="宋体" w:hAnsi="宋体" w:cs="宋体"/>
                <w:kern w:val="0"/>
                <w:sz w:val="18"/>
                <w:szCs w:val="18"/>
              </w:rPr>
            </w:pPr>
            <w:r>
              <w:rPr>
                <w:rFonts w:hint="eastAsia" w:ascii="宋体" w:hAnsi="宋体" w:cs="宋体"/>
                <w:kern w:val="0"/>
                <w:sz w:val="18"/>
                <w:szCs w:val="18"/>
              </w:rPr>
              <w:t>3.2有环境保护意识。</w:t>
            </w:r>
          </w:p>
        </w:tc>
        <w:tc>
          <w:tcPr>
            <w:tcW w:w="3259" w:type="dxa"/>
          </w:tcPr>
          <w:p w14:paraId="731D26EE">
            <w:pPr>
              <w:autoSpaceDE w:val="0"/>
              <w:autoSpaceDN w:val="0"/>
              <w:jc w:val="left"/>
              <w:rPr>
                <w:rFonts w:ascii="宋体" w:hAnsi="宋体" w:cs="宋体"/>
                <w:kern w:val="0"/>
                <w:sz w:val="18"/>
                <w:szCs w:val="18"/>
              </w:rPr>
            </w:pPr>
            <w:r>
              <w:rPr>
                <w:rFonts w:hint="eastAsia" w:ascii="宋体" w:hAnsi="宋体" w:cs="宋体"/>
                <w:kern w:val="0"/>
                <w:sz w:val="18"/>
                <w:szCs w:val="18"/>
              </w:rPr>
              <w:t>绿水青山就是金山银山，做任何事都要考虑是否满足环保要求。</w:t>
            </w:r>
          </w:p>
        </w:tc>
      </w:tr>
      <w:tr w14:paraId="3284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 w:hRule="atLeast"/>
          <w:jc w:val="center"/>
        </w:trPr>
        <w:tc>
          <w:tcPr>
            <w:tcW w:w="2275" w:type="dxa"/>
            <w:vMerge w:val="continue"/>
          </w:tcPr>
          <w:p w14:paraId="582F3118">
            <w:pPr>
              <w:autoSpaceDE w:val="0"/>
              <w:autoSpaceDN w:val="0"/>
              <w:jc w:val="left"/>
              <w:rPr>
                <w:rFonts w:ascii="宋体" w:hAnsi="宋体" w:cs="宋体"/>
                <w:kern w:val="0"/>
                <w:sz w:val="18"/>
                <w:szCs w:val="18"/>
              </w:rPr>
            </w:pPr>
          </w:p>
        </w:tc>
        <w:tc>
          <w:tcPr>
            <w:tcW w:w="3526" w:type="dxa"/>
          </w:tcPr>
          <w:p w14:paraId="05DD443D">
            <w:pPr>
              <w:autoSpaceDE w:val="0"/>
              <w:autoSpaceDN w:val="0"/>
              <w:jc w:val="left"/>
              <w:rPr>
                <w:rFonts w:ascii="宋体" w:hAnsi="宋体" w:cs="宋体"/>
                <w:kern w:val="0"/>
                <w:sz w:val="18"/>
                <w:szCs w:val="18"/>
              </w:rPr>
            </w:pPr>
            <w:r>
              <w:rPr>
                <w:rFonts w:hint="eastAsia" w:ascii="宋体" w:hAnsi="宋体" w:cs="宋体"/>
                <w:kern w:val="0"/>
                <w:sz w:val="18"/>
                <w:szCs w:val="18"/>
              </w:rPr>
              <w:t>3.3工作生活有质量意识。</w:t>
            </w:r>
          </w:p>
        </w:tc>
        <w:tc>
          <w:tcPr>
            <w:tcW w:w="3259" w:type="dxa"/>
          </w:tcPr>
          <w:p w14:paraId="7C734CAD">
            <w:pPr>
              <w:autoSpaceDE w:val="0"/>
              <w:autoSpaceDN w:val="0"/>
              <w:jc w:val="left"/>
              <w:rPr>
                <w:rFonts w:ascii="宋体" w:hAnsi="宋体" w:cs="宋体"/>
                <w:kern w:val="0"/>
                <w:sz w:val="18"/>
                <w:szCs w:val="18"/>
              </w:rPr>
            </w:pPr>
            <w:r>
              <w:rPr>
                <w:rFonts w:hint="eastAsia" w:ascii="宋体" w:hAnsi="宋体" w:cs="宋体"/>
                <w:kern w:val="0"/>
                <w:sz w:val="18"/>
                <w:szCs w:val="18"/>
              </w:rPr>
              <w:t>质量是生命。</w:t>
            </w:r>
          </w:p>
        </w:tc>
      </w:tr>
      <w:tr w14:paraId="6ACD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275" w:type="dxa"/>
            <w:vMerge w:val="restart"/>
            <w:vAlign w:val="center"/>
          </w:tcPr>
          <w:p w14:paraId="6A662BA1">
            <w:pPr>
              <w:autoSpaceDE w:val="0"/>
              <w:autoSpaceDN w:val="0"/>
              <w:jc w:val="left"/>
              <w:rPr>
                <w:rFonts w:ascii="宋体" w:hAnsi="宋体" w:cs="宋体"/>
                <w:kern w:val="0"/>
                <w:sz w:val="18"/>
                <w:szCs w:val="18"/>
              </w:rPr>
            </w:pPr>
            <w:r>
              <w:rPr>
                <w:rFonts w:hint="eastAsia" w:ascii="宋体" w:hAnsi="宋体" w:cs="宋体"/>
                <w:kern w:val="0"/>
                <w:sz w:val="18"/>
                <w:szCs w:val="18"/>
              </w:rPr>
              <w:t>毕业要求4职业规范：具有人文社会科学素养、社会责任感，能够在</w:t>
            </w:r>
            <w:r>
              <w:rPr>
                <w:rFonts w:hint="eastAsia" w:ascii="宋体" w:hAnsi="宋体" w:cs="宋体"/>
                <w:kern w:val="0"/>
                <w:sz w:val="18"/>
                <w:szCs w:val="18"/>
                <w:lang w:val="en-US" w:eastAsia="zh-CN"/>
              </w:rPr>
              <w:t>空乘工作</w:t>
            </w:r>
            <w:r>
              <w:rPr>
                <w:rFonts w:hint="eastAsia" w:ascii="宋体" w:hAnsi="宋体" w:cs="宋体"/>
                <w:kern w:val="0"/>
                <w:sz w:val="18"/>
                <w:szCs w:val="18"/>
              </w:rPr>
              <w:t>实践中理解并遵守</w:t>
            </w:r>
            <w:r>
              <w:rPr>
                <w:rFonts w:hint="eastAsia" w:ascii="宋体" w:hAnsi="宋体" w:cs="宋体"/>
                <w:kern w:val="0"/>
                <w:sz w:val="18"/>
                <w:szCs w:val="18"/>
                <w:lang w:val="en-US" w:eastAsia="zh-CN"/>
              </w:rPr>
              <w:t>空乘</w:t>
            </w:r>
            <w:r>
              <w:rPr>
                <w:rFonts w:hint="eastAsia" w:ascii="宋体" w:hAnsi="宋体" w:cs="宋体"/>
                <w:kern w:val="0"/>
                <w:sz w:val="18"/>
                <w:szCs w:val="18"/>
              </w:rPr>
              <w:t>职业道德和规范，履行责任。</w:t>
            </w:r>
          </w:p>
        </w:tc>
        <w:tc>
          <w:tcPr>
            <w:tcW w:w="3526" w:type="dxa"/>
          </w:tcPr>
          <w:p w14:paraId="46A30E5D">
            <w:pPr>
              <w:autoSpaceDE w:val="0"/>
              <w:autoSpaceDN w:val="0"/>
              <w:jc w:val="left"/>
              <w:rPr>
                <w:rFonts w:ascii="宋体" w:hAnsi="宋体" w:cs="宋体"/>
                <w:kern w:val="0"/>
                <w:sz w:val="18"/>
                <w:szCs w:val="18"/>
              </w:rPr>
            </w:pPr>
            <w:r>
              <w:rPr>
                <w:rFonts w:hint="eastAsia" w:ascii="宋体" w:hAnsi="宋体" w:cs="宋体"/>
                <w:kern w:val="0"/>
                <w:sz w:val="18"/>
                <w:szCs w:val="18"/>
              </w:rPr>
              <w:t>4.1具有人文社会科学素养和社会责任感。</w:t>
            </w:r>
          </w:p>
        </w:tc>
        <w:tc>
          <w:tcPr>
            <w:tcW w:w="3259" w:type="dxa"/>
          </w:tcPr>
          <w:p w14:paraId="0B2C5EDE">
            <w:pPr>
              <w:autoSpaceDE w:val="0"/>
              <w:autoSpaceDN w:val="0"/>
              <w:jc w:val="left"/>
              <w:rPr>
                <w:rFonts w:ascii="宋体" w:hAnsi="宋体" w:cs="宋体"/>
                <w:kern w:val="0"/>
                <w:sz w:val="18"/>
                <w:szCs w:val="18"/>
              </w:rPr>
            </w:pPr>
            <w:r>
              <w:rPr>
                <w:rFonts w:hint="eastAsia" w:ascii="宋体" w:hAnsi="宋体" w:cs="宋体"/>
                <w:kern w:val="0"/>
                <w:sz w:val="18"/>
                <w:szCs w:val="18"/>
              </w:rPr>
              <w:t>有正确的价值观，理解个人与社会的关系，了解中国国情。</w:t>
            </w:r>
          </w:p>
        </w:tc>
      </w:tr>
      <w:tr w14:paraId="7A69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Merge w:val="continue"/>
          </w:tcPr>
          <w:p w14:paraId="3A21FFF7">
            <w:pPr>
              <w:autoSpaceDE w:val="0"/>
              <w:autoSpaceDN w:val="0"/>
              <w:jc w:val="left"/>
              <w:rPr>
                <w:rFonts w:ascii="宋体" w:hAnsi="宋体" w:cs="宋体"/>
                <w:kern w:val="0"/>
                <w:sz w:val="18"/>
                <w:szCs w:val="18"/>
              </w:rPr>
            </w:pPr>
          </w:p>
        </w:tc>
        <w:tc>
          <w:tcPr>
            <w:tcW w:w="3526" w:type="dxa"/>
          </w:tcPr>
          <w:p w14:paraId="54F6FB7F">
            <w:pPr>
              <w:autoSpaceDE w:val="0"/>
              <w:autoSpaceDN w:val="0"/>
              <w:jc w:val="left"/>
              <w:rPr>
                <w:rFonts w:ascii="宋体" w:hAnsi="宋体" w:cs="宋体"/>
                <w:kern w:val="0"/>
                <w:sz w:val="18"/>
                <w:szCs w:val="18"/>
              </w:rPr>
            </w:pPr>
            <w:r>
              <w:rPr>
                <w:rFonts w:hint="eastAsia" w:ascii="宋体" w:hAnsi="宋体" w:cs="宋体"/>
                <w:kern w:val="0"/>
                <w:sz w:val="18"/>
                <w:szCs w:val="18"/>
              </w:rPr>
              <w:t>4.2能够在</w:t>
            </w:r>
            <w:r>
              <w:rPr>
                <w:rFonts w:hint="eastAsia" w:ascii="宋体" w:hAnsi="宋体" w:cs="宋体"/>
                <w:kern w:val="0"/>
                <w:sz w:val="18"/>
                <w:szCs w:val="18"/>
                <w:lang w:val="en-US" w:eastAsia="zh-CN"/>
              </w:rPr>
              <w:t>空中乘务</w:t>
            </w:r>
            <w:r>
              <w:rPr>
                <w:rFonts w:hint="eastAsia" w:ascii="宋体" w:hAnsi="宋体" w:cs="宋体"/>
                <w:kern w:val="0"/>
                <w:sz w:val="18"/>
                <w:szCs w:val="18"/>
              </w:rPr>
              <w:t>实践中理解并遵守</w:t>
            </w:r>
            <w:r>
              <w:rPr>
                <w:rFonts w:hint="eastAsia" w:ascii="宋体" w:hAnsi="宋体" w:cs="宋体"/>
                <w:kern w:val="0"/>
                <w:sz w:val="18"/>
                <w:szCs w:val="18"/>
                <w:lang w:val="en-US" w:eastAsia="zh-CN"/>
              </w:rPr>
              <w:t>空中乘务</w:t>
            </w:r>
            <w:r>
              <w:rPr>
                <w:rFonts w:hint="eastAsia" w:ascii="宋体" w:hAnsi="宋体" w:cs="宋体"/>
                <w:kern w:val="0"/>
                <w:sz w:val="18"/>
                <w:szCs w:val="18"/>
              </w:rPr>
              <w:t>行业</w:t>
            </w:r>
            <w:r>
              <w:rPr>
                <w:rFonts w:ascii="宋体" w:hAnsi="宋体" w:cs="宋体"/>
                <w:kern w:val="0"/>
                <w:sz w:val="18"/>
                <w:szCs w:val="18"/>
              </w:rPr>
              <w:t>的</w:t>
            </w:r>
            <w:r>
              <w:rPr>
                <w:rFonts w:hint="eastAsia" w:ascii="宋体" w:hAnsi="宋体" w:cs="宋体"/>
                <w:kern w:val="0"/>
                <w:sz w:val="18"/>
                <w:szCs w:val="18"/>
              </w:rPr>
              <w:t>职业道德和规范，履行责任。</w:t>
            </w:r>
          </w:p>
        </w:tc>
        <w:tc>
          <w:tcPr>
            <w:tcW w:w="3259" w:type="dxa"/>
          </w:tcPr>
          <w:p w14:paraId="5625D1ED">
            <w:pPr>
              <w:autoSpaceDE w:val="0"/>
              <w:autoSpaceDN w:val="0"/>
              <w:jc w:val="left"/>
              <w:rPr>
                <w:rFonts w:ascii="宋体" w:hAnsi="宋体" w:cs="宋体"/>
                <w:kern w:val="0"/>
                <w:sz w:val="18"/>
                <w:szCs w:val="18"/>
              </w:rPr>
            </w:pPr>
            <w:r>
              <w:rPr>
                <w:rFonts w:hint="eastAsia" w:ascii="宋体" w:hAnsi="宋体" w:cs="宋体"/>
                <w:kern w:val="0"/>
                <w:sz w:val="18"/>
                <w:szCs w:val="18"/>
              </w:rPr>
              <w:t>热爱</w:t>
            </w:r>
            <w:r>
              <w:rPr>
                <w:rFonts w:hint="eastAsia" w:ascii="宋体" w:hAnsi="宋体" w:cs="宋体"/>
                <w:kern w:val="0"/>
                <w:sz w:val="18"/>
                <w:szCs w:val="18"/>
                <w:lang w:val="en-US" w:eastAsia="zh-CN"/>
              </w:rPr>
              <w:t>航空运输</w:t>
            </w:r>
            <w:r>
              <w:rPr>
                <w:rFonts w:hint="eastAsia" w:ascii="宋体" w:hAnsi="宋体" w:cs="宋体"/>
                <w:kern w:val="0"/>
                <w:sz w:val="18"/>
                <w:szCs w:val="18"/>
              </w:rPr>
              <w:t>事业，践行“忠诚担当的政治品格，严谨科学的专业精神，团结协作的工作作风，敬业奉献的职业操守”的</w:t>
            </w:r>
            <w:r>
              <w:rPr>
                <w:rFonts w:hint="eastAsia" w:ascii="宋体" w:hAnsi="宋体" w:cs="宋体"/>
                <w:kern w:val="0"/>
                <w:sz w:val="18"/>
                <w:szCs w:val="18"/>
                <w:lang w:val="en-US" w:eastAsia="zh-CN"/>
              </w:rPr>
              <w:t>航空运输职业</w:t>
            </w:r>
            <w:r>
              <w:rPr>
                <w:rFonts w:hint="eastAsia" w:ascii="宋体" w:hAnsi="宋体" w:cs="宋体"/>
                <w:kern w:val="0"/>
                <w:sz w:val="18"/>
                <w:szCs w:val="18"/>
              </w:rPr>
              <w:t>精神；具有较强的安全意识和良好的服务意识。</w:t>
            </w:r>
          </w:p>
        </w:tc>
      </w:tr>
      <w:tr w14:paraId="1C345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Merge w:val="restart"/>
            <w:vAlign w:val="center"/>
          </w:tcPr>
          <w:p w14:paraId="36028A2D">
            <w:pPr>
              <w:autoSpaceDE w:val="0"/>
              <w:autoSpaceDN w:val="0"/>
              <w:jc w:val="left"/>
              <w:rPr>
                <w:rFonts w:ascii="宋体" w:hAnsi="宋体" w:cs="宋体"/>
                <w:kern w:val="0"/>
                <w:sz w:val="18"/>
                <w:szCs w:val="18"/>
              </w:rPr>
            </w:pPr>
            <w:r>
              <w:rPr>
                <w:rFonts w:hint="eastAsia" w:ascii="宋体" w:hAnsi="宋体" w:cs="宋体"/>
                <w:kern w:val="0"/>
                <w:sz w:val="18"/>
                <w:szCs w:val="18"/>
              </w:rPr>
              <w:t>毕业要求5专业知识: 能够将管理学、服务</w:t>
            </w:r>
            <w:r>
              <w:rPr>
                <w:rFonts w:ascii="宋体" w:hAnsi="宋体" w:cs="宋体"/>
                <w:kern w:val="0"/>
                <w:sz w:val="18"/>
                <w:szCs w:val="18"/>
              </w:rPr>
              <w:t>心理学、</w:t>
            </w:r>
            <w:r>
              <w:rPr>
                <w:rFonts w:hint="eastAsia" w:ascii="宋体" w:hAnsi="宋体" w:cs="宋体"/>
                <w:kern w:val="0"/>
                <w:sz w:val="18"/>
                <w:szCs w:val="18"/>
                <w:lang w:val="en-US" w:eastAsia="zh-CN"/>
              </w:rPr>
              <w:t>民航</w:t>
            </w:r>
            <w:r>
              <w:rPr>
                <w:rFonts w:hint="eastAsia" w:ascii="宋体" w:hAnsi="宋体" w:cs="宋体"/>
                <w:kern w:val="0"/>
                <w:sz w:val="18"/>
                <w:szCs w:val="18"/>
              </w:rPr>
              <w:t>基础和专业知识用于解决</w:t>
            </w:r>
            <w:r>
              <w:rPr>
                <w:rFonts w:hint="eastAsia" w:ascii="宋体" w:hAnsi="宋体" w:cs="宋体"/>
                <w:kern w:val="0"/>
                <w:sz w:val="18"/>
                <w:szCs w:val="18"/>
                <w:lang w:val="en-US" w:eastAsia="zh-CN"/>
              </w:rPr>
              <w:t>空中乘务服务</w:t>
            </w:r>
            <w:r>
              <w:rPr>
                <w:rFonts w:hint="eastAsia" w:ascii="宋体" w:hAnsi="宋体" w:cs="宋体"/>
                <w:kern w:val="0"/>
                <w:sz w:val="18"/>
                <w:szCs w:val="18"/>
              </w:rPr>
              <w:t>问题。</w:t>
            </w:r>
          </w:p>
        </w:tc>
        <w:tc>
          <w:tcPr>
            <w:tcW w:w="3526" w:type="dxa"/>
          </w:tcPr>
          <w:p w14:paraId="7FE22DC9">
            <w:pPr>
              <w:autoSpaceDE w:val="0"/>
              <w:autoSpaceDN w:val="0"/>
              <w:jc w:val="left"/>
              <w:rPr>
                <w:rFonts w:ascii="宋体" w:hAnsi="宋体" w:cs="宋体"/>
                <w:kern w:val="0"/>
                <w:sz w:val="18"/>
                <w:szCs w:val="18"/>
              </w:rPr>
            </w:pPr>
            <w:r>
              <w:rPr>
                <w:rFonts w:hint="eastAsia" w:ascii="宋体" w:hAnsi="宋体" w:cs="宋体"/>
                <w:kern w:val="0"/>
                <w:sz w:val="18"/>
                <w:szCs w:val="18"/>
              </w:rPr>
              <w:t>5.1掌握服务心理</w:t>
            </w:r>
            <w:r>
              <w:rPr>
                <w:rFonts w:ascii="宋体" w:hAnsi="宋体" w:cs="宋体"/>
                <w:kern w:val="0"/>
                <w:sz w:val="18"/>
                <w:szCs w:val="18"/>
              </w:rPr>
              <w:t>学</w:t>
            </w:r>
            <w:r>
              <w:rPr>
                <w:rFonts w:hint="eastAsia" w:ascii="宋体" w:hAnsi="宋体" w:cs="宋体"/>
                <w:kern w:val="0"/>
                <w:sz w:val="18"/>
                <w:szCs w:val="18"/>
              </w:rPr>
              <w:t>、管理学和</w:t>
            </w:r>
            <w:r>
              <w:rPr>
                <w:rFonts w:hint="eastAsia" w:ascii="宋体" w:hAnsi="宋体" w:cs="宋体"/>
                <w:kern w:val="0"/>
                <w:sz w:val="18"/>
                <w:szCs w:val="18"/>
                <w:lang w:val="en-US" w:eastAsia="zh-CN"/>
              </w:rPr>
              <w:t>空中乘务</w:t>
            </w:r>
            <w:r>
              <w:rPr>
                <w:rFonts w:ascii="宋体" w:hAnsi="宋体" w:cs="宋体"/>
                <w:kern w:val="0"/>
                <w:sz w:val="18"/>
                <w:szCs w:val="18"/>
              </w:rPr>
              <w:t>服务</w:t>
            </w:r>
            <w:r>
              <w:rPr>
                <w:rFonts w:hint="eastAsia" w:ascii="宋体" w:hAnsi="宋体" w:cs="宋体"/>
                <w:kern w:val="0"/>
                <w:sz w:val="18"/>
                <w:szCs w:val="18"/>
              </w:rPr>
              <w:t>专业知识，能够正确领会解决</w:t>
            </w:r>
            <w:r>
              <w:rPr>
                <w:rFonts w:hint="eastAsia" w:ascii="宋体" w:hAnsi="宋体" w:cs="宋体"/>
                <w:kern w:val="0"/>
                <w:sz w:val="18"/>
                <w:szCs w:val="18"/>
                <w:lang w:val="en-US" w:eastAsia="zh-CN"/>
              </w:rPr>
              <w:t>空中乘务</w:t>
            </w:r>
            <w:r>
              <w:rPr>
                <w:rFonts w:ascii="宋体" w:hAnsi="宋体" w:cs="宋体"/>
                <w:kern w:val="0"/>
                <w:sz w:val="18"/>
                <w:szCs w:val="18"/>
              </w:rPr>
              <w:t>服务</w:t>
            </w:r>
            <w:r>
              <w:rPr>
                <w:rFonts w:hint="eastAsia" w:ascii="宋体" w:hAnsi="宋体" w:cs="宋体"/>
                <w:kern w:val="0"/>
                <w:sz w:val="18"/>
                <w:szCs w:val="18"/>
              </w:rPr>
              <w:t>问题的思想方法和表述问题。</w:t>
            </w:r>
          </w:p>
        </w:tc>
        <w:tc>
          <w:tcPr>
            <w:tcW w:w="3259" w:type="dxa"/>
          </w:tcPr>
          <w:p w14:paraId="0342843A">
            <w:pPr>
              <w:autoSpaceDE w:val="0"/>
              <w:autoSpaceDN w:val="0"/>
              <w:jc w:val="left"/>
              <w:rPr>
                <w:rFonts w:ascii="宋体" w:hAnsi="宋体" w:cs="宋体"/>
                <w:kern w:val="0"/>
                <w:sz w:val="18"/>
                <w:szCs w:val="18"/>
              </w:rPr>
            </w:pPr>
            <w:r>
              <w:rPr>
                <w:rFonts w:hint="eastAsia" w:ascii="宋体" w:hAnsi="宋体" w:cs="宋体"/>
                <w:kern w:val="0"/>
                <w:sz w:val="18"/>
                <w:szCs w:val="18"/>
              </w:rPr>
              <w:t>掌握解决问题所需的服务心理学、管理学、</w:t>
            </w:r>
            <w:r>
              <w:rPr>
                <w:rFonts w:hint="eastAsia" w:ascii="宋体" w:hAnsi="宋体" w:cs="宋体"/>
                <w:kern w:val="0"/>
                <w:sz w:val="18"/>
                <w:szCs w:val="18"/>
                <w:lang w:val="en-US" w:eastAsia="zh-CN"/>
              </w:rPr>
              <w:t>民航</w:t>
            </w:r>
            <w:r>
              <w:rPr>
                <w:rFonts w:hint="eastAsia" w:ascii="宋体" w:hAnsi="宋体" w:cs="宋体"/>
                <w:kern w:val="0"/>
                <w:sz w:val="18"/>
                <w:szCs w:val="18"/>
              </w:rPr>
              <w:t>基础和专业知识，能够领会</w:t>
            </w:r>
            <w:r>
              <w:rPr>
                <w:rFonts w:hint="eastAsia" w:ascii="宋体" w:hAnsi="宋体" w:cs="宋体"/>
                <w:kern w:val="0"/>
                <w:sz w:val="18"/>
                <w:szCs w:val="18"/>
                <w:lang w:val="en-US" w:eastAsia="zh-CN"/>
              </w:rPr>
              <w:t>空中乘务服务</w:t>
            </w:r>
            <w:r>
              <w:rPr>
                <w:rFonts w:hint="eastAsia" w:ascii="宋体" w:hAnsi="宋体" w:cs="宋体"/>
                <w:kern w:val="0"/>
                <w:sz w:val="18"/>
                <w:szCs w:val="18"/>
              </w:rPr>
              <w:t>思想方法，并能用于表述问题。</w:t>
            </w:r>
          </w:p>
        </w:tc>
      </w:tr>
      <w:tr w14:paraId="7EBC4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Merge w:val="continue"/>
          </w:tcPr>
          <w:p w14:paraId="7331BF4E">
            <w:pPr>
              <w:autoSpaceDE w:val="0"/>
              <w:autoSpaceDN w:val="0"/>
              <w:jc w:val="left"/>
              <w:rPr>
                <w:rFonts w:ascii="宋体" w:hAnsi="宋体" w:cs="宋体"/>
                <w:kern w:val="0"/>
                <w:sz w:val="18"/>
                <w:szCs w:val="18"/>
              </w:rPr>
            </w:pPr>
          </w:p>
        </w:tc>
        <w:tc>
          <w:tcPr>
            <w:tcW w:w="3526" w:type="dxa"/>
          </w:tcPr>
          <w:p w14:paraId="5E170102">
            <w:pPr>
              <w:autoSpaceDE w:val="0"/>
              <w:autoSpaceDN w:val="0"/>
              <w:jc w:val="left"/>
              <w:rPr>
                <w:rFonts w:ascii="宋体" w:hAnsi="宋体" w:cs="宋体"/>
                <w:kern w:val="0"/>
                <w:sz w:val="18"/>
                <w:szCs w:val="18"/>
              </w:rPr>
            </w:pPr>
            <w:r>
              <w:rPr>
                <w:rFonts w:hint="eastAsia" w:ascii="宋体" w:hAnsi="宋体" w:cs="宋体"/>
                <w:kern w:val="0"/>
                <w:sz w:val="18"/>
                <w:szCs w:val="18"/>
              </w:rPr>
              <w:t>5.2能针对具体的对象应用相关知识，推演和分析问题。</w:t>
            </w:r>
          </w:p>
        </w:tc>
        <w:tc>
          <w:tcPr>
            <w:tcW w:w="3259" w:type="dxa"/>
          </w:tcPr>
          <w:p w14:paraId="36DB258D">
            <w:pPr>
              <w:autoSpaceDE w:val="0"/>
              <w:autoSpaceDN w:val="0"/>
              <w:jc w:val="left"/>
              <w:rPr>
                <w:rFonts w:ascii="宋体" w:hAnsi="宋体" w:cs="宋体"/>
                <w:kern w:val="0"/>
                <w:sz w:val="18"/>
                <w:szCs w:val="18"/>
              </w:rPr>
            </w:pPr>
            <w:r>
              <w:rPr>
                <w:rFonts w:hint="eastAsia" w:ascii="宋体" w:hAnsi="宋体" w:cs="宋体"/>
                <w:kern w:val="0"/>
                <w:sz w:val="18"/>
                <w:szCs w:val="18"/>
              </w:rPr>
              <w:t>能够针对具体的</w:t>
            </w:r>
            <w:r>
              <w:rPr>
                <w:rFonts w:hint="eastAsia" w:ascii="宋体" w:hAnsi="宋体" w:cs="宋体"/>
                <w:kern w:val="0"/>
                <w:sz w:val="18"/>
                <w:szCs w:val="18"/>
                <w:lang w:val="en-US" w:eastAsia="zh-CN"/>
              </w:rPr>
              <w:t>空中乘务服务</w:t>
            </w:r>
            <w:r>
              <w:rPr>
                <w:rFonts w:hint="eastAsia" w:ascii="宋体" w:hAnsi="宋体" w:cs="宋体"/>
                <w:kern w:val="0"/>
                <w:sz w:val="18"/>
                <w:szCs w:val="18"/>
              </w:rPr>
              <w:t>问题对象，应用服务</w:t>
            </w:r>
            <w:r>
              <w:rPr>
                <w:rFonts w:ascii="宋体" w:hAnsi="宋体" w:cs="宋体"/>
                <w:kern w:val="0"/>
                <w:sz w:val="18"/>
                <w:szCs w:val="18"/>
              </w:rPr>
              <w:t>心理学</w:t>
            </w:r>
            <w:r>
              <w:rPr>
                <w:rFonts w:hint="eastAsia" w:ascii="宋体" w:hAnsi="宋体" w:cs="宋体"/>
                <w:kern w:val="0"/>
                <w:sz w:val="18"/>
                <w:szCs w:val="18"/>
              </w:rPr>
              <w:t>、管理学、</w:t>
            </w:r>
            <w:r>
              <w:rPr>
                <w:rFonts w:hint="eastAsia" w:ascii="宋体" w:hAnsi="宋体" w:cs="宋体"/>
                <w:kern w:val="0"/>
                <w:sz w:val="18"/>
                <w:szCs w:val="18"/>
                <w:lang w:val="en-US" w:eastAsia="zh-CN"/>
              </w:rPr>
              <w:t>客舱服务</w:t>
            </w:r>
            <w:r>
              <w:rPr>
                <w:rFonts w:hint="eastAsia" w:ascii="宋体" w:hAnsi="宋体" w:cs="宋体"/>
                <w:kern w:val="0"/>
                <w:sz w:val="18"/>
                <w:szCs w:val="18"/>
              </w:rPr>
              <w:t>知识和方法，推演和分析专业问题。</w:t>
            </w:r>
          </w:p>
        </w:tc>
      </w:tr>
      <w:tr w14:paraId="2B22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Merge w:val="continue"/>
          </w:tcPr>
          <w:p w14:paraId="5D970FE4">
            <w:pPr>
              <w:autoSpaceDE w:val="0"/>
              <w:autoSpaceDN w:val="0"/>
              <w:jc w:val="left"/>
              <w:rPr>
                <w:rFonts w:ascii="宋体" w:hAnsi="宋体" w:cs="宋体"/>
                <w:kern w:val="0"/>
                <w:sz w:val="18"/>
                <w:szCs w:val="18"/>
              </w:rPr>
            </w:pPr>
          </w:p>
        </w:tc>
        <w:tc>
          <w:tcPr>
            <w:tcW w:w="3526" w:type="dxa"/>
          </w:tcPr>
          <w:p w14:paraId="17FCA872">
            <w:pPr>
              <w:autoSpaceDE w:val="0"/>
              <w:autoSpaceDN w:val="0"/>
              <w:jc w:val="left"/>
              <w:rPr>
                <w:rFonts w:ascii="宋体" w:hAnsi="宋体" w:cs="宋体"/>
                <w:kern w:val="0"/>
                <w:sz w:val="18"/>
                <w:szCs w:val="18"/>
              </w:rPr>
            </w:pPr>
            <w:r>
              <w:rPr>
                <w:rFonts w:hint="eastAsia" w:ascii="宋体" w:hAnsi="宋体" w:cs="宋体"/>
                <w:kern w:val="0"/>
                <w:sz w:val="18"/>
                <w:szCs w:val="18"/>
              </w:rPr>
              <w:t>5.3能够将相关知识提出专业运营问题解决方案，并解决问题。</w:t>
            </w:r>
          </w:p>
        </w:tc>
        <w:tc>
          <w:tcPr>
            <w:tcW w:w="3259" w:type="dxa"/>
          </w:tcPr>
          <w:p w14:paraId="166C0A5F">
            <w:pPr>
              <w:autoSpaceDE w:val="0"/>
              <w:autoSpaceDN w:val="0"/>
              <w:jc w:val="left"/>
              <w:rPr>
                <w:rFonts w:ascii="宋体" w:hAnsi="宋体" w:cs="宋体"/>
                <w:kern w:val="0"/>
                <w:sz w:val="18"/>
                <w:szCs w:val="18"/>
              </w:rPr>
            </w:pPr>
            <w:r>
              <w:rPr>
                <w:rFonts w:hint="eastAsia" w:ascii="宋体" w:hAnsi="宋体" w:cs="宋体"/>
                <w:kern w:val="0"/>
                <w:sz w:val="18"/>
                <w:szCs w:val="18"/>
              </w:rPr>
              <w:t>能够综合运用</w:t>
            </w:r>
            <w:r>
              <w:rPr>
                <w:rFonts w:hint="eastAsia" w:ascii="宋体" w:hAnsi="宋体" w:cs="宋体"/>
                <w:kern w:val="0"/>
                <w:sz w:val="18"/>
                <w:szCs w:val="18"/>
                <w:lang w:val="en-US" w:eastAsia="zh-CN"/>
              </w:rPr>
              <w:t>客舱专业服务的</w:t>
            </w:r>
            <w:r>
              <w:rPr>
                <w:rFonts w:hint="eastAsia" w:ascii="宋体" w:hAnsi="宋体" w:cs="宋体"/>
                <w:kern w:val="0"/>
                <w:sz w:val="18"/>
                <w:szCs w:val="18"/>
              </w:rPr>
              <w:t>知识和方法，针对专业问题提出解决方案，并解决专业问题。</w:t>
            </w:r>
          </w:p>
        </w:tc>
      </w:tr>
      <w:tr w14:paraId="4D40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Merge w:val="restart"/>
            <w:vAlign w:val="center"/>
          </w:tcPr>
          <w:p w14:paraId="5DAC3D8B">
            <w:pPr>
              <w:autoSpaceDE w:val="0"/>
              <w:autoSpaceDN w:val="0"/>
              <w:jc w:val="left"/>
              <w:rPr>
                <w:rFonts w:ascii="宋体" w:hAnsi="宋体" w:cs="宋体"/>
                <w:kern w:val="0"/>
                <w:sz w:val="18"/>
                <w:szCs w:val="18"/>
              </w:rPr>
            </w:pPr>
            <w:r>
              <w:rPr>
                <w:rFonts w:hint="eastAsia" w:ascii="宋体" w:hAnsi="宋体" w:cs="宋体"/>
                <w:kern w:val="0"/>
                <w:sz w:val="18"/>
                <w:szCs w:val="18"/>
              </w:rPr>
              <w:t>毕业要求6分析解决问题：能够设计针对</w:t>
            </w:r>
            <w:r>
              <w:rPr>
                <w:rFonts w:hint="eastAsia" w:ascii="宋体" w:hAnsi="宋体" w:cs="宋体"/>
                <w:kern w:val="0"/>
                <w:sz w:val="18"/>
                <w:szCs w:val="18"/>
                <w:lang w:val="en-US" w:eastAsia="zh-CN"/>
              </w:rPr>
              <w:t>空中乘务服务的</w:t>
            </w:r>
            <w:r>
              <w:rPr>
                <w:rFonts w:hint="eastAsia" w:ascii="宋体" w:hAnsi="宋体" w:cs="宋体"/>
                <w:kern w:val="0"/>
                <w:sz w:val="18"/>
                <w:szCs w:val="18"/>
              </w:rPr>
              <w:t>问题的解决方案，设计满足不同旅客要求的服务流程，并能够在设计环节中体现创新意识，考虑社会、健康、安全、法律、文化以及环境等因素。</w:t>
            </w:r>
          </w:p>
        </w:tc>
        <w:tc>
          <w:tcPr>
            <w:tcW w:w="3526" w:type="dxa"/>
          </w:tcPr>
          <w:p w14:paraId="6E67ECA3">
            <w:pPr>
              <w:autoSpaceDE w:val="0"/>
              <w:autoSpaceDN w:val="0"/>
              <w:jc w:val="left"/>
              <w:rPr>
                <w:rFonts w:ascii="宋体" w:hAnsi="宋体" w:cs="宋体"/>
                <w:kern w:val="0"/>
                <w:sz w:val="18"/>
                <w:szCs w:val="18"/>
              </w:rPr>
            </w:pPr>
            <w:r>
              <w:rPr>
                <w:rFonts w:hint="eastAsia" w:ascii="宋体" w:hAnsi="宋体" w:cs="宋体"/>
                <w:kern w:val="0"/>
                <w:sz w:val="18"/>
                <w:szCs w:val="18"/>
              </w:rPr>
              <w:t>6.1掌握</w:t>
            </w:r>
            <w:r>
              <w:rPr>
                <w:rFonts w:hint="eastAsia" w:ascii="宋体" w:hAnsi="宋体" w:cs="宋体"/>
                <w:kern w:val="0"/>
                <w:sz w:val="18"/>
                <w:szCs w:val="18"/>
                <w:lang w:val="en-US" w:eastAsia="zh-CN"/>
              </w:rPr>
              <w:t>空中乘务</w:t>
            </w:r>
            <w:r>
              <w:rPr>
                <w:rFonts w:hint="eastAsia" w:ascii="宋体" w:hAnsi="宋体" w:cs="宋体"/>
                <w:kern w:val="0"/>
                <w:sz w:val="18"/>
                <w:szCs w:val="18"/>
              </w:rPr>
              <w:t>基础知识，能够对</w:t>
            </w:r>
            <w:r>
              <w:rPr>
                <w:rFonts w:hint="eastAsia" w:ascii="宋体" w:hAnsi="宋体" w:cs="宋体"/>
                <w:kern w:val="0"/>
                <w:sz w:val="18"/>
                <w:szCs w:val="18"/>
                <w:lang w:val="en-US" w:eastAsia="zh-CN"/>
              </w:rPr>
              <w:t>空中乘务服务</w:t>
            </w:r>
            <w:r>
              <w:rPr>
                <w:rFonts w:hint="eastAsia" w:ascii="宋体" w:hAnsi="宋体" w:cs="宋体"/>
                <w:kern w:val="0"/>
                <w:sz w:val="18"/>
                <w:szCs w:val="18"/>
              </w:rPr>
              <w:t>领域问题进行分解和表达。</w:t>
            </w:r>
          </w:p>
        </w:tc>
        <w:tc>
          <w:tcPr>
            <w:tcW w:w="3259" w:type="dxa"/>
          </w:tcPr>
          <w:p w14:paraId="0CE7F214">
            <w:pPr>
              <w:autoSpaceDE w:val="0"/>
              <w:autoSpaceDN w:val="0"/>
              <w:jc w:val="left"/>
              <w:rPr>
                <w:rFonts w:ascii="宋体" w:hAnsi="宋体" w:cs="宋体"/>
                <w:kern w:val="0"/>
                <w:sz w:val="18"/>
                <w:szCs w:val="18"/>
              </w:rPr>
            </w:pPr>
            <w:r>
              <w:rPr>
                <w:rFonts w:hint="eastAsia" w:ascii="宋体" w:hAnsi="宋体" w:cs="宋体"/>
                <w:kern w:val="0"/>
                <w:sz w:val="18"/>
                <w:szCs w:val="18"/>
              </w:rPr>
              <w:t>能够运用</w:t>
            </w:r>
            <w:r>
              <w:rPr>
                <w:rFonts w:hint="eastAsia" w:ascii="宋体" w:hAnsi="宋体" w:cs="宋体"/>
                <w:kern w:val="0"/>
                <w:sz w:val="18"/>
                <w:szCs w:val="18"/>
                <w:lang w:val="en-US" w:eastAsia="zh-CN"/>
              </w:rPr>
              <w:t>客舱服务</w:t>
            </w:r>
            <w:r>
              <w:rPr>
                <w:rFonts w:hint="eastAsia" w:ascii="宋体" w:hAnsi="宋体" w:cs="宋体"/>
                <w:kern w:val="0"/>
                <w:sz w:val="18"/>
                <w:szCs w:val="18"/>
              </w:rPr>
              <w:t>基本原理和知识，对</w:t>
            </w:r>
            <w:r>
              <w:rPr>
                <w:rFonts w:hint="eastAsia" w:ascii="宋体" w:hAnsi="宋体" w:cs="宋体"/>
                <w:kern w:val="0"/>
                <w:sz w:val="18"/>
                <w:szCs w:val="18"/>
                <w:lang w:val="en-US" w:eastAsia="zh-CN"/>
              </w:rPr>
              <w:t>客舱服务的</w:t>
            </w:r>
            <w:r>
              <w:rPr>
                <w:rFonts w:hint="eastAsia" w:ascii="宋体" w:hAnsi="宋体" w:cs="宋体"/>
                <w:kern w:val="0"/>
                <w:sz w:val="18"/>
                <w:szCs w:val="18"/>
              </w:rPr>
              <w:t>问题进行分解和表达。</w:t>
            </w:r>
          </w:p>
        </w:tc>
      </w:tr>
      <w:tr w14:paraId="30E2A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Merge w:val="continue"/>
          </w:tcPr>
          <w:p w14:paraId="1DF45B1B">
            <w:pPr>
              <w:autoSpaceDE w:val="0"/>
              <w:autoSpaceDN w:val="0"/>
              <w:jc w:val="left"/>
              <w:rPr>
                <w:rFonts w:ascii="宋体" w:hAnsi="宋体" w:cs="宋体"/>
                <w:kern w:val="0"/>
                <w:sz w:val="18"/>
                <w:szCs w:val="18"/>
              </w:rPr>
            </w:pPr>
          </w:p>
        </w:tc>
        <w:tc>
          <w:tcPr>
            <w:tcW w:w="3526" w:type="dxa"/>
          </w:tcPr>
          <w:p w14:paraId="448B9472">
            <w:pPr>
              <w:autoSpaceDE w:val="0"/>
              <w:autoSpaceDN w:val="0"/>
              <w:jc w:val="left"/>
              <w:rPr>
                <w:rFonts w:ascii="宋体" w:hAnsi="宋体" w:cs="宋体"/>
                <w:kern w:val="0"/>
                <w:sz w:val="18"/>
                <w:szCs w:val="18"/>
              </w:rPr>
            </w:pPr>
            <w:r>
              <w:rPr>
                <w:rFonts w:hint="eastAsia" w:ascii="宋体" w:hAnsi="宋体" w:cs="宋体"/>
                <w:kern w:val="0"/>
                <w:sz w:val="18"/>
                <w:szCs w:val="18"/>
              </w:rPr>
              <w:t>6.2掌握</w:t>
            </w:r>
            <w:r>
              <w:rPr>
                <w:rFonts w:hint="eastAsia" w:ascii="宋体" w:hAnsi="宋体" w:cs="宋体"/>
                <w:kern w:val="0"/>
                <w:sz w:val="18"/>
                <w:szCs w:val="18"/>
                <w:lang w:val="en-US" w:eastAsia="zh-CN"/>
              </w:rPr>
              <w:t>客舱专业</w:t>
            </w:r>
            <w:r>
              <w:rPr>
                <w:rFonts w:hint="eastAsia" w:ascii="宋体" w:hAnsi="宋体" w:cs="宋体"/>
                <w:kern w:val="0"/>
                <w:sz w:val="18"/>
                <w:szCs w:val="18"/>
              </w:rPr>
              <w:t>服务专业知识，能够对铁路旅客</w:t>
            </w:r>
            <w:r>
              <w:rPr>
                <w:rFonts w:ascii="宋体" w:hAnsi="宋体" w:cs="宋体"/>
                <w:kern w:val="0"/>
                <w:sz w:val="18"/>
                <w:szCs w:val="18"/>
              </w:rPr>
              <w:t>服务</w:t>
            </w:r>
            <w:r>
              <w:rPr>
                <w:rFonts w:hint="eastAsia" w:ascii="宋体" w:hAnsi="宋体" w:cs="宋体"/>
                <w:kern w:val="0"/>
                <w:sz w:val="18"/>
                <w:szCs w:val="18"/>
              </w:rPr>
              <w:t>等问题进行分析和策划。</w:t>
            </w:r>
          </w:p>
        </w:tc>
        <w:tc>
          <w:tcPr>
            <w:tcW w:w="3259" w:type="dxa"/>
          </w:tcPr>
          <w:p w14:paraId="7679F5B3">
            <w:pPr>
              <w:autoSpaceDE w:val="0"/>
              <w:autoSpaceDN w:val="0"/>
              <w:jc w:val="left"/>
              <w:rPr>
                <w:rFonts w:ascii="宋体" w:hAnsi="宋体" w:cs="宋体"/>
                <w:kern w:val="0"/>
                <w:sz w:val="18"/>
                <w:szCs w:val="18"/>
              </w:rPr>
            </w:pPr>
            <w:r>
              <w:rPr>
                <w:rFonts w:hint="eastAsia" w:ascii="宋体" w:hAnsi="宋体" w:cs="宋体"/>
                <w:kern w:val="0"/>
                <w:sz w:val="18"/>
                <w:szCs w:val="18"/>
              </w:rPr>
              <w:t>能够运用</w:t>
            </w:r>
            <w:r>
              <w:rPr>
                <w:rFonts w:hint="eastAsia" w:ascii="宋体" w:hAnsi="宋体" w:cs="宋体"/>
                <w:kern w:val="0"/>
                <w:sz w:val="18"/>
                <w:szCs w:val="18"/>
                <w:lang w:val="en-US" w:eastAsia="zh-CN"/>
              </w:rPr>
              <w:t>客舱服务</w:t>
            </w:r>
            <w:r>
              <w:rPr>
                <w:rFonts w:hint="eastAsia" w:ascii="宋体" w:hAnsi="宋体" w:cs="宋体"/>
                <w:kern w:val="0"/>
                <w:sz w:val="18"/>
                <w:szCs w:val="18"/>
              </w:rPr>
              <w:t>专业知识，针对</w:t>
            </w:r>
            <w:r>
              <w:rPr>
                <w:rFonts w:hint="eastAsia" w:ascii="宋体" w:hAnsi="宋体" w:cs="宋体"/>
                <w:kern w:val="0"/>
                <w:sz w:val="18"/>
                <w:szCs w:val="18"/>
                <w:lang w:val="en-US" w:eastAsia="zh-CN"/>
              </w:rPr>
              <w:t>民航旅客飞行过程</w:t>
            </w:r>
            <w:r>
              <w:rPr>
                <w:rFonts w:hint="eastAsia" w:ascii="宋体" w:hAnsi="宋体" w:cs="宋体"/>
                <w:kern w:val="0"/>
                <w:sz w:val="18"/>
                <w:szCs w:val="18"/>
              </w:rPr>
              <w:t>的具体复杂问题，分析关键环节解决方法。</w:t>
            </w:r>
          </w:p>
        </w:tc>
      </w:tr>
      <w:tr w14:paraId="4742F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2275" w:type="dxa"/>
            <w:vMerge w:val="continue"/>
          </w:tcPr>
          <w:p w14:paraId="745F6B43">
            <w:pPr>
              <w:autoSpaceDE w:val="0"/>
              <w:autoSpaceDN w:val="0"/>
              <w:jc w:val="left"/>
              <w:rPr>
                <w:rFonts w:ascii="宋体" w:hAnsi="宋体" w:cs="宋体"/>
                <w:kern w:val="0"/>
                <w:sz w:val="18"/>
                <w:szCs w:val="18"/>
              </w:rPr>
            </w:pPr>
          </w:p>
        </w:tc>
        <w:tc>
          <w:tcPr>
            <w:tcW w:w="3526" w:type="dxa"/>
          </w:tcPr>
          <w:p w14:paraId="5BB46DD7">
            <w:pPr>
              <w:autoSpaceDE w:val="0"/>
              <w:autoSpaceDN w:val="0"/>
              <w:jc w:val="left"/>
              <w:rPr>
                <w:rFonts w:ascii="宋体" w:hAnsi="宋体" w:cs="宋体"/>
                <w:kern w:val="0"/>
                <w:sz w:val="18"/>
                <w:szCs w:val="18"/>
              </w:rPr>
            </w:pPr>
            <w:r>
              <w:rPr>
                <w:rFonts w:hint="eastAsia" w:ascii="宋体" w:hAnsi="宋体" w:cs="宋体"/>
                <w:kern w:val="0"/>
                <w:sz w:val="18"/>
                <w:szCs w:val="18"/>
              </w:rPr>
              <w:t>6.3能够应用</w:t>
            </w:r>
            <w:r>
              <w:rPr>
                <w:rFonts w:hint="eastAsia" w:ascii="宋体" w:hAnsi="宋体" w:cs="宋体"/>
                <w:kern w:val="0"/>
                <w:sz w:val="18"/>
                <w:szCs w:val="18"/>
                <w:lang w:val="en-US" w:eastAsia="zh-CN"/>
              </w:rPr>
              <w:t>客舱</w:t>
            </w:r>
            <w:r>
              <w:rPr>
                <w:rFonts w:hint="eastAsia" w:ascii="宋体" w:hAnsi="宋体" w:cs="宋体"/>
                <w:kern w:val="0"/>
                <w:sz w:val="18"/>
                <w:szCs w:val="18"/>
              </w:rPr>
              <w:t>服务知识并参考文献资料，对</w:t>
            </w:r>
            <w:r>
              <w:rPr>
                <w:rFonts w:hint="eastAsia" w:ascii="宋体" w:hAnsi="宋体" w:cs="宋体"/>
                <w:kern w:val="0"/>
                <w:sz w:val="18"/>
                <w:szCs w:val="18"/>
                <w:lang w:val="en-US" w:eastAsia="zh-CN"/>
              </w:rPr>
              <w:t>客舱</w:t>
            </w:r>
            <w:r>
              <w:rPr>
                <w:rFonts w:hint="eastAsia" w:ascii="宋体" w:hAnsi="宋体" w:cs="宋体"/>
                <w:kern w:val="0"/>
                <w:sz w:val="18"/>
                <w:szCs w:val="18"/>
              </w:rPr>
              <w:t>服务领域</w:t>
            </w:r>
            <w:r>
              <w:rPr>
                <w:rFonts w:ascii="宋体" w:hAnsi="宋体" w:cs="宋体"/>
                <w:kern w:val="0"/>
                <w:sz w:val="18"/>
                <w:szCs w:val="18"/>
              </w:rPr>
              <w:t>中</w:t>
            </w:r>
            <w:r>
              <w:rPr>
                <w:rFonts w:hint="eastAsia" w:ascii="宋体" w:hAnsi="宋体" w:cs="宋体"/>
                <w:kern w:val="0"/>
                <w:sz w:val="18"/>
                <w:szCs w:val="18"/>
              </w:rPr>
              <w:t>的问题进行求解，并获得有效结论。</w:t>
            </w:r>
          </w:p>
        </w:tc>
        <w:tc>
          <w:tcPr>
            <w:tcW w:w="3259" w:type="dxa"/>
          </w:tcPr>
          <w:p w14:paraId="0867D7A2">
            <w:pPr>
              <w:autoSpaceDE w:val="0"/>
              <w:autoSpaceDN w:val="0"/>
              <w:jc w:val="left"/>
              <w:rPr>
                <w:rFonts w:ascii="宋体" w:hAnsi="宋体" w:cs="宋体"/>
                <w:kern w:val="0"/>
                <w:sz w:val="18"/>
                <w:szCs w:val="18"/>
              </w:rPr>
            </w:pPr>
            <w:r>
              <w:rPr>
                <w:rFonts w:hint="eastAsia" w:ascii="宋体" w:hAnsi="宋体" w:cs="宋体"/>
                <w:kern w:val="0"/>
                <w:sz w:val="18"/>
                <w:szCs w:val="18"/>
              </w:rPr>
              <w:t>能够综合运用</w:t>
            </w:r>
            <w:r>
              <w:rPr>
                <w:rFonts w:hint="eastAsia" w:ascii="宋体" w:hAnsi="宋体" w:cs="宋体"/>
                <w:kern w:val="0"/>
                <w:sz w:val="18"/>
                <w:szCs w:val="18"/>
                <w:lang w:val="en-US" w:eastAsia="zh-CN"/>
              </w:rPr>
              <w:t>客舱</w:t>
            </w:r>
            <w:r>
              <w:rPr>
                <w:rFonts w:hint="eastAsia" w:ascii="宋体" w:hAnsi="宋体" w:cs="宋体"/>
                <w:kern w:val="0"/>
                <w:sz w:val="18"/>
                <w:szCs w:val="18"/>
              </w:rPr>
              <w:t>服务知识，学会文献研究方法，并参考文献资料分析解决复杂运营问题过程影响因素，寻求可替代解决方案获得有效结论。</w:t>
            </w:r>
          </w:p>
        </w:tc>
      </w:tr>
      <w:tr w14:paraId="7395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Merge w:val="restart"/>
            <w:vAlign w:val="center"/>
          </w:tcPr>
          <w:p w14:paraId="08745BBC">
            <w:pPr>
              <w:autoSpaceDE w:val="0"/>
              <w:autoSpaceDN w:val="0"/>
              <w:jc w:val="left"/>
              <w:rPr>
                <w:rFonts w:ascii="宋体" w:hAnsi="宋体" w:cs="宋体"/>
                <w:kern w:val="0"/>
                <w:sz w:val="18"/>
                <w:szCs w:val="18"/>
              </w:rPr>
            </w:pPr>
            <w:r>
              <w:rPr>
                <w:rFonts w:hint="eastAsia" w:ascii="宋体" w:hAnsi="宋体" w:cs="宋体"/>
                <w:kern w:val="0"/>
                <w:sz w:val="18"/>
                <w:szCs w:val="18"/>
              </w:rPr>
              <w:t>毕业要求7沟通：能够就遇到的问题与业界同行及社会公众进行有效沟通和交流，具备一定的国际视野，能够在跨文化背景下进行沟通和交流。</w:t>
            </w:r>
          </w:p>
          <w:p w14:paraId="5DCD9327">
            <w:pPr>
              <w:autoSpaceDE w:val="0"/>
              <w:autoSpaceDN w:val="0"/>
              <w:jc w:val="left"/>
              <w:rPr>
                <w:rFonts w:ascii="宋体" w:hAnsi="宋体" w:cs="宋体"/>
                <w:kern w:val="0"/>
                <w:sz w:val="18"/>
                <w:szCs w:val="18"/>
              </w:rPr>
            </w:pPr>
          </w:p>
        </w:tc>
        <w:tc>
          <w:tcPr>
            <w:tcW w:w="3526" w:type="dxa"/>
          </w:tcPr>
          <w:p w14:paraId="04427CFB">
            <w:pPr>
              <w:autoSpaceDE w:val="0"/>
              <w:autoSpaceDN w:val="0"/>
              <w:jc w:val="left"/>
              <w:rPr>
                <w:rFonts w:ascii="宋体" w:hAnsi="宋体" w:cs="宋体"/>
                <w:kern w:val="0"/>
                <w:sz w:val="18"/>
                <w:szCs w:val="18"/>
              </w:rPr>
            </w:pPr>
            <w:r>
              <w:rPr>
                <w:rFonts w:hint="eastAsia" w:ascii="宋体" w:hAnsi="宋体" w:cs="宋体"/>
                <w:kern w:val="0"/>
                <w:sz w:val="18"/>
                <w:szCs w:val="18"/>
              </w:rPr>
              <w:t>7.1能够就</w:t>
            </w:r>
            <w:r>
              <w:rPr>
                <w:rFonts w:hint="eastAsia" w:ascii="宋体" w:hAnsi="宋体" w:cs="宋体"/>
                <w:kern w:val="0"/>
                <w:sz w:val="18"/>
                <w:szCs w:val="18"/>
                <w:lang w:val="en-US" w:eastAsia="zh-CN"/>
              </w:rPr>
              <w:t>客舱服务与安全</w:t>
            </w:r>
            <w:r>
              <w:rPr>
                <w:rFonts w:hint="eastAsia" w:ascii="宋体" w:hAnsi="宋体" w:cs="宋体"/>
                <w:kern w:val="0"/>
                <w:sz w:val="18"/>
                <w:szCs w:val="18"/>
              </w:rPr>
              <w:t>问题与业界同行及社会公众进行有效沟通和交流，包括撰写报告和设计文稿、陈述发言、清晰表达或回应指令。</w:t>
            </w:r>
          </w:p>
        </w:tc>
        <w:tc>
          <w:tcPr>
            <w:tcW w:w="3259" w:type="dxa"/>
          </w:tcPr>
          <w:p w14:paraId="7AD80808">
            <w:pPr>
              <w:autoSpaceDE w:val="0"/>
              <w:autoSpaceDN w:val="0"/>
              <w:jc w:val="left"/>
              <w:rPr>
                <w:rFonts w:ascii="宋体" w:hAnsi="宋体" w:cs="宋体"/>
                <w:kern w:val="0"/>
                <w:sz w:val="18"/>
                <w:szCs w:val="18"/>
              </w:rPr>
            </w:pPr>
            <w:r>
              <w:rPr>
                <w:rFonts w:hint="eastAsia" w:ascii="宋体" w:hAnsi="宋体" w:cs="宋体"/>
                <w:kern w:val="0"/>
                <w:sz w:val="18"/>
                <w:szCs w:val="18"/>
              </w:rPr>
              <w:t>能够就专业问题，以口头、文稿、图表等方式，准确表达自己的观点，回应质疑，理解与业界同行和社会公众交流的差异性。</w:t>
            </w:r>
          </w:p>
        </w:tc>
      </w:tr>
      <w:tr w14:paraId="33DF7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Merge w:val="continue"/>
          </w:tcPr>
          <w:p w14:paraId="3E2B3D46">
            <w:pPr>
              <w:autoSpaceDE w:val="0"/>
              <w:autoSpaceDN w:val="0"/>
              <w:jc w:val="left"/>
              <w:rPr>
                <w:rFonts w:ascii="宋体" w:hAnsi="宋体" w:cs="宋体"/>
                <w:kern w:val="0"/>
                <w:sz w:val="18"/>
                <w:szCs w:val="18"/>
              </w:rPr>
            </w:pPr>
          </w:p>
        </w:tc>
        <w:tc>
          <w:tcPr>
            <w:tcW w:w="3526" w:type="dxa"/>
          </w:tcPr>
          <w:p w14:paraId="1A1E536B">
            <w:pPr>
              <w:autoSpaceDE w:val="0"/>
              <w:autoSpaceDN w:val="0"/>
              <w:jc w:val="left"/>
              <w:rPr>
                <w:rFonts w:ascii="宋体" w:hAnsi="宋体" w:cs="宋体"/>
                <w:kern w:val="0"/>
                <w:sz w:val="18"/>
                <w:szCs w:val="18"/>
              </w:rPr>
            </w:pPr>
            <w:r>
              <w:rPr>
                <w:rFonts w:hint="eastAsia" w:ascii="宋体" w:hAnsi="宋体" w:cs="宋体"/>
                <w:kern w:val="0"/>
                <w:sz w:val="18"/>
                <w:szCs w:val="18"/>
              </w:rPr>
              <w:t>7.2了解本专业的国际发展状况与当代话题，具有一定国际视野和外语应用能力，并能进行有效沟通和交流。</w:t>
            </w:r>
          </w:p>
        </w:tc>
        <w:tc>
          <w:tcPr>
            <w:tcW w:w="3259" w:type="dxa"/>
          </w:tcPr>
          <w:p w14:paraId="1EAA6680">
            <w:pPr>
              <w:autoSpaceDE w:val="0"/>
              <w:autoSpaceDN w:val="0"/>
              <w:jc w:val="left"/>
              <w:rPr>
                <w:rFonts w:ascii="宋体" w:hAnsi="宋体" w:cs="宋体"/>
                <w:kern w:val="0"/>
                <w:sz w:val="18"/>
                <w:szCs w:val="18"/>
              </w:rPr>
            </w:pPr>
            <w:r>
              <w:rPr>
                <w:rFonts w:hint="eastAsia" w:ascii="宋体" w:hAnsi="宋体" w:cs="宋体"/>
                <w:kern w:val="0"/>
                <w:sz w:val="18"/>
                <w:szCs w:val="18"/>
              </w:rPr>
              <w:t>了解专业领域的国际发展趋势、研究热点，理解和尊重世界不同文化的差异性和多样性，具备一定的沟通和交流能力。</w:t>
            </w:r>
          </w:p>
        </w:tc>
      </w:tr>
      <w:tr w14:paraId="67794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2275" w:type="dxa"/>
            <w:vMerge w:val="restart"/>
            <w:vAlign w:val="center"/>
          </w:tcPr>
          <w:p w14:paraId="17ED57D9">
            <w:pPr>
              <w:autoSpaceDE w:val="0"/>
              <w:autoSpaceDN w:val="0"/>
              <w:jc w:val="left"/>
              <w:rPr>
                <w:rFonts w:ascii="宋体" w:hAnsi="宋体" w:cs="宋体"/>
                <w:kern w:val="0"/>
                <w:sz w:val="18"/>
                <w:szCs w:val="18"/>
              </w:rPr>
            </w:pPr>
            <w:r>
              <w:rPr>
                <w:rFonts w:hint="eastAsia" w:ascii="宋体" w:hAnsi="宋体" w:cs="宋体"/>
                <w:kern w:val="0"/>
                <w:sz w:val="18"/>
                <w:szCs w:val="18"/>
              </w:rPr>
              <w:t>毕业要求8使用现代工具：能够选择与使用恰当的技术、资源、</w:t>
            </w:r>
            <w:r>
              <w:rPr>
                <w:rFonts w:hint="eastAsia" w:ascii="宋体" w:hAnsi="宋体" w:cs="宋体"/>
                <w:kern w:val="0"/>
                <w:sz w:val="18"/>
                <w:szCs w:val="18"/>
                <w:lang w:val="en-US" w:eastAsia="zh-CN"/>
              </w:rPr>
              <w:t>客舱</w:t>
            </w:r>
            <w:r>
              <w:rPr>
                <w:rFonts w:hint="eastAsia" w:ascii="宋体" w:hAnsi="宋体" w:cs="宋体"/>
                <w:kern w:val="0"/>
                <w:sz w:val="18"/>
                <w:szCs w:val="18"/>
              </w:rPr>
              <w:t>服务运营软件和信息技术工具去处理遇到的问题。</w:t>
            </w:r>
          </w:p>
          <w:p w14:paraId="7FBBFA36">
            <w:pPr>
              <w:autoSpaceDE w:val="0"/>
              <w:autoSpaceDN w:val="0"/>
              <w:jc w:val="left"/>
              <w:rPr>
                <w:rFonts w:ascii="宋体" w:hAnsi="宋体" w:cs="宋体"/>
                <w:kern w:val="0"/>
                <w:sz w:val="18"/>
                <w:szCs w:val="18"/>
              </w:rPr>
            </w:pPr>
          </w:p>
        </w:tc>
        <w:tc>
          <w:tcPr>
            <w:tcW w:w="3526" w:type="dxa"/>
          </w:tcPr>
          <w:p w14:paraId="60740896">
            <w:pPr>
              <w:autoSpaceDE w:val="0"/>
              <w:autoSpaceDN w:val="0"/>
              <w:jc w:val="left"/>
              <w:rPr>
                <w:rFonts w:ascii="宋体" w:hAnsi="宋体" w:cs="宋体"/>
                <w:kern w:val="0"/>
                <w:sz w:val="18"/>
                <w:szCs w:val="18"/>
              </w:rPr>
            </w:pPr>
            <w:r>
              <w:rPr>
                <w:rFonts w:hint="eastAsia" w:ascii="宋体" w:hAnsi="宋体" w:cs="宋体"/>
                <w:kern w:val="0"/>
                <w:sz w:val="18"/>
                <w:szCs w:val="18"/>
              </w:rPr>
              <w:t>8.1掌握解决</w:t>
            </w:r>
            <w:r>
              <w:rPr>
                <w:rFonts w:hint="eastAsia" w:ascii="宋体" w:hAnsi="宋体" w:cs="宋体"/>
                <w:kern w:val="0"/>
                <w:sz w:val="18"/>
                <w:szCs w:val="18"/>
                <w:lang w:val="en-US" w:eastAsia="zh-CN"/>
              </w:rPr>
              <w:t>客舱服务和安全处置</w:t>
            </w:r>
            <w:r>
              <w:rPr>
                <w:rFonts w:hint="eastAsia" w:ascii="宋体" w:hAnsi="宋体" w:cs="宋体"/>
                <w:kern w:val="0"/>
                <w:sz w:val="18"/>
                <w:szCs w:val="18"/>
              </w:rPr>
              <w:t>领域复杂运营问题所需的现代工具和信息技术的基本知识和使用方法。</w:t>
            </w:r>
          </w:p>
        </w:tc>
        <w:tc>
          <w:tcPr>
            <w:tcW w:w="3259" w:type="dxa"/>
          </w:tcPr>
          <w:p w14:paraId="3ED3C80D">
            <w:pPr>
              <w:autoSpaceDE w:val="0"/>
              <w:autoSpaceDN w:val="0"/>
              <w:jc w:val="left"/>
              <w:rPr>
                <w:rFonts w:ascii="宋体" w:hAnsi="宋体" w:cs="宋体"/>
                <w:kern w:val="0"/>
                <w:sz w:val="18"/>
                <w:szCs w:val="18"/>
              </w:rPr>
            </w:pPr>
            <w:r>
              <w:rPr>
                <w:rFonts w:hint="eastAsia" w:ascii="宋体" w:hAnsi="宋体" w:cs="宋体"/>
                <w:kern w:val="0"/>
                <w:sz w:val="18"/>
                <w:szCs w:val="18"/>
              </w:rPr>
              <w:t>掌握</w:t>
            </w:r>
            <w:r>
              <w:rPr>
                <w:rFonts w:hint="eastAsia" w:ascii="宋体" w:hAnsi="宋体" w:cs="宋体"/>
                <w:kern w:val="0"/>
                <w:sz w:val="18"/>
                <w:szCs w:val="18"/>
                <w:lang w:val="en-US" w:eastAsia="zh-CN"/>
              </w:rPr>
              <w:t>客舱</w:t>
            </w:r>
            <w:r>
              <w:rPr>
                <w:rFonts w:hint="eastAsia" w:ascii="宋体" w:hAnsi="宋体" w:cs="宋体"/>
                <w:kern w:val="0"/>
                <w:sz w:val="18"/>
                <w:szCs w:val="18"/>
              </w:rPr>
              <w:t>服务常见的软件工具、信息技术工具和模拟软件的使用原理和方法，并理解其局限性。</w:t>
            </w:r>
          </w:p>
        </w:tc>
      </w:tr>
      <w:tr w14:paraId="2E79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Merge w:val="continue"/>
          </w:tcPr>
          <w:p w14:paraId="79E3319E">
            <w:pPr>
              <w:autoSpaceDE w:val="0"/>
              <w:autoSpaceDN w:val="0"/>
              <w:jc w:val="left"/>
              <w:rPr>
                <w:rFonts w:ascii="宋体" w:hAnsi="宋体" w:cs="宋体"/>
                <w:kern w:val="0"/>
                <w:sz w:val="18"/>
                <w:szCs w:val="18"/>
              </w:rPr>
            </w:pPr>
          </w:p>
        </w:tc>
        <w:tc>
          <w:tcPr>
            <w:tcW w:w="3526" w:type="dxa"/>
          </w:tcPr>
          <w:p w14:paraId="56B20A0E">
            <w:pPr>
              <w:autoSpaceDE w:val="0"/>
              <w:autoSpaceDN w:val="0"/>
              <w:jc w:val="left"/>
              <w:rPr>
                <w:rFonts w:ascii="宋体" w:hAnsi="宋体" w:cs="宋体"/>
                <w:kern w:val="0"/>
                <w:sz w:val="18"/>
                <w:szCs w:val="18"/>
              </w:rPr>
            </w:pPr>
            <w:r>
              <w:rPr>
                <w:rFonts w:hint="eastAsia" w:ascii="宋体" w:hAnsi="宋体" w:cs="宋体"/>
                <w:kern w:val="0"/>
                <w:sz w:val="18"/>
                <w:szCs w:val="18"/>
              </w:rPr>
              <w:t>8.2能够针对</w:t>
            </w:r>
            <w:r>
              <w:rPr>
                <w:rFonts w:hint="eastAsia" w:ascii="宋体" w:hAnsi="宋体" w:cs="宋体"/>
                <w:kern w:val="0"/>
                <w:sz w:val="18"/>
                <w:szCs w:val="18"/>
                <w:lang w:val="en-US" w:eastAsia="zh-CN"/>
              </w:rPr>
              <w:t>客舱</w:t>
            </w:r>
            <w:r>
              <w:rPr>
                <w:rFonts w:hint="eastAsia" w:ascii="宋体" w:hAnsi="宋体" w:cs="宋体"/>
                <w:kern w:val="0"/>
                <w:sz w:val="18"/>
                <w:szCs w:val="18"/>
              </w:rPr>
              <w:t>服务中</w:t>
            </w:r>
            <w:r>
              <w:rPr>
                <w:rFonts w:ascii="宋体" w:hAnsi="宋体" w:cs="宋体"/>
                <w:kern w:val="0"/>
                <w:sz w:val="18"/>
                <w:szCs w:val="18"/>
              </w:rPr>
              <w:t>的</w:t>
            </w:r>
            <w:r>
              <w:rPr>
                <w:rFonts w:hint="eastAsia" w:ascii="宋体" w:hAnsi="宋体" w:cs="宋体"/>
                <w:kern w:val="0"/>
                <w:sz w:val="18"/>
                <w:szCs w:val="18"/>
              </w:rPr>
              <w:t>问题，选择、使用恰当的技术、资源、软件和信息技术工具，对问题进行模拟分析、预测或控制。</w:t>
            </w:r>
          </w:p>
        </w:tc>
        <w:tc>
          <w:tcPr>
            <w:tcW w:w="3259" w:type="dxa"/>
          </w:tcPr>
          <w:p w14:paraId="0E8B349B">
            <w:pPr>
              <w:autoSpaceDE w:val="0"/>
              <w:autoSpaceDN w:val="0"/>
              <w:jc w:val="left"/>
              <w:rPr>
                <w:rFonts w:ascii="宋体" w:hAnsi="宋体" w:cs="宋体"/>
                <w:kern w:val="0"/>
                <w:sz w:val="18"/>
                <w:szCs w:val="18"/>
              </w:rPr>
            </w:pPr>
            <w:r>
              <w:rPr>
                <w:rFonts w:hint="eastAsia" w:ascii="宋体" w:hAnsi="宋体" w:cs="宋体"/>
                <w:kern w:val="0"/>
                <w:sz w:val="18"/>
                <w:szCs w:val="18"/>
              </w:rPr>
              <w:t>能够针对</w:t>
            </w:r>
            <w:r>
              <w:rPr>
                <w:rFonts w:hint="eastAsia" w:ascii="宋体" w:hAnsi="宋体" w:cs="宋体"/>
                <w:kern w:val="0"/>
                <w:sz w:val="18"/>
                <w:szCs w:val="18"/>
                <w:lang w:val="en-US" w:eastAsia="zh-CN"/>
              </w:rPr>
              <w:t>客舱</w:t>
            </w:r>
            <w:r>
              <w:rPr>
                <w:rFonts w:hint="eastAsia" w:ascii="宋体" w:hAnsi="宋体" w:cs="宋体"/>
                <w:kern w:val="0"/>
                <w:sz w:val="18"/>
                <w:szCs w:val="18"/>
              </w:rPr>
              <w:t>服务领域复杂运营问题，合理选择、开发和使用相应现代工具、信息技术工具、运营软件和模拟软件，对问题进行分析、预测或控制。</w:t>
            </w:r>
          </w:p>
        </w:tc>
      </w:tr>
      <w:tr w14:paraId="5F608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Merge w:val="restart"/>
            <w:vAlign w:val="center"/>
          </w:tcPr>
          <w:p w14:paraId="6E06D9FA">
            <w:pPr>
              <w:autoSpaceDE w:val="0"/>
              <w:autoSpaceDN w:val="0"/>
              <w:jc w:val="left"/>
              <w:rPr>
                <w:rFonts w:ascii="宋体" w:hAnsi="宋体" w:cs="宋体"/>
                <w:kern w:val="0"/>
                <w:sz w:val="18"/>
                <w:szCs w:val="18"/>
              </w:rPr>
            </w:pPr>
            <w:r>
              <w:rPr>
                <w:rFonts w:hint="eastAsia" w:ascii="宋体" w:hAnsi="宋体" w:cs="宋体"/>
                <w:kern w:val="0"/>
                <w:sz w:val="18"/>
                <w:szCs w:val="18"/>
              </w:rPr>
              <w:t>毕业要求9团队协作：能够在多学科背景下的团队中承担个体、团队成员以及负责人的角色。</w:t>
            </w:r>
          </w:p>
        </w:tc>
        <w:tc>
          <w:tcPr>
            <w:tcW w:w="3526" w:type="dxa"/>
          </w:tcPr>
          <w:p w14:paraId="0A64D2D5">
            <w:pPr>
              <w:autoSpaceDE w:val="0"/>
              <w:autoSpaceDN w:val="0"/>
              <w:jc w:val="left"/>
              <w:rPr>
                <w:rFonts w:ascii="宋体" w:hAnsi="宋体" w:cs="宋体"/>
                <w:kern w:val="0"/>
                <w:sz w:val="18"/>
                <w:szCs w:val="18"/>
              </w:rPr>
            </w:pPr>
            <w:r>
              <w:rPr>
                <w:rFonts w:hint="eastAsia" w:ascii="宋体" w:hAnsi="宋体" w:cs="宋体"/>
                <w:kern w:val="0"/>
                <w:sz w:val="18"/>
                <w:szCs w:val="18"/>
              </w:rPr>
              <w:t>9.1能够理解个人在团队中的角色定位以及对于整个团队的意义。</w:t>
            </w:r>
          </w:p>
        </w:tc>
        <w:tc>
          <w:tcPr>
            <w:tcW w:w="3259" w:type="dxa"/>
          </w:tcPr>
          <w:p w14:paraId="44A6BA2B">
            <w:pPr>
              <w:autoSpaceDE w:val="0"/>
              <w:autoSpaceDN w:val="0"/>
              <w:jc w:val="left"/>
              <w:rPr>
                <w:rFonts w:ascii="宋体" w:hAnsi="宋体" w:cs="宋体"/>
                <w:kern w:val="0"/>
                <w:sz w:val="18"/>
                <w:szCs w:val="18"/>
              </w:rPr>
            </w:pPr>
            <w:r>
              <w:rPr>
                <w:rFonts w:hint="eastAsia" w:ascii="宋体" w:hAnsi="宋体" w:cs="宋体"/>
                <w:kern w:val="0"/>
                <w:sz w:val="18"/>
                <w:szCs w:val="18"/>
              </w:rPr>
              <w:t>能够与其他学科的成员有效沟通，合作共事。</w:t>
            </w:r>
          </w:p>
        </w:tc>
      </w:tr>
      <w:tr w14:paraId="4ED3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2275" w:type="dxa"/>
            <w:vMerge w:val="continue"/>
          </w:tcPr>
          <w:p w14:paraId="5D85620F">
            <w:pPr>
              <w:autoSpaceDE w:val="0"/>
              <w:autoSpaceDN w:val="0"/>
              <w:jc w:val="left"/>
              <w:rPr>
                <w:rFonts w:ascii="宋体" w:hAnsi="宋体" w:cs="宋体"/>
                <w:kern w:val="0"/>
                <w:sz w:val="18"/>
                <w:szCs w:val="18"/>
              </w:rPr>
            </w:pPr>
          </w:p>
        </w:tc>
        <w:tc>
          <w:tcPr>
            <w:tcW w:w="3526" w:type="dxa"/>
          </w:tcPr>
          <w:p w14:paraId="4A8E0E66">
            <w:pPr>
              <w:autoSpaceDE w:val="0"/>
              <w:autoSpaceDN w:val="0"/>
              <w:jc w:val="left"/>
              <w:rPr>
                <w:rFonts w:ascii="宋体" w:hAnsi="宋体" w:cs="宋体"/>
                <w:kern w:val="0"/>
                <w:sz w:val="18"/>
                <w:szCs w:val="18"/>
              </w:rPr>
            </w:pPr>
            <w:r>
              <w:rPr>
                <w:rFonts w:hint="eastAsia" w:ascii="宋体" w:hAnsi="宋体" w:cs="宋体"/>
                <w:kern w:val="0"/>
                <w:sz w:val="18"/>
                <w:szCs w:val="18"/>
              </w:rPr>
              <w:t>9.2能够在团队中承担相应的职责，包括担任负责人，并能与其他成员协同合作</w:t>
            </w:r>
            <w:r>
              <w:rPr>
                <w:rFonts w:hint="eastAsia" w:ascii="宋体" w:hAnsi="宋体" w:cs="宋体"/>
                <w:b/>
                <w:kern w:val="0"/>
                <w:sz w:val="18"/>
                <w:szCs w:val="18"/>
              </w:rPr>
              <w:t>。</w:t>
            </w:r>
          </w:p>
        </w:tc>
        <w:tc>
          <w:tcPr>
            <w:tcW w:w="3259" w:type="dxa"/>
          </w:tcPr>
          <w:p w14:paraId="242A2206">
            <w:pPr>
              <w:autoSpaceDE w:val="0"/>
              <w:autoSpaceDN w:val="0"/>
              <w:jc w:val="left"/>
              <w:rPr>
                <w:rFonts w:ascii="宋体" w:hAnsi="宋体" w:cs="宋体"/>
                <w:kern w:val="0"/>
                <w:sz w:val="18"/>
                <w:szCs w:val="18"/>
              </w:rPr>
            </w:pPr>
            <w:r>
              <w:rPr>
                <w:rFonts w:hint="eastAsia" w:ascii="宋体" w:hAnsi="宋体" w:cs="宋体"/>
                <w:kern w:val="0"/>
                <w:sz w:val="18"/>
                <w:szCs w:val="18"/>
              </w:rPr>
              <w:t>能够在团队中独立或合作开展工</w:t>
            </w:r>
          </w:p>
          <w:p w14:paraId="63A79801">
            <w:pPr>
              <w:autoSpaceDE w:val="0"/>
              <w:autoSpaceDN w:val="0"/>
              <w:jc w:val="left"/>
              <w:rPr>
                <w:rFonts w:ascii="宋体" w:hAnsi="宋体" w:cs="宋体"/>
                <w:kern w:val="0"/>
                <w:sz w:val="18"/>
                <w:szCs w:val="18"/>
              </w:rPr>
            </w:pPr>
            <w:r>
              <w:rPr>
                <w:rFonts w:hint="eastAsia" w:ascii="宋体" w:hAnsi="宋体" w:cs="宋体"/>
                <w:kern w:val="0"/>
                <w:sz w:val="18"/>
                <w:szCs w:val="18"/>
              </w:rPr>
              <w:t>作，能够组织、协调和指挥团队开展工作。</w:t>
            </w:r>
          </w:p>
        </w:tc>
      </w:tr>
      <w:tr w14:paraId="0CDA9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275" w:type="dxa"/>
            <w:vMerge w:val="restart"/>
          </w:tcPr>
          <w:p w14:paraId="0ADE1D42">
            <w:pPr>
              <w:autoSpaceDE w:val="0"/>
              <w:autoSpaceDN w:val="0"/>
              <w:jc w:val="left"/>
              <w:rPr>
                <w:rFonts w:ascii="宋体" w:hAnsi="宋体" w:cs="宋体"/>
                <w:kern w:val="0"/>
                <w:sz w:val="18"/>
                <w:szCs w:val="18"/>
              </w:rPr>
            </w:pPr>
            <w:r>
              <w:rPr>
                <w:rFonts w:hint="eastAsia" w:ascii="宋体" w:hAnsi="宋体" w:cs="宋体"/>
                <w:kern w:val="0"/>
                <w:sz w:val="18"/>
                <w:szCs w:val="18"/>
              </w:rPr>
              <w:t>毕业要求10工匠精神：培育精益求精的工匠精神。以认真、严谨、严格、严肃的态度，专注做事、专心工作，精雕细琢、用心钻研、持续改进、精益求精。</w:t>
            </w:r>
          </w:p>
        </w:tc>
        <w:tc>
          <w:tcPr>
            <w:tcW w:w="3526" w:type="dxa"/>
          </w:tcPr>
          <w:p w14:paraId="2782BDF9">
            <w:pPr>
              <w:autoSpaceDE w:val="0"/>
              <w:autoSpaceDN w:val="0"/>
              <w:jc w:val="left"/>
              <w:rPr>
                <w:rFonts w:ascii="宋体" w:hAnsi="宋体" w:cs="宋体"/>
                <w:kern w:val="0"/>
                <w:sz w:val="18"/>
                <w:szCs w:val="18"/>
              </w:rPr>
            </w:pPr>
            <w:r>
              <w:rPr>
                <w:rFonts w:hint="eastAsia" w:ascii="宋体" w:hAnsi="宋体" w:cs="宋体"/>
                <w:kern w:val="0"/>
                <w:sz w:val="18"/>
                <w:szCs w:val="18"/>
              </w:rPr>
              <w:t>10.1认真严谨严格严肃的工作态度。</w:t>
            </w:r>
          </w:p>
        </w:tc>
        <w:tc>
          <w:tcPr>
            <w:tcW w:w="3259" w:type="dxa"/>
          </w:tcPr>
          <w:p w14:paraId="29B8C851">
            <w:pPr>
              <w:autoSpaceDE w:val="0"/>
              <w:autoSpaceDN w:val="0"/>
              <w:jc w:val="left"/>
              <w:rPr>
                <w:rFonts w:ascii="宋体" w:hAnsi="宋体" w:cs="宋体"/>
                <w:kern w:val="0"/>
                <w:sz w:val="18"/>
                <w:szCs w:val="18"/>
              </w:rPr>
            </w:pPr>
            <w:r>
              <w:rPr>
                <w:rFonts w:hint="eastAsia" w:ascii="宋体" w:hAnsi="宋体" w:cs="宋体"/>
                <w:kern w:val="0"/>
                <w:sz w:val="18"/>
                <w:szCs w:val="18"/>
              </w:rPr>
              <w:t>态度决定高度。</w:t>
            </w:r>
          </w:p>
        </w:tc>
      </w:tr>
      <w:tr w14:paraId="7B63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Merge w:val="continue"/>
          </w:tcPr>
          <w:p w14:paraId="1DC808DA">
            <w:pPr>
              <w:autoSpaceDE w:val="0"/>
              <w:autoSpaceDN w:val="0"/>
              <w:jc w:val="left"/>
              <w:rPr>
                <w:rFonts w:ascii="宋体" w:hAnsi="宋体" w:cs="宋体"/>
                <w:kern w:val="0"/>
                <w:sz w:val="18"/>
                <w:szCs w:val="18"/>
              </w:rPr>
            </w:pPr>
          </w:p>
        </w:tc>
        <w:tc>
          <w:tcPr>
            <w:tcW w:w="3526" w:type="dxa"/>
          </w:tcPr>
          <w:p w14:paraId="57B93F88">
            <w:pPr>
              <w:autoSpaceDE w:val="0"/>
              <w:autoSpaceDN w:val="0"/>
              <w:jc w:val="left"/>
              <w:rPr>
                <w:rFonts w:ascii="宋体" w:hAnsi="宋体" w:cs="宋体"/>
                <w:kern w:val="0"/>
                <w:sz w:val="18"/>
                <w:szCs w:val="18"/>
              </w:rPr>
            </w:pPr>
            <w:r>
              <w:rPr>
                <w:rFonts w:hint="eastAsia" w:ascii="宋体" w:hAnsi="宋体" w:cs="宋体"/>
                <w:kern w:val="0"/>
                <w:sz w:val="18"/>
                <w:szCs w:val="18"/>
              </w:rPr>
              <w:t>10.2专注做事、专心工作。</w:t>
            </w:r>
          </w:p>
        </w:tc>
        <w:tc>
          <w:tcPr>
            <w:tcW w:w="3259" w:type="dxa"/>
          </w:tcPr>
          <w:p w14:paraId="12746D98">
            <w:pPr>
              <w:autoSpaceDE w:val="0"/>
              <w:autoSpaceDN w:val="0"/>
              <w:jc w:val="left"/>
              <w:rPr>
                <w:rFonts w:ascii="宋体" w:hAnsi="宋体" w:cs="宋体"/>
                <w:kern w:val="0"/>
                <w:sz w:val="18"/>
                <w:szCs w:val="18"/>
              </w:rPr>
            </w:pPr>
            <w:r>
              <w:rPr>
                <w:rFonts w:hint="eastAsia" w:ascii="宋体" w:hAnsi="宋体" w:cs="宋体"/>
                <w:kern w:val="0"/>
                <w:sz w:val="18"/>
                <w:szCs w:val="18"/>
              </w:rPr>
              <w:t>专注。</w:t>
            </w:r>
          </w:p>
        </w:tc>
      </w:tr>
      <w:tr w14:paraId="4F05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275" w:type="dxa"/>
            <w:vMerge w:val="continue"/>
          </w:tcPr>
          <w:p w14:paraId="1C89BF4C">
            <w:pPr>
              <w:autoSpaceDE w:val="0"/>
              <w:autoSpaceDN w:val="0"/>
              <w:jc w:val="left"/>
              <w:rPr>
                <w:rFonts w:ascii="宋体" w:hAnsi="宋体" w:cs="宋体"/>
                <w:kern w:val="0"/>
                <w:sz w:val="18"/>
                <w:szCs w:val="18"/>
              </w:rPr>
            </w:pPr>
          </w:p>
        </w:tc>
        <w:tc>
          <w:tcPr>
            <w:tcW w:w="3526" w:type="dxa"/>
          </w:tcPr>
          <w:p w14:paraId="49228117">
            <w:pPr>
              <w:autoSpaceDE w:val="0"/>
              <w:autoSpaceDN w:val="0"/>
              <w:jc w:val="left"/>
              <w:rPr>
                <w:rFonts w:ascii="宋体" w:hAnsi="宋体" w:cs="宋体"/>
                <w:kern w:val="0"/>
                <w:sz w:val="18"/>
                <w:szCs w:val="18"/>
              </w:rPr>
            </w:pPr>
            <w:r>
              <w:rPr>
                <w:rFonts w:hint="eastAsia" w:ascii="宋体" w:hAnsi="宋体" w:cs="宋体"/>
                <w:kern w:val="0"/>
                <w:sz w:val="18"/>
                <w:szCs w:val="18"/>
              </w:rPr>
              <w:t>10.3精雕细琢、用心钻研、持续改进、精益求精。</w:t>
            </w:r>
          </w:p>
        </w:tc>
        <w:tc>
          <w:tcPr>
            <w:tcW w:w="3259" w:type="dxa"/>
          </w:tcPr>
          <w:p w14:paraId="4E8519E3">
            <w:pPr>
              <w:autoSpaceDE w:val="0"/>
              <w:autoSpaceDN w:val="0"/>
              <w:jc w:val="left"/>
              <w:rPr>
                <w:rFonts w:ascii="宋体" w:hAnsi="宋体" w:cs="宋体"/>
                <w:color w:val="FF0000"/>
                <w:kern w:val="0"/>
                <w:sz w:val="18"/>
                <w:szCs w:val="18"/>
              </w:rPr>
            </w:pPr>
            <w:r>
              <w:rPr>
                <w:rFonts w:hint="eastAsia" w:ascii="宋体" w:hAnsi="宋体" w:cs="宋体"/>
                <w:color w:val="000000"/>
                <w:kern w:val="0"/>
                <w:sz w:val="18"/>
                <w:szCs w:val="18"/>
              </w:rPr>
              <w:t>精雕细琢、精益求精。</w:t>
            </w:r>
          </w:p>
        </w:tc>
      </w:tr>
      <w:tr w14:paraId="44C4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Merge w:val="restart"/>
            <w:vAlign w:val="center"/>
          </w:tcPr>
          <w:p w14:paraId="5F97802B">
            <w:pPr>
              <w:autoSpaceDE w:val="0"/>
              <w:autoSpaceDN w:val="0"/>
              <w:jc w:val="left"/>
              <w:rPr>
                <w:rFonts w:ascii="宋体" w:hAnsi="宋体" w:cs="宋体"/>
                <w:kern w:val="0"/>
                <w:sz w:val="18"/>
                <w:szCs w:val="18"/>
              </w:rPr>
            </w:pPr>
            <w:r>
              <w:rPr>
                <w:rFonts w:hint="eastAsia" w:ascii="宋体" w:hAnsi="宋体" w:cs="宋体"/>
                <w:kern w:val="0"/>
                <w:sz w:val="18"/>
                <w:szCs w:val="18"/>
              </w:rPr>
              <w:t>毕业要求11管理：掌握现代企业管理的方法，并能在日常工作生活中应用。</w:t>
            </w:r>
          </w:p>
        </w:tc>
        <w:tc>
          <w:tcPr>
            <w:tcW w:w="3526" w:type="dxa"/>
          </w:tcPr>
          <w:p w14:paraId="34A1A9A3">
            <w:pPr>
              <w:autoSpaceDE w:val="0"/>
              <w:autoSpaceDN w:val="0"/>
              <w:jc w:val="left"/>
              <w:rPr>
                <w:rFonts w:ascii="宋体" w:hAnsi="宋体" w:cs="宋体"/>
                <w:kern w:val="0"/>
                <w:sz w:val="18"/>
                <w:szCs w:val="18"/>
              </w:rPr>
            </w:pPr>
            <w:r>
              <w:rPr>
                <w:rFonts w:hint="eastAsia" w:ascii="宋体" w:hAnsi="宋体" w:cs="宋体"/>
                <w:kern w:val="0"/>
                <w:sz w:val="18"/>
                <w:szCs w:val="18"/>
              </w:rPr>
              <w:t>11.1 理解</w:t>
            </w:r>
            <w:r>
              <w:rPr>
                <w:rFonts w:hint="eastAsia" w:ascii="宋体" w:hAnsi="宋体" w:cs="宋体"/>
                <w:kern w:val="0"/>
                <w:sz w:val="18"/>
                <w:szCs w:val="18"/>
                <w:lang w:val="en-US" w:eastAsia="zh-CN"/>
              </w:rPr>
              <w:t>民航客舱服务</w:t>
            </w:r>
            <w:r>
              <w:rPr>
                <w:rFonts w:hint="eastAsia" w:ascii="宋体" w:hAnsi="宋体" w:cs="宋体"/>
                <w:kern w:val="0"/>
                <w:sz w:val="18"/>
                <w:szCs w:val="18"/>
              </w:rPr>
              <w:t>实践活动中的重要对客</w:t>
            </w:r>
            <w:r>
              <w:rPr>
                <w:rFonts w:ascii="宋体" w:hAnsi="宋体" w:cs="宋体"/>
                <w:kern w:val="0"/>
                <w:sz w:val="18"/>
                <w:szCs w:val="18"/>
              </w:rPr>
              <w:t>服务</w:t>
            </w:r>
            <w:r>
              <w:rPr>
                <w:rFonts w:hint="eastAsia" w:ascii="宋体" w:hAnsi="宋体" w:cs="宋体"/>
                <w:kern w:val="0"/>
                <w:sz w:val="18"/>
                <w:szCs w:val="18"/>
              </w:rPr>
              <w:t>与经营管理因素。</w:t>
            </w:r>
          </w:p>
        </w:tc>
        <w:tc>
          <w:tcPr>
            <w:tcW w:w="3259" w:type="dxa"/>
          </w:tcPr>
          <w:p w14:paraId="69683E42">
            <w:pPr>
              <w:autoSpaceDE w:val="0"/>
              <w:autoSpaceDN w:val="0"/>
              <w:jc w:val="left"/>
              <w:rPr>
                <w:rFonts w:ascii="宋体" w:hAnsi="宋体" w:cs="宋体"/>
                <w:kern w:val="0"/>
                <w:sz w:val="18"/>
                <w:szCs w:val="18"/>
              </w:rPr>
            </w:pPr>
            <w:r>
              <w:rPr>
                <w:rFonts w:hint="eastAsia" w:ascii="宋体" w:hAnsi="宋体" w:cs="宋体"/>
                <w:kern w:val="0"/>
                <w:sz w:val="18"/>
                <w:szCs w:val="18"/>
              </w:rPr>
              <w:t>掌握</w:t>
            </w:r>
            <w:r>
              <w:rPr>
                <w:rFonts w:hint="eastAsia" w:ascii="宋体" w:hAnsi="宋体" w:cs="宋体"/>
                <w:kern w:val="0"/>
                <w:sz w:val="18"/>
                <w:szCs w:val="18"/>
                <w:lang w:val="en-US" w:eastAsia="zh-CN"/>
              </w:rPr>
              <w:t>民航客舱</w:t>
            </w:r>
            <w:r>
              <w:rPr>
                <w:rFonts w:hint="eastAsia" w:ascii="宋体" w:hAnsi="宋体" w:cs="宋体"/>
                <w:kern w:val="0"/>
                <w:sz w:val="18"/>
                <w:szCs w:val="18"/>
              </w:rPr>
              <w:t>服务中涉及的管理与服务方法，理解其中涉及的服务管理与经济决策问题。</w:t>
            </w:r>
          </w:p>
        </w:tc>
      </w:tr>
      <w:tr w14:paraId="7522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Merge w:val="continue"/>
          </w:tcPr>
          <w:p w14:paraId="3038814A">
            <w:pPr>
              <w:autoSpaceDE w:val="0"/>
              <w:autoSpaceDN w:val="0"/>
              <w:jc w:val="left"/>
              <w:rPr>
                <w:rFonts w:ascii="宋体" w:hAnsi="宋体" w:cs="宋体"/>
                <w:kern w:val="0"/>
                <w:sz w:val="18"/>
                <w:szCs w:val="18"/>
              </w:rPr>
            </w:pPr>
          </w:p>
        </w:tc>
        <w:tc>
          <w:tcPr>
            <w:tcW w:w="3526" w:type="dxa"/>
          </w:tcPr>
          <w:p w14:paraId="3B3814E7">
            <w:pPr>
              <w:autoSpaceDE w:val="0"/>
              <w:autoSpaceDN w:val="0"/>
              <w:jc w:val="left"/>
              <w:rPr>
                <w:rFonts w:ascii="宋体" w:hAnsi="宋体" w:cs="宋体"/>
                <w:kern w:val="0"/>
                <w:sz w:val="18"/>
                <w:szCs w:val="18"/>
              </w:rPr>
            </w:pPr>
            <w:r>
              <w:rPr>
                <w:rFonts w:hint="eastAsia" w:ascii="宋体" w:hAnsi="宋体" w:cs="宋体"/>
                <w:kern w:val="0"/>
                <w:sz w:val="18"/>
                <w:szCs w:val="18"/>
              </w:rPr>
              <w:t>11.2 能够将</w:t>
            </w:r>
            <w:r>
              <w:rPr>
                <w:rFonts w:hint="eastAsia" w:ascii="宋体" w:hAnsi="宋体" w:cs="宋体"/>
                <w:kern w:val="0"/>
                <w:sz w:val="18"/>
                <w:szCs w:val="18"/>
                <w:lang w:val="en-US" w:eastAsia="zh-CN"/>
              </w:rPr>
              <w:t>民航客舱</w:t>
            </w:r>
            <w:r>
              <w:rPr>
                <w:rFonts w:hint="eastAsia" w:ascii="宋体" w:hAnsi="宋体" w:cs="宋体"/>
                <w:kern w:val="0"/>
                <w:sz w:val="18"/>
                <w:szCs w:val="18"/>
              </w:rPr>
              <w:t>服务的方法用于涉及多学科环境的运营实践活动中。</w:t>
            </w:r>
          </w:p>
        </w:tc>
        <w:tc>
          <w:tcPr>
            <w:tcW w:w="3259" w:type="dxa"/>
          </w:tcPr>
          <w:p w14:paraId="0BBBE3C4">
            <w:pPr>
              <w:autoSpaceDE w:val="0"/>
              <w:autoSpaceDN w:val="0"/>
              <w:jc w:val="left"/>
              <w:rPr>
                <w:rFonts w:ascii="宋体" w:hAnsi="宋体" w:cs="宋体"/>
                <w:kern w:val="0"/>
                <w:sz w:val="18"/>
                <w:szCs w:val="18"/>
              </w:rPr>
            </w:pPr>
            <w:r>
              <w:rPr>
                <w:rFonts w:hint="eastAsia" w:ascii="宋体" w:hAnsi="宋体" w:cs="宋体"/>
                <w:kern w:val="0"/>
                <w:sz w:val="18"/>
                <w:szCs w:val="18"/>
              </w:rPr>
              <w:t>能在多学科环境下，在设计开发解决方案的过程中，运用管理与经济决策方法。</w:t>
            </w:r>
          </w:p>
        </w:tc>
      </w:tr>
      <w:tr w14:paraId="0BFD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Merge w:val="restart"/>
            <w:vAlign w:val="center"/>
          </w:tcPr>
          <w:p w14:paraId="314BC778">
            <w:pPr>
              <w:autoSpaceDE w:val="0"/>
              <w:autoSpaceDN w:val="0"/>
              <w:jc w:val="left"/>
              <w:rPr>
                <w:rFonts w:ascii="宋体" w:hAnsi="宋体" w:cs="宋体"/>
                <w:kern w:val="0"/>
                <w:sz w:val="18"/>
                <w:szCs w:val="18"/>
              </w:rPr>
            </w:pPr>
            <w:r>
              <w:rPr>
                <w:rFonts w:hint="eastAsia" w:ascii="宋体" w:hAnsi="宋体" w:cs="宋体"/>
                <w:kern w:val="0"/>
                <w:sz w:val="18"/>
                <w:szCs w:val="18"/>
              </w:rPr>
              <w:t>毕业要求12终身学习：具有自主学习和终身学习的意识，有不断学习和适应发展的能力</w:t>
            </w:r>
          </w:p>
        </w:tc>
        <w:tc>
          <w:tcPr>
            <w:tcW w:w="3526" w:type="dxa"/>
          </w:tcPr>
          <w:p w14:paraId="64F0FC15">
            <w:pPr>
              <w:autoSpaceDE w:val="0"/>
              <w:autoSpaceDN w:val="0"/>
              <w:jc w:val="left"/>
              <w:rPr>
                <w:rFonts w:ascii="宋体" w:hAnsi="宋体" w:cs="宋体"/>
                <w:kern w:val="0"/>
                <w:sz w:val="18"/>
                <w:szCs w:val="18"/>
              </w:rPr>
            </w:pPr>
            <w:r>
              <w:rPr>
                <w:rFonts w:hint="eastAsia" w:ascii="宋体" w:hAnsi="宋体" w:cs="宋体"/>
                <w:kern w:val="0"/>
                <w:sz w:val="18"/>
                <w:szCs w:val="18"/>
              </w:rPr>
              <w:t>12.1 具有自主学习和终身学习的意识。</w:t>
            </w:r>
          </w:p>
        </w:tc>
        <w:tc>
          <w:tcPr>
            <w:tcW w:w="3259" w:type="dxa"/>
          </w:tcPr>
          <w:p w14:paraId="7C9448DD">
            <w:pPr>
              <w:autoSpaceDE w:val="0"/>
              <w:autoSpaceDN w:val="0"/>
              <w:jc w:val="left"/>
              <w:rPr>
                <w:rFonts w:ascii="宋体" w:hAnsi="宋体" w:cs="宋体"/>
                <w:kern w:val="0"/>
                <w:sz w:val="18"/>
                <w:szCs w:val="18"/>
              </w:rPr>
            </w:pPr>
            <w:r>
              <w:rPr>
                <w:rFonts w:hint="eastAsia" w:ascii="宋体" w:hAnsi="宋体" w:cs="宋体"/>
                <w:kern w:val="0"/>
                <w:sz w:val="18"/>
                <w:szCs w:val="18"/>
              </w:rPr>
              <w:t>能在社会发展的大背景下，认识到自主和终身学习的必要性。</w:t>
            </w:r>
          </w:p>
        </w:tc>
      </w:tr>
      <w:tr w14:paraId="1707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Merge w:val="continue"/>
          </w:tcPr>
          <w:p w14:paraId="5A2E5CCF">
            <w:pPr>
              <w:autoSpaceDE w:val="0"/>
              <w:autoSpaceDN w:val="0"/>
              <w:jc w:val="left"/>
              <w:rPr>
                <w:rFonts w:ascii="宋体" w:hAnsi="宋体" w:cs="宋体"/>
                <w:kern w:val="0"/>
                <w:sz w:val="18"/>
                <w:szCs w:val="18"/>
              </w:rPr>
            </w:pPr>
          </w:p>
        </w:tc>
        <w:tc>
          <w:tcPr>
            <w:tcW w:w="3526" w:type="dxa"/>
          </w:tcPr>
          <w:p w14:paraId="27E0972C">
            <w:pPr>
              <w:autoSpaceDE w:val="0"/>
              <w:autoSpaceDN w:val="0"/>
              <w:jc w:val="left"/>
              <w:rPr>
                <w:rFonts w:ascii="宋体" w:hAnsi="宋体" w:cs="宋体"/>
                <w:kern w:val="0"/>
                <w:sz w:val="18"/>
                <w:szCs w:val="18"/>
              </w:rPr>
            </w:pPr>
            <w:r>
              <w:rPr>
                <w:rFonts w:hint="eastAsia" w:ascii="宋体" w:hAnsi="宋体" w:cs="宋体"/>
                <w:kern w:val="0"/>
                <w:sz w:val="18"/>
                <w:szCs w:val="18"/>
              </w:rPr>
              <w:t>12.2 能够主动跟踪行业发展，具有不断学习和适应专业和社会发展的能力。</w:t>
            </w:r>
          </w:p>
        </w:tc>
        <w:tc>
          <w:tcPr>
            <w:tcW w:w="3259" w:type="dxa"/>
          </w:tcPr>
          <w:p w14:paraId="61D6670E">
            <w:pPr>
              <w:autoSpaceDE w:val="0"/>
              <w:autoSpaceDN w:val="0"/>
              <w:jc w:val="left"/>
              <w:rPr>
                <w:rFonts w:ascii="宋体" w:hAnsi="宋体" w:cs="宋体"/>
                <w:kern w:val="0"/>
                <w:sz w:val="18"/>
                <w:szCs w:val="18"/>
              </w:rPr>
            </w:pPr>
            <w:r>
              <w:rPr>
                <w:rFonts w:hint="eastAsia" w:ascii="宋体" w:hAnsi="宋体" w:cs="宋体"/>
                <w:kern w:val="0"/>
                <w:sz w:val="18"/>
                <w:szCs w:val="18"/>
              </w:rPr>
              <w:t>具有自主学习的能力，包括对技术问题的理解能力，归纳总结的能力和提出问题的能力等。</w:t>
            </w:r>
          </w:p>
        </w:tc>
      </w:tr>
      <w:tr w14:paraId="735F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tcPr>
          <w:p w14:paraId="39744A2C">
            <w:pPr>
              <w:autoSpaceDE w:val="0"/>
              <w:autoSpaceDN w:val="0"/>
              <w:jc w:val="left"/>
              <w:rPr>
                <w:rFonts w:ascii="宋体" w:hAnsi="宋体" w:cs="宋体"/>
                <w:kern w:val="0"/>
                <w:sz w:val="18"/>
                <w:szCs w:val="18"/>
              </w:rPr>
            </w:pPr>
            <w:r>
              <w:rPr>
                <w:rFonts w:hint="eastAsia" w:ascii="宋体" w:hAnsi="宋体" w:cs="宋体"/>
                <w:kern w:val="0"/>
                <w:sz w:val="18"/>
                <w:szCs w:val="18"/>
                <w:lang w:val="en-US" w:eastAsia="zh-CN"/>
              </w:rPr>
              <w:t>毕业要求13实习实践：空中乘务</w:t>
            </w:r>
            <w:r>
              <w:rPr>
                <w:rFonts w:hint="eastAsia" w:ascii="宋体" w:hAnsi="宋体" w:cs="宋体"/>
                <w:kern w:val="0"/>
                <w:sz w:val="18"/>
                <w:szCs w:val="18"/>
              </w:rPr>
              <w:t>专业企业实践课程的分析</w:t>
            </w:r>
          </w:p>
        </w:tc>
        <w:tc>
          <w:tcPr>
            <w:tcW w:w="3526" w:type="dxa"/>
          </w:tcPr>
          <w:p w14:paraId="2E7653B7">
            <w:pPr>
              <w:autoSpaceDE w:val="0"/>
              <w:autoSpaceDN w:val="0"/>
              <w:jc w:val="left"/>
              <w:rPr>
                <w:rFonts w:hint="eastAsia" w:ascii="宋体" w:hAnsi="宋体" w:cs="宋体"/>
                <w:kern w:val="0"/>
                <w:sz w:val="18"/>
                <w:szCs w:val="18"/>
              </w:rPr>
            </w:pPr>
            <w:r>
              <w:rPr>
                <w:rFonts w:hint="eastAsia" w:ascii="宋体" w:hAnsi="宋体" w:cs="宋体"/>
                <w:kern w:val="0"/>
                <w:sz w:val="18"/>
                <w:szCs w:val="18"/>
                <w:lang w:val="en-US" w:eastAsia="zh-CN"/>
              </w:rPr>
              <w:t>13.1</w:t>
            </w:r>
            <w:r>
              <w:rPr>
                <w:rFonts w:hint="eastAsia" w:ascii="宋体" w:hAnsi="宋体" w:cs="宋体"/>
                <w:kern w:val="0"/>
                <w:sz w:val="18"/>
                <w:szCs w:val="18"/>
              </w:rPr>
              <w:t>具有岗位实践的主动意识，能认识到实习实践对职业发展的核心价值</w:t>
            </w:r>
          </w:p>
          <w:p w14:paraId="091EBD51">
            <w:pPr>
              <w:autoSpaceDE w:val="0"/>
              <w:autoSpaceDN w:val="0"/>
              <w:jc w:val="left"/>
              <w:rPr>
                <w:rFonts w:hint="eastAsia" w:ascii="宋体" w:hAnsi="宋体" w:cs="宋体"/>
                <w:kern w:val="0"/>
                <w:sz w:val="18"/>
                <w:szCs w:val="18"/>
              </w:rPr>
            </w:pPr>
            <w:r>
              <w:rPr>
                <w:rFonts w:hint="eastAsia" w:ascii="宋体" w:hAnsi="宋体" w:cs="宋体"/>
                <w:kern w:val="0"/>
                <w:sz w:val="18"/>
                <w:szCs w:val="18"/>
              </w:rPr>
              <w:t>能在民航行业高质量发展的背景下，深刻认知实习实践是衔接校园理论与岗位实操的关键环节，明确其对夯实服务技能、养成职业素养、适配行业需求的核心作用；主动树立“实践出真知”的职业发展理念，积极参与企业实践中的各类岗位任务与技能训练，展现对民航服务岗位的认同感与实践积极性。</w:t>
            </w:r>
          </w:p>
        </w:tc>
        <w:tc>
          <w:tcPr>
            <w:tcW w:w="3259" w:type="dxa"/>
          </w:tcPr>
          <w:p w14:paraId="2EB9A4F6">
            <w:pPr>
              <w:autoSpaceDE w:val="0"/>
              <w:autoSpaceDN w:val="0"/>
              <w:jc w:val="left"/>
              <w:rPr>
                <w:rFonts w:hint="eastAsia" w:ascii="宋体" w:hAnsi="宋体" w:cs="宋体"/>
                <w:kern w:val="0"/>
                <w:sz w:val="18"/>
                <w:szCs w:val="18"/>
              </w:rPr>
            </w:pPr>
            <w:r>
              <w:rPr>
                <w:rFonts w:hint="eastAsia" w:ascii="宋体" w:hAnsi="宋体" w:cs="宋体"/>
                <w:kern w:val="0"/>
                <w:sz w:val="18"/>
                <w:szCs w:val="18"/>
              </w:rPr>
              <w:t>课程开篇设置“民航职业认知与实践导论”模块，通过航空公司人力资源专家专题讲座、优秀乘务员实践分享会，结合民航服务岗位能力模型解读，让学生明确实习实践与职业准入、职业晋升的强关联性；实践过程中推行“岗位成长日志”制度，要求学生每日记录实践收获、技能短板及改进方向，定期开展“实践感悟分享会”，强化主动实践的意识；将学生实践参与度、主动学习表现纳入过程性评价，引导学生从“被动接受带教”向“主动钻研技能”转变。</w:t>
            </w:r>
          </w:p>
        </w:tc>
      </w:tr>
      <w:tr w14:paraId="4D6E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tcPr>
          <w:p w14:paraId="572C19C3">
            <w:pPr>
              <w:autoSpaceDE w:val="0"/>
              <w:autoSpaceDN w:val="0"/>
              <w:jc w:val="left"/>
              <w:rPr>
                <w:rFonts w:hint="eastAsia" w:ascii="宋体" w:hAnsi="宋体" w:cs="宋体"/>
                <w:kern w:val="0"/>
                <w:sz w:val="18"/>
                <w:szCs w:val="18"/>
                <w:lang w:val="en-US" w:eastAsia="zh-CN"/>
              </w:rPr>
            </w:pPr>
          </w:p>
        </w:tc>
        <w:tc>
          <w:tcPr>
            <w:tcW w:w="3526" w:type="dxa"/>
          </w:tcPr>
          <w:p w14:paraId="5096A4B8">
            <w:pPr>
              <w:autoSpaceDE w:val="0"/>
              <w:autoSpaceDN w:val="0"/>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13.2  能够规范完成岗位实践任务，具有将理论知识转化为职业技能并适配岗位发展的能力</w:t>
            </w:r>
          </w:p>
          <w:p w14:paraId="6646145C">
            <w:pPr>
              <w:autoSpaceDE w:val="0"/>
              <w:autoSpaceDN w:val="0"/>
              <w:jc w:val="lef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能严格遵循民航行业规范及企业规章制度，独立完成客舱服务、地勤辅助等核心岗位的常规实践任务；具备将《客舱服务礼仪》《民航安全管理》等前置理论课程知识转化为客舱安全检查、特殊旅客照料、应急处置等实操技能的能力；能在实践中观察行业动态、总结岗位经验，形成适应民航服务岗位迭代发展的实践能力与问题解决能力。</w:t>
            </w:r>
          </w:p>
        </w:tc>
        <w:tc>
          <w:tcPr>
            <w:tcW w:w="3259" w:type="dxa"/>
          </w:tcPr>
          <w:p w14:paraId="21E5F30D">
            <w:pPr>
              <w:autoSpaceDE w:val="0"/>
              <w:autoSpaceDN w:val="0"/>
              <w:jc w:val="left"/>
              <w:rPr>
                <w:rFonts w:hint="eastAsia" w:ascii="宋体" w:hAnsi="宋体" w:cs="宋体"/>
                <w:kern w:val="0"/>
                <w:sz w:val="18"/>
                <w:szCs w:val="18"/>
              </w:rPr>
            </w:pPr>
            <w:r>
              <w:rPr>
                <w:rFonts w:hint="eastAsia" w:ascii="宋体" w:hAnsi="宋体" w:cs="宋体"/>
                <w:kern w:val="0"/>
                <w:sz w:val="18"/>
                <w:szCs w:val="18"/>
              </w:rPr>
              <w:t>企业实践课程支撑：课程依托航空公司客舱模拟实训舱及机场真实岗位，设置“客舱服务全流程实操”“地勤服务核心技能训练”“应急处置场景模拟”三大核心实践模块，覆盖旅客登机引导、餐食服务、安全演示、值机办理、行李托运、客舱释压处置等典型岗位任务，通过“理论复盘-示范教学-分组实操-纠错精进”的流程，实现理论与技能的转化；配备企业骨干导师与学校专任教师组成双师团队，针对岗位实操中的关键难点（如特殊旅客服务话术、应急设备规范使用）进行专项指导，通过“一对一示范+手把手纠正”提升技能熟练度；结合民航行业服务升级趋势（如智慧客舱服务、个性化服务方案设计），在实践中设置“行业新场景应对”任务，引导学生观察学习智能服务设备操作、新服务标准执行等内容，培养适应行业发展的实践能力；以“实践任务完成质量+技能考核达标率+企业导师评价”为核心构建考核体系，全面检验学生实践能力达成情况。</w:t>
            </w:r>
          </w:p>
        </w:tc>
      </w:tr>
    </w:tbl>
    <w:p w14:paraId="685D6B33">
      <w:pPr>
        <w:widowControl/>
        <w:spacing w:line="440" w:lineRule="exact"/>
        <w:ind w:firstLine="420"/>
        <w:jc w:val="center"/>
        <w:rPr>
          <w:rFonts w:ascii="宋体" w:hAnsi="宋体" w:cs="宋体"/>
          <w:color w:val="000000"/>
          <w:kern w:val="0"/>
          <w:sz w:val="24"/>
          <w:szCs w:val="24"/>
        </w:rPr>
      </w:pPr>
    </w:p>
    <w:p w14:paraId="42853604">
      <w:pPr>
        <w:widowControl/>
        <w:spacing w:line="440" w:lineRule="exact"/>
        <w:jc w:val="center"/>
        <w:rPr>
          <w:rFonts w:ascii="宋体" w:hAnsi="宋体" w:cs="宋体"/>
          <w:color w:val="000000"/>
          <w:kern w:val="0"/>
          <w:sz w:val="24"/>
          <w:szCs w:val="24"/>
        </w:rPr>
        <w:sectPr>
          <w:footerReference r:id="rId13" w:type="first"/>
          <w:headerReference r:id="rId11" w:type="default"/>
          <w:footerReference r:id="rId12" w:type="default"/>
          <w:pgSz w:w="11906" w:h="16838"/>
          <w:pgMar w:top="1440" w:right="1803" w:bottom="1440" w:left="1803" w:header="851" w:footer="992" w:gutter="0"/>
          <w:pgNumType w:fmt="decimal" w:start="1"/>
          <w:cols w:space="720" w:num="1"/>
          <w:titlePg/>
          <w:docGrid w:type="lines" w:linePitch="312" w:charSpace="0"/>
        </w:sectPr>
      </w:pPr>
    </w:p>
    <w:p w14:paraId="31196D0E">
      <w:pPr>
        <w:widowControl/>
        <w:spacing w:line="440" w:lineRule="exact"/>
        <w:ind w:firstLine="480" w:firstLineChars="200"/>
        <w:jc w:val="left"/>
        <w:rPr>
          <w:rFonts w:ascii="宋体" w:hAnsi="宋体" w:cs="宋体"/>
          <w:kern w:val="0"/>
          <w:sz w:val="24"/>
          <w:szCs w:val="24"/>
        </w:rPr>
      </w:pPr>
      <w:bookmarkStart w:id="23" w:name="_Ref1069"/>
      <w:r>
        <w:rPr>
          <w:rFonts w:hint="eastAsia" w:ascii="宋体" w:hAnsi="宋体" w:cs="宋体"/>
          <w:kern w:val="0"/>
          <w:sz w:val="24"/>
          <w:szCs w:val="24"/>
        </w:rPr>
        <w:t>结合专业课程体系，填写下表。</w:t>
      </w:r>
    </w:p>
    <w:p w14:paraId="3B5103AB">
      <w:pPr>
        <w:widowControl/>
        <w:spacing w:line="440" w:lineRule="exact"/>
        <w:jc w:val="center"/>
        <w:rPr>
          <w:rFonts w:ascii="宋体" w:hAnsi="宋体"/>
          <w:sz w:val="24"/>
          <w:szCs w:val="24"/>
        </w:rPr>
      </w:pPr>
      <w:r>
        <w:rPr>
          <w:rFonts w:ascii="宋体" w:hAnsi="宋体"/>
          <w:sz w:val="24"/>
          <w:szCs w:val="24"/>
        </w:rPr>
        <w:t>表</w:t>
      </w:r>
      <w:bookmarkEnd w:id="23"/>
      <w:r>
        <w:rPr>
          <w:rFonts w:hint="eastAsia" w:ascii="宋体" w:hAnsi="宋体"/>
          <w:sz w:val="24"/>
          <w:szCs w:val="24"/>
        </w:rPr>
        <w:t>XXX  XXX专业</w:t>
      </w:r>
      <w:r>
        <w:rPr>
          <w:rFonts w:ascii="宋体" w:hAnsi="宋体"/>
          <w:sz w:val="24"/>
          <w:szCs w:val="24"/>
        </w:rPr>
        <w:t>课程体系对毕业要求指标点的支撑关系</w:t>
      </w:r>
    </w:p>
    <w:tbl>
      <w:tblPr>
        <w:tblStyle w:val="11"/>
        <w:tblW w:w="5063" w:type="pct"/>
        <w:jc w:val="center"/>
        <w:tblLayout w:type="autofit"/>
        <w:tblCellMar>
          <w:top w:w="0" w:type="dxa"/>
          <w:left w:w="108" w:type="dxa"/>
          <w:bottom w:w="0" w:type="dxa"/>
          <w:right w:w="108" w:type="dxa"/>
        </w:tblCellMar>
      </w:tblPr>
      <w:tblGrid>
        <w:gridCol w:w="1439"/>
        <w:gridCol w:w="404"/>
        <w:gridCol w:w="404"/>
        <w:gridCol w:w="416"/>
        <w:gridCol w:w="404"/>
        <w:gridCol w:w="405"/>
        <w:gridCol w:w="417"/>
        <w:gridCol w:w="405"/>
        <w:gridCol w:w="405"/>
        <w:gridCol w:w="417"/>
        <w:gridCol w:w="408"/>
        <w:gridCol w:w="414"/>
        <w:gridCol w:w="408"/>
        <w:gridCol w:w="408"/>
        <w:gridCol w:w="414"/>
        <w:gridCol w:w="408"/>
        <w:gridCol w:w="441"/>
        <w:gridCol w:w="417"/>
        <w:gridCol w:w="411"/>
        <w:gridCol w:w="408"/>
        <w:gridCol w:w="408"/>
        <w:gridCol w:w="381"/>
        <w:gridCol w:w="480"/>
        <w:gridCol w:w="408"/>
        <w:gridCol w:w="414"/>
        <w:gridCol w:w="377"/>
        <w:gridCol w:w="531"/>
        <w:gridCol w:w="460"/>
        <w:gridCol w:w="408"/>
        <w:gridCol w:w="411"/>
        <w:gridCol w:w="408"/>
        <w:gridCol w:w="414"/>
      </w:tblGrid>
      <w:tr w14:paraId="7CBF99AE">
        <w:tblPrEx>
          <w:tblCellMar>
            <w:top w:w="0" w:type="dxa"/>
            <w:left w:w="108" w:type="dxa"/>
            <w:bottom w:w="0" w:type="dxa"/>
            <w:right w:w="108" w:type="dxa"/>
          </w:tblCellMar>
        </w:tblPrEx>
        <w:trPr>
          <w:trHeight w:val="312" w:hRule="atLeast"/>
          <w:tblHeader/>
          <w:jc w:val="center"/>
        </w:trPr>
        <w:tc>
          <w:tcPr>
            <w:tcW w:w="501" w:type="pct"/>
            <w:vMerge w:val="restart"/>
            <w:tcBorders>
              <w:top w:val="single" w:color="auto" w:sz="4" w:space="0"/>
              <w:left w:val="single" w:color="auto" w:sz="4" w:space="0"/>
              <w:bottom w:val="single" w:color="auto" w:sz="4" w:space="0"/>
              <w:right w:val="single" w:color="auto" w:sz="4" w:space="0"/>
              <w:tl2br w:val="single" w:color="auto" w:sz="4" w:space="0"/>
            </w:tcBorders>
            <w:shd w:val="clear" w:color="auto" w:fill="DCD8C0"/>
            <w:vAlign w:val="center"/>
          </w:tcPr>
          <w:p w14:paraId="443159CC">
            <w:pPr>
              <w:ind w:firstLine="360" w:firstLineChars="200"/>
              <w:jc w:val="center"/>
              <w:rPr>
                <w:rFonts w:hint="default" w:ascii="Times New Roman" w:hAnsi="Times New Roman" w:cs="Times New Roman"/>
                <w:sz w:val="18"/>
                <w:szCs w:val="18"/>
              </w:rPr>
            </w:pPr>
            <w:r>
              <w:rPr>
                <w:rFonts w:hint="default" w:ascii="Times New Roman" w:hAnsi="Times New Roman" w:cs="Times New Roman"/>
                <w:sz w:val="18"/>
                <w:szCs w:val="18"/>
              </w:rPr>
              <w:t>指标点</w:t>
            </w:r>
          </w:p>
          <w:p w14:paraId="7EBF6798">
            <w:pPr>
              <w:jc w:val="center"/>
              <w:rPr>
                <w:rFonts w:hint="default" w:ascii="Times New Roman" w:hAnsi="Times New Roman" w:cs="Times New Roman"/>
                <w:sz w:val="18"/>
                <w:szCs w:val="18"/>
              </w:rPr>
            </w:pPr>
          </w:p>
          <w:p w14:paraId="5DCF634C">
            <w:pPr>
              <w:jc w:val="both"/>
              <w:rPr>
                <w:rFonts w:hint="default" w:ascii="Times New Roman" w:hAnsi="Times New Roman" w:cs="Times New Roman"/>
                <w:sz w:val="18"/>
                <w:szCs w:val="18"/>
              </w:rPr>
            </w:pPr>
            <w:r>
              <w:rPr>
                <w:rFonts w:hint="default" w:ascii="Times New Roman" w:hAnsi="Times New Roman" w:cs="Times New Roman"/>
                <w:sz w:val="18"/>
                <w:szCs w:val="18"/>
              </w:rPr>
              <w:t>课程名称</w:t>
            </w:r>
          </w:p>
        </w:tc>
        <w:tc>
          <w:tcPr>
            <w:tcW w:w="427" w:type="pct"/>
            <w:gridSpan w:val="3"/>
            <w:tcBorders>
              <w:top w:val="single" w:color="auto" w:sz="4" w:space="0"/>
              <w:left w:val="nil"/>
              <w:bottom w:val="single" w:color="auto" w:sz="4" w:space="0"/>
              <w:right w:val="single" w:color="auto" w:sz="4" w:space="0"/>
            </w:tcBorders>
            <w:shd w:val="clear" w:color="auto" w:fill="DCD8C0"/>
            <w:vAlign w:val="center"/>
          </w:tcPr>
          <w:p w14:paraId="3C6CF0E5">
            <w:pPr>
              <w:jc w:val="center"/>
              <w:rPr>
                <w:rFonts w:hint="default" w:ascii="Times New Roman" w:hAnsi="Times New Roman" w:cs="Times New Roman"/>
                <w:sz w:val="18"/>
                <w:szCs w:val="18"/>
              </w:rPr>
            </w:pPr>
            <w:r>
              <w:rPr>
                <w:rFonts w:hint="default" w:ascii="Times New Roman" w:hAnsi="Times New Roman" w:cs="Times New Roman"/>
                <w:sz w:val="18"/>
                <w:szCs w:val="18"/>
              </w:rPr>
              <w:t>1.爱国主义情怀</w:t>
            </w:r>
          </w:p>
        </w:tc>
        <w:tc>
          <w:tcPr>
            <w:tcW w:w="427" w:type="pct"/>
            <w:gridSpan w:val="3"/>
            <w:tcBorders>
              <w:top w:val="single" w:color="auto" w:sz="4" w:space="0"/>
              <w:left w:val="nil"/>
              <w:bottom w:val="single" w:color="auto" w:sz="4" w:space="0"/>
              <w:right w:val="single" w:color="auto" w:sz="4" w:space="0"/>
            </w:tcBorders>
            <w:shd w:val="clear" w:color="auto" w:fill="DCD8C0"/>
            <w:vAlign w:val="center"/>
          </w:tcPr>
          <w:p w14:paraId="09442966">
            <w:pPr>
              <w:jc w:val="center"/>
              <w:rPr>
                <w:rFonts w:hint="default" w:ascii="Times New Roman" w:hAnsi="Times New Roman" w:cs="Times New Roman"/>
                <w:sz w:val="18"/>
                <w:szCs w:val="18"/>
              </w:rPr>
            </w:pPr>
            <w:r>
              <w:rPr>
                <w:rFonts w:hint="default" w:ascii="Times New Roman" w:hAnsi="Times New Roman" w:cs="Times New Roman"/>
                <w:sz w:val="18"/>
                <w:szCs w:val="18"/>
              </w:rPr>
              <w:t>2.法制意识</w:t>
            </w:r>
          </w:p>
        </w:tc>
        <w:tc>
          <w:tcPr>
            <w:tcW w:w="427" w:type="pct"/>
            <w:gridSpan w:val="3"/>
            <w:tcBorders>
              <w:top w:val="single" w:color="auto" w:sz="4" w:space="0"/>
              <w:left w:val="nil"/>
              <w:bottom w:val="single" w:color="auto" w:sz="4" w:space="0"/>
              <w:right w:val="single" w:color="auto" w:sz="4" w:space="0"/>
            </w:tcBorders>
            <w:shd w:val="clear" w:color="auto" w:fill="DCD8C0"/>
            <w:vAlign w:val="center"/>
          </w:tcPr>
          <w:p w14:paraId="36A6D065">
            <w:pPr>
              <w:jc w:val="center"/>
              <w:rPr>
                <w:rFonts w:hint="default" w:ascii="Times New Roman" w:hAnsi="Times New Roman" w:cs="Times New Roman"/>
                <w:sz w:val="18"/>
                <w:szCs w:val="18"/>
              </w:rPr>
            </w:pPr>
            <w:r>
              <w:rPr>
                <w:rFonts w:hint="default" w:ascii="Times New Roman" w:hAnsi="Times New Roman" w:cs="Times New Roman"/>
                <w:sz w:val="18"/>
                <w:szCs w:val="18"/>
              </w:rPr>
              <w:t>3. SEQ意识</w:t>
            </w:r>
          </w:p>
        </w:tc>
        <w:tc>
          <w:tcPr>
            <w:tcW w:w="286" w:type="pct"/>
            <w:gridSpan w:val="2"/>
            <w:tcBorders>
              <w:top w:val="single" w:color="auto" w:sz="4" w:space="0"/>
              <w:left w:val="nil"/>
              <w:bottom w:val="single" w:color="auto" w:sz="4" w:space="0"/>
              <w:right w:val="single" w:color="auto" w:sz="4" w:space="0"/>
            </w:tcBorders>
            <w:shd w:val="clear" w:color="auto" w:fill="DCD8C0"/>
            <w:vAlign w:val="center"/>
          </w:tcPr>
          <w:p w14:paraId="77458B20">
            <w:pPr>
              <w:jc w:val="center"/>
              <w:rPr>
                <w:rFonts w:hint="default" w:ascii="Times New Roman" w:hAnsi="Times New Roman" w:cs="Times New Roman"/>
                <w:sz w:val="18"/>
                <w:szCs w:val="18"/>
              </w:rPr>
            </w:pPr>
            <w:r>
              <w:rPr>
                <w:rFonts w:hint="default" w:ascii="Times New Roman" w:hAnsi="Times New Roman" w:cs="Times New Roman"/>
                <w:sz w:val="18"/>
                <w:szCs w:val="18"/>
              </w:rPr>
              <w:t>4.职业规范</w:t>
            </w:r>
          </w:p>
        </w:tc>
        <w:tc>
          <w:tcPr>
            <w:tcW w:w="428" w:type="pct"/>
            <w:gridSpan w:val="3"/>
            <w:tcBorders>
              <w:top w:val="single" w:color="auto" w:sz="4" w:space="0"/>
              <w:left w:val="nil"/>
              <w:bottom w:val="single" w:color="auto" w:sz="4" w:space="0"/>
              <w:right w:val="single" w:color="auto" w:sz="4" w:space="0"/>
            </w:tcBorders>
            <w:shd w:val="clear" w:color="auto" w:fill="DCD8C0"/>
            <w:vAlign w:val="center"/>
          </w:tcPr>
          <w:p w14:paraId="05C910D9">
            <w:pPr>
              <w:jc w:val="center"/>
              <w:rPr>
                <w:rFonts w:hint="default" w:ascii="Times New Roman" w:hAnsi="Times New Roman" w:cs="Times New Roman"/>
                <w:sz w:val="18"/>
                <w:szCs w:val="18"/>
              </w:rPr>
            </w:pPr>
            <w:r>
              <w:rPr>
                <w:rFonts w:hint="default" w:ascii="Times New Roman" w:hAnsi="Times New Roman" w:cs="Times New Roman"/>
                <w:sz w:val="18"/>
                <w:szCs w:val="18"/>
              </w:rPr>
              <w:t>5.工程知识</w:t>
            </w:r>
          </w:p>
        </w:tc>
        <w:tc>
          <w:tcPr>
            <w:tcW w:w="440" w:type="pct"/>
            <w:gridSpan w:val="3"/>
            <w:tcBorders>
              <w:top w:val="single" w:color="auto" w:sz="4" w:space="0"/>
              <w:left w:val="nil"/>
              <w:bottom w:val="single" w:color="auto" w:sz="4" w:space="0"/>
              <w:right w:val="single" w:color="auto" w:sz="4" w:space="0"/>
            </w:tcBorders>
            <w:shd w:val="clear" w:color="auto" w:fill="DCD8C0"/>
            <w:vAlign w:val="center"/>
          </w:tcPr>
          <w:p w14:paraId="7519ADAA">
            <w:pPr>
              <w:jc w:val="center"/>
              <w:rPr>
                <w:rFonts w:hint="default" w:ascii="Times New Roman" w:hAnsi="Times New Roman" w:cs="Times New Roman"/>
                <w:sz w:val="18"/>
                <w:szCs w:val="18"/>
              </w:rPr>
            </w:pPr>
            <w:r>
              <w:rPr>
                <w:rFonts w:hint="default" w:ascii="Times New Roman" w:hAnsi="Times New Roman" w:cs="Times New Roman"/>
                <w:sz w:val="18"/>
                <w:szCs w:val="18"/>
              </w:rPr>
              <w:t>6.分析解决</w:t>
            </w:r>
          </w:p>
          <w:p w14:paraId="5056D51C">
            <w:pPr>
              <w:jc w:val="center"/>
              <w:rPr>
                <w:rFonts w:hint="default" w:ascii="Times New Roman" w:hAnsi="Times New Roman" w:cs="Times New Roman"/>
                <w:sz w:val="18"/>
                <w:szCs w:val="18"/>
              </w:rPr>
            </w:pPr>
            <w:r>
              <w:rPr>
                <w:rFonts w:hint="default" w:ascii="Times New Roman" w:hAnsi="Times New Roman" w:cs="Times New Roman"/>
                <w:sz w:val="18"/>
                <w:szCs w:val="18"/>
              </w:rPr>
              <w:t>问题</w:t>
            </w:r>
          </w:p>
        </w:tc>
        <w:tc>
          <w:tcPr>
            <w:tcW w:w="285" w:type="pct"/>
            <w:gridSpan w:val="2"/>
            <w:tcBorders>
              <w:top w:val="single" w:color="auto" w:sz="4" w:space="0"/>
              <w:left w:val="nil"/>
              <w:bottom w:val="single" w:color="auto" w:sz="4" w:space="0"/>
              <w:right w:val="single" w:color="auto" w:sz="4" w:space="0"/>
            </w:tcBorders>
            <w:shd w:val="clear" w:color="auto" w:fill="DCD8C0"/>
            <w:vAlign w:val="center"/>
          </w:tcPr>
          <w:p w14:paraId="00E533CE">
            <w:pPr>
              <w:jc w:val="center"/>
              <w:rPr>
                <w:rFonts w:hint="default" w:ascii="Times New Roman" w:hAnsi="Times New Roman" w:cs="Times New Roman"/>
                <w:sz w:val="18"/>
                <w:szCs w:val="18"/>
              </w:rPr>
            </w:pPr>
            <w:r>
              <w:rPr>
                <w:rFonts w:hint="default" w:ascii="Times New Roman" w:hAnsi="Times New Roman" w:cs="Times New Roman"/>
                <w:sz w:val="18"/>
                <w:szCs w:val="18"/>
              </w:rPr>
              <w:t>7.沟通</w:t>
            </w:r>
          </w:p>
        </w:tc>
        <w:tc>
          <w:tcPr>
            <w:tcW w:w="441" w:type="pct"/>
            <w:gridSpan w:val="3"/>
            <w:tcBorders>
              <w:top w:val="single" w:color="auto" w:sz="4" w:space="0"/>
              <w:left w:val="nil"/>
              <w:bottom w:val="single" w:color="auto" w:sz="4" w:space="0"/>
              <w:right w:val="single" w:color="auto" w:sz="4" w:space="0"/>
            </w:tcBorders>
            <w:shd w:val="clear" w:color="auto" w:fill="DCD8C0"/>
            <w:vAlign w:val="center"/>
          </w:tcPr>
          <w:p w14:paraId="4865A590">
            <w:pPr>
              <w:jc w:val="center"/>
              <w:rPr>
                <w:rFonts w:hint="default" w:ascii="Times New Roman" w:hAnsi="Times New Roman" w:cs="Times New Roman"/>
                <w:sz w:val="18"/>
                <w:szCs w:val="18"/>
              </w:rPr>
            </w:pPr>
            <w:r>
              <w:rPr>
                <w:rFonts w:hint="default" w:ascii="Times New Roman" w:hAnsi="Times New Roman" w:cs="Times New Roman"/>
                <w:sz w:val="18"/>
                <w:szCs w:val="18"/>
              </w:rPr>
              <w:t>8.使用现代</w:t>
            </w:r>
          </w:p>
          <w:p w14:paraId="416A1C3B">
            <w:pPr>
              <w:jc w:val="center"/>
              <w:rPr>
                <w:rFonts w:hint="default" w:ascii="Times New Roman" w:hAnsi="Times New Roman" w:cs="Times New Roman"/>
                <w:sz w:val="18"/>
                <w:szCs w:val="18"/>
              </w:rPr>
            </w:pPr>
            <w:r>
              <w:rPr>
                <w:rFonts w:hint="default" w:ascii="Times New Roman" w:hAnsi="Times New Roman" w:cs="Times New Roman"/>
                <w:sz w:val="18"/>
                <w:szCs w:val="18"/>
              </w:rPr>
              <w:t>工具</w:t>
            </w:r>
          </w:p>
        </w:tc>
        <w:tc>
          <w:tcPr>
            <w:tcW w:w="286" w:type="pct"/>
            <w:gridSpan w:val="2"/>
            <w:tcBorders>
              <w:top w:val="single" w:color="auto" w:sz="4" w:space="0"/>
              <w:left w:val="nil"/>
              <w:bottom w:val="single" w:color="auto" w:sz="4" w:space="0"/>
              <w:right w:val="single" w:color="auto" w:sz="4" w:space="0"/>
            </w:tcBorders>
            <w:shd w:val="clear" w:color="auto" w:fill="DCD8C0"/>
            <w:vAlign w:val="center"/>
          </w:tcPr>
          <w:p w14:paraId="52D38CBB">
            <w:pPr>
              <w:jc w:val="center"/>
              <w:rPr>
                <w:rFonts w:hint="default" w:ascii="Times New Roman" w:hAnsi="Times New Roman" w:cs="Times New Roman"/>
                <w:sz w:val="18"/>
                <w:szCs w:val="18"/>
              </w:rPr>
            </w:pPr>
            <w:r>
              <w:rPr>
                <w:rFonts w:hint="default" w:ascii="Times New Roman" w:hAnsi="Times New Roman" w:cs="Times New Roman"/>
                <w:sz w:val="18"/>
                <w:szCs w:val="18"/>
              </w:rPr>
              <w:t>9.团队协作</w:t>
            </w:r>
          </w:p>
        </w:tc>
        <w:tc>
          <w:tcPr>
            <w:tcW w:w="475" w:type="pct"/>
            <w:gridSpan w:val="3"/>
            <w:tcBorders>
              <w:top w:val="single" w:color="auto" w:sz="4" w:space="0"/>
              <w:left w:val="nil"/>
              <w:bottom w:val="single" w:color="auto" w:sz="4" w:space="0"/>
              <w:right w:val="single" w:color="auto" w:sz="4" w:space="0"/>
            </w:tcBorders>
            <w:shd w:val="clear" w:color="auto" w:fill="DCD8C0"/>
            <w:vAlign w:val="center"/>
          </w:tcPr>
          <w:p w14:paraId="0EE49E75">
            <w:pPr>
              <w:jc w:val="center"/>
              <w:rPr>
                <w:rFonts w:hint="default" w:ascii="Times New Roman" w:hAnsi="Times New Roman" w:cs="Times New Roman"/>
                <w:sz w:val="18"/>
                <w:szCs w:val="18"/>
              </w:rPr>
            </w:pPr>
            <w:r>
              <w:rPr>
                <w:rFonts w:hint="default" w:ascii="Times New Roman" w:hAnsi="Times New Roman" w:cs="Times New Roman"/>
                <w:sz w:val="18"/>
                <w:szCs w:val="18"/>
              </w:rPr>
              <w:t>10.工匠精神</w:t>
            </w:r>
          </w:p>
        </w:tc>
        <w:tc>
          <w:tcPr>
            <w:tcW w:w="285" w:type="pct"/>
            <w:gridSpan w:val="2"/>
            <w:tcBorders>
              <w:top w:val="single" w:color="auto" w:sz="4" w:space="0"/>
              <w:left w:val="nil"/>
              <w:bottom w:val="single" w:color="auto" w:sz="4" w:space="0"/>
              <w:right w:val="single" w:color="auto" w:sz="4" w:space="0"/>
            </w:tcBorders>
            <w:shd w:val="clear" w:color="auto" w:fill="DCD8C0"/>
            <w:vAlign w:val="center"/>
          </w:tcPr>
          <w:p w14:paraId="42CDF665">
            <w:pPr>
              <w:jc w:val="center"/>
              <w:rPr>
                <w:rFonts w:hint="default" w:ascii="Times New Roman" w:hAnsi="Times New Roman" w:cs="Times New Roman"/>
                <w:sz w:val="18"/>
                <w:szCs w:val="18"/>
              </w:rPr>
            </w:pPr>
            <w:r>
              <w:rPr>
                <w:rFonts w:hint="default" w:ascii="Times New Roman" w:hAnsi="Times New Roman" w:cs="Times New Roman"/>
                <w:sz w:val="18"/>
                <w:szCs w:val="18"/>
              </w:rPr>
              <w:t>11.管理</w:t>
            </w:r>
          </w:p>
        </w:tc>
        <w:tc>
          <w:tcPr>
            <w:tcW w:w="286" w:type="pct"/>
            <w:gridSpan w:val="2"/>
            <w:tcBorders>
              <w:top w:val="single" w:color="auto" w:sz="4" w:space="0"/>
              <w:left w:val="nil"/>
              <w:bottom w:val="single" w:color="auto" w:sz="4" w:space="0"/>
              <w:right w:val="single" w:color="auto" w:sz="4" w:space="0"/>
            </w:tcBorders>
            <w:shd w:val="clear" w:color="auto" w:fill="DCD8C0"/>
            <w:vAlign w:val="center"/>
          </w:tcPr>
          <w:p w14:paraId="4DDA2A11">
            <w:pPr>
              <w:jc w:val="center"/>
              <w:rPr>
                <w:rFonts w:hint="default" w:ascii="Times New Roman" w:hAnsi="Times New Roman" w:cs="Times New Roman"/>
                <w:sz w:val="18"/>
                <w:szCs w:val="18"/>
              </w:rPr>
            </w:pPr>
            <w:r>
              <w:rPr>
                <w:rFonts w:hint="default" w:ascii="Times New Roman" w:hAnsi="Times New Roman" w:cs="Times New Roman"/>
                <w:sz w:val="18"/>
                <w:szCs w:val="18"/>
              </w:rPr>
              <w:t>12.终身学习</w:t>
            </w:r>
          </w:p>
        </w:tc>
      </w:tr>
      <w:tr w14:paraId="0670BD9C">
        <w:tblPrEx>
          <w:tblCellMar>
            <w:top w:w="0" w:type="dxa"/>
            <w:left w:w="108" w:type="dxa"/>
            <w:bottom w:w="0" w:type="dxa"/>
            <w:right w:w="108" w:type="dxa"/>
          </w:tblCellMar>
        </w:tblPrEx>
        <w:trPr>
          <w:trHeight w:val="312" w:hRule="atLeast"/>
          <w:tblHeader/>
          <w:jc w:val="center"/>
        </w:trPr>
        <w:tc>
          <w:tcPr>
            <w:tcW w:w="501" w:type="pct"/>
            <w:vMerge w:val="continue"/>
            <w:tcBorders>
              <w:top w:val="single" w:color="auto" w:sz="4" w:space="0"/>
              <w:left w:val="single" w:color="auto" w:sz="4" w:space="0"/>
              <w:bottom w:val="single" w:color="auto" w:sz="4" w:space="0"/>
              <w:right w:val="single" w:color="auto" w:sz="4" w:space="0"/>
            </w:tcBorders>
            <w:shd w:val="clear" w:color="auto" w:fill="DCD8C0"/>
            <w:vAlign w:val="center"/>
          </w:tcPr>
          <w:p w14:paraId="5ECD8678">
            <w:pPr>
              <w:jc w:val="center"/>
              <w:rPr>
                <w:rFonts w:hint="default" w:ascii="Times New Roman" w:hAnsi="Times New Roman" w:cs="Times New Roman"/>
                <w:sz w:val="18"/>
                <w:szCs w:val="18"/>
              </w:rPr>
            </w:pPr>
          </w:p>
        </w:tc>
        <w:tc>
          <w:tcPr>
            <w:tcW w:w="141" w:type="pct"/>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14:paraId="044796D1">
            <w:pPr>
              <w:jc w:val="center"/>
              <w:rPr>
                <w:rFonts w:hint="default" w:ascii="Times New Roman" w:hAnsi="Times New Roman" w:cs="Times New Roman"/>
                <w:sz w:val="18"/>
                <w:szCs w:val="18"/>
              </w:rPr>
            </w:pPr>
            <w:r>
              <w:rPr>
                <w:rFonts w:hint="default" w:ascii="Times New Roman" w:hAnsi="Times New Roman" w:cs="Times New Roman"/>
                <w:sz w:val="18"/>
                <w:szCs w:val="18"/>
              </w:rPr>
              <w:t>1.1</w:t>
            </w:r>
          </w:p>
        </w:tc>
        <w:tc>
          <w:tcPr>
            <w:tcW w:w="141" w:type="pct"/>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14:paraId="6B3FF13B">
            <w:pPr>
              <w:jc w:val="center"/>
              <w:rPr>
                <w:rFonts w:hint="default" w:ascii="Times New Roman" w:hAnsi="Times New Roman" w:cs="Times New Roman"/>
                <w:sz w:val="18"/>
                <w:szCs w:val="18"/>
              </w:rPr>
            </w:pPr>
            <w:r>
              <w:rPr>
                <w:rFonts w:hint="default" w:ascii="Times New Roman" w:hAnsi="Times New Roman" w:cs="Times New Roman"/>
                <w:sz w:val="18"/>
                <w:szCs w:val="18"/>
              </w:rPr>
              <w:t>1.2</w:t>
            </w:r>
          </w:p>
        </w:tc>
        <w:tc>
          <w:tcPr>
            <w:tcW w:w="145" w:type="pct"/>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14:paraId="1980D047">
            <w:pPr>
              <w:jc w:val="center"/>
              <w:rPr>
                <w:rFonts w:hint="default" w:ascii="Times New Roman" w:hAnsi="Times New Roman" w:cs="Times New Roman"/>
                <w:sz w:val="18"/>
                <w:szCs w:val="18"/>
              </w:rPr>
            </w:pPr>
            <w:r>
              <w:rPr>
                <w:rFonts w:hint="default" w:ascii="Times New Roman" w:hAnsi="Times New Roman" w:cs="Times New Roman"/>
                <w:sz w:val="18"/>
                <w:szCs w:val="18"/>
              </w:rPr>
              <w:t>1.3</w:t>
            </w:r>
          </w:p>
        </w:tc>
        <w:tc>
          <w:tcPr>
            <w:tcW w:w="141" w:type="pct"/>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14:paraId="4C2CDEC8">
            <w:pPr>
              <w:jc w:val="center"/>
              <w:rPr>
                <w:rFonts w:hint="default" w:ascii="Times New Roman" w:hAnsi="Times New Roman" w:cs="Times New Roman"/>
                <w:sz w:val="18"/>
                <w:szCs w:val="18"/>
              </w:rPr>
            </w:pPr>
            <w:r>
              <w:rPr>
                <w:rFonts w:hint="default" w:ascii="Times New Roman" w:hAnsi="Times New Roman" w:cs="Times New Roman"/>
                <w:sz w:val="18"/>
                <w:szCs w:val="18"/>
              </w:rPr>
              <w:t>2.1</w:t>
            </w:r>
          </w:p>
        </w:tc>
        <w:tc>
          <w:tcPr>
            <w:tcW w:w="141" w:type="pct"/>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14:paraId="70F6641C">
            <w:pPr>
              <w:jc w:val="center"/>
              <w:rPr>
                <w:rFonts w:hint="default" w:ascii="Times New Roman" w:hAnsi="Times New Roman" w:cs="Times New Roman"/>
                <w:sz w:val="18"/>
                <w:szCs w:val="18"/>
              </w:rPr>
            </w:pPr>
            <w:r>
              <w:rPr>
                <w:rFonts w:hint="default" w:ascii="Times New Roman" w:hAnsi="Times New Roman" w:cs="Times New Roman"/>
                <w:sz w:val="18"/>
                <w:szCs w:val="18"/>
              </w:rPr>
              <w:t>2.2</w:t>
            </w:r>
          </w:p>
        </w:tc>
        <w:tc>
          <w:tcPr>
            <w:tcW w:w="145" w:type="pct"/>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14:paraId="696EFFB6">
            <w:pPr>
              <w:jc w:val="center"/>
              <w:rPr>
                <w:rFonts w:hint="default" w:ascii="Times New Roman" w:hAnsi="Times New Roman" w:cs="Times New Roman"/>
                <w:sz w:val="18"/>
                <w:szCs w:val="18"/>
              </w:rPr>
            </w:pPr>
            <w:r>
              <w:rPr>
                <w:rFonts w:hint="default" w:ascii="Times New Roman" w:hAnsi="Times New Roman" w:cs="Times New Roman"/>
                <w:sz w:val="18"/>
                <w:szCs w:val="18"/>
              </w:rPr>
              <w:t>2.3</w:t>
            </w:r>
          </w:p>
        </w:tc>
        <w:tc>
          <w:tcPr>
            <w:tcW w:w="141" w:type="pct"/>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14:paraId="01CCC3BD">
            <w:pPr>
              <w:jc w:val="center"/>
              <w:rPr>
                <w:rFonts w:hint="default" w:ascii="Times New Roman" w:hAnsi="Times New Roman" w:cs="Times New Roman"/>
                <w:sz w:val="18"/>
                <w:szCs w:val="18"/>
              </w:rPr>
            </w:pPr>
            <w:r>
              <w:rPr>
                <w:rFonts w:hint="default" w:ascii="Times New Roman" w:hAnsi="Times New Roman" w:cs="Times New Roman"/>
                <w:sz w:val="18"/>
                <w:szCs w:val="18"/>
              </w:rPr>
              <w:t>3.1</w:t>
            </w:r>
          </w:p>
        </w:tc>
        <w:tc>
          <w:tcPr>
            <w:tcW w:w="141" w:type="pct"/>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14:paraId="6E25DE83">
            <w:pPr>
              <w:jc w:val="center"/>
              <w:rPr>
                <w:rFonts w:hint="default" w:ascii="Times New Roman" w:hAnsi="Times New Roman" w:cs="Times New Roman"/>
                <w:sz w:val="18"/>
                <w:szCs w:val="18"/>
              </w:rPr>
            </w:pPr>
            <w:r>
              <w:rPr>
                <w:rFonts w:hint="default" w:ascii="Times New Roman" w:hAnsi="Times New Roman" w:cs="Times New Roman"/>
                <w:sz w:val="18"/>
                <w:szCs w:val="18"/>
              </w:rPr>
              <w:t>3.2</w:t>
            </w:r>
          </w:p>
        </w:tc>
        <w:tc>
          <w:tcPr>
            <w:tcW w:w="145" w:type="pct"/>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14:paraId="2D76306A">
            <w:pPr>
              <w:jc w:val="center"/>
              <w:rPr>
                <w:rFonts w:hint="default" w:ascii="Times New Roman" w:hAnsi="Times New Roman" w:cs="Times New Roman"/>
                <w:sz w:val="18"/>
                <w:szCs w:val="18"/>
              </w:rPr>
            </w:pPr>
            <w:r>
              <w:rPr>
                <w:rFonts w:hint="default" w:ascii="Times New Roman" w:hAnsi="Times New Roman" w:cs="Times New Roman"/>
                <w:sz w:val="18"/>
                <w:szCs w:val="18"/>
              </w:rPr>
              <w:t>3.3</w:t>
            </w:r>
          </w:p>
        </w:tc>
        <w:tc>
          <w:tcPr>
            <w:tcW w:w="142" w:type="pct"/>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14:paraId="73FD842D">
            <w:pPr>
              <w:jc w:val="center"/>
              <w:rPr>
                <w:rFonts w:hint="default" w:ascii="Times New Roman" w:hAnsi="Times New Roman" w:cs="Times New Roman"/>
                <w:sz w:val="18"/>
                <w:szCs w:val="18"/>
              </w:rPr>
            </w:pPr>
            <w:r>
              <w:rPr>
                <w:rFonts w:hint="default" w:ascii="Times New Roman" w:hAnsi="Times New Roman" w:cs="Times New Roman"/>
                <w:sz w:val="18"/>
                <w:szCs w:val="18"/>
              </w:rPr>
              <w:t>4.1</w:t>
            </w:r>
          </w:p>
        </w:tc>
        <w:tc>
          <w:tcPr>
            <w:tcW w:w="144" w:type="pct"/>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14:paraId="66A6AD02">
            <w:pPr>
              <w:jc w:val="center"/>
              <w:rPr>
                <w:rFonts w:hint="default" w:ascii="Times New Roman" w:hAnsi="Times New Roman" w:cs="Times New Roman"/>
                <w:sz w:val="18"/>
                <w:szCs w:val="18"/>
              </w:rPr>
            </w:pPr>
            <w:r>
              <w:rPr>
                <w:rFonts w:hint="default" w:ascii="Times New Roman" w:hAnsi="Times New Roman" w:cs="Times New Roman"/>
                <w:sz w:val="18"/>
                <w:szCs w:val="18"/>
              </w:rPr>
              <w:t>4.2</w:t>
            </w:r>
          </w:p>
        </w:tc>
        <w:tc>
          <w:tcPr>
            <w:tcW w:w="142" w:type="pct"/>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14:paraId="3B3A0E0C">
            <w:pPr>
              <w:jc w:val="center"/>
              <w:rPr>
                <w:rFonts w:hint="default" w:ascii="Times New Roman" w:hAnsi="Times New Roman" w:cs="Times New Roman"/>
                <w:sz w:val="18"/>
                <w:szCs w:val="18"/>
              </w:rPr>
            </w:pPr>
            <w:r>
              <w:rPr>
                <w:rFonts w:hint="default" w:ascii="Times New Roman" w:hAnsi="Times New Roman" w:cs="Times New Roman"/>
                <w:sz w:val="18"/>
                <w:szCs w:val="18"/>
              </w:rPr>
              <w:t>5.1</w:t>
            </w:r>
          </w:p>
        </w:tc>
        <w:tc>
          <w:tcPr>
            <w:tcW w:w="142" w:type="pct"/>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14:paraId="0D530BDA">
            <w:pPr>
              <w:jc w:val="center"/>
              <w:rPr>
                <w:rFonts w:hint="default" w:ascii="Times New Roman" w:hAnsi="Times New Roman" w:cs="Times New Roman"/>
                <w:sz w:val="18"/>
                <w:szCs w:val="18"/>
              </w:rPr>
            </w:pPr>
            <w:r>
              <w:rPr>
                <w:rFonts w:hint="default" w:ascii="Times New Roman" w:hAnsi="Times New Roman" w:cs="Times New Roman"/>
                <w:sz w:val="18"/>
                <w:szCs w:val="18"/>
              </w:rPr>
              <w:t>5.2</w:t>
            </w:r>
          </w:p>
        </w:tc>
        <w:tc>
          <w:tcPr>
            <w:tcW w:w="144" w:type="pct"/>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14:paraId="4B912E74">
            <w:pPr>
              <w:jc w:val="center"/>
              <w:rPr>
                <w:rFonts w:hint="default" w:ascii="Times New Roman" w:hAnsi="Times New Roman" w:cs="Times New Roman"/>
                <w:sz w:val="18"/>
                <w:szCs w:val="18"/>
              </w:rPr>
            </w:pPr>
            <w:r>
              <w:rPr>
                <w:rFonts w:hint="default" w:ascii="Times New Roman" w:hAnsi="Times New Roman" w:cs="Times New Roman"/>
                <w:sz w:val="18"/>
                <w:szCs w:val="18"/>
              </w:rPr>
              <w:t>5.3</w:t>
            </w:r>
          </w:p>
        </w:tc>
        <w:tc>
          <w:tcPr>
            <w:tcW w:w="142" w:type="pct"/>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14:paraId="64464A2E">
            <w:pPr>
              <w:jc w:val="center"/>
              <w:rPr>
                <w:rFonts w:hint="default" w:ascii="Times New Roman" w:hAnsi="Times New Roman" w:cs="Times New Roman"/>
                <w:sz w:val="18"/>
                <w:szCs w:val="18"/>
              </w:rPr>
            </w:pPr>
            <w:r>
              <w:rPr>
                <w:rFonts w:hint="default" w:ascii="Times New Roman" w:hAnsi="Times New Roman" w:cs="Times New Roman"/>
                <w:sz w:val="18"/>
                <w:szCs w:val="18"/>
              </w:rPr>
              <w:t>6.1</w:t>
            </w:r>
          </w:p>
        </w:tc>
        <w:tc>
          <w:tcPr>
            <w:tcW w:w="153" w:type="pct"/>
            <w:tcBorders>
              <w:top w:val="single" w:color="auto" w:sz="4" w:space="0"/>
              <w:left w:val="nil"/>
              <w:bottom w:val="single" w:color="auto" w:sz="4" w:space="0"/>
              <w:right w:val="single" w:color="auto" w:sz="4" w:space="0"/>
            </w:tcBorders>
            <w:shd w:val="clear" w:color="auto" w:fill="DCD8C0"/>
            <w:vAlign w:val="center"/>
          </w:tcPr>
          <w:p w14:paraId="17AF756C">
            <w:pPr>
              <w:jc w:val="center"/>
              <w:rPr>
                <w:rFonts w:hint="default" w:ascii="Times New Roman" w:hAnsi="Times New Roman" w:cs="Times New Roman"/>
                <w:sz w:val="18"/>
                <w:szCs w:val="18"/>
              </w:rPr>
            </w:pPr>
            <w:r>
              <w:rPr>
                <w:rFonts w:hint="default" w:ascii="Times New Roman" w:hAnsi="Times New Roman" w:cs="Times New Roman"/>
                <w:sz w:val="18"/>
                <w:szCs w:val="18"/>
              </w:rPr>
              <w:t>6.2</w:t>
            </w:r>
          </w:p>
        </w:tc>
        <w:tc>
          <w:tcPr>
            <w:tcW w:w="145" w:type="pct"/>
            <w:tcBorders>
              <w:top w:val="single" w:color="auto" w:sz="4" w:space="0"/>
              <w:left w:val="single" w:color="auto" w:sz="4" w:space="0"/>
              <w:bottom w:val="single" w:color="auto" w:sz="4" w:space="0"/>
              <w:right w:val="single" w:color="auto" w:sz="4" w:space="0"/>
            </w:tcBorders>
            <w:shd w:val="clear" w:color="auto" w:fill="DCD8C0"/>
            <w:tcMar>
              <w:left w:w="0" w:type="dxa"/>
              <w:right w:w="0" w:type="dxa"/>
            </w:tcMar>
            <w:vAlign w:val="center"/>
          </w:tcPr>
          <w:p w14:paraId="733C70E6">
            <w:pPr>
              <w:jc w:val="center"/>
              <w:rPr>
                <w:rFonts w:hint="default" w:ascii="Times New Roman" w:hAnsi="Times New Roman" w:cs="Times New Roman"/>
                <w:sz w:val="18"/>
                <w:szCs w:val="18"/>
              </w:rPr>
            </w:pPr>
            <w:r>
              <w:rPr>
                <w:rFonts w:hint="default" w:ascii="Times New Roman" w:hAnsi="Times New Roman" w:cs="Times New Roman"/>
                <w:sz w:val="18"/>
                <w:szCs w:val="18"/>
              </w:rPr>
              <w:t>6.3</w:t>
            </w:r>
          </w:p>
        </w:tc>
        <w:tc>
          <w:tcPr>
            <w:tcW w:w="143" w:type="pct"/>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14:paraId="4FD363B9">
            <w:pPr>
              <w:jc w:val="center"/>
              <w:rPr>
                <w:rFonts w:hint="default" w:ascii="Times New Roman" w:hAnsi="Times New Roman" w:cs="Times New Roman"/>
                <w:sz w:val="18"/>
                <w:szCs w:val="18"/>
              </w:rPr>
            </w:pPr>
            <w:r>
              <w:rPr>
                <w:rFonts w:hint="default" w:ascii="Times New Roman" w:hAnsi="Times New Roman" w:cs="Times New Roman"/>
                <w:sz w:val="18"/>
                <w:szCs w:val="18"/>
              </w:rPr>
              <w:t>7.1</w:t>
            </w:r>
          </w:p>
        </w:tc>
        <w:tc>
          <w:tcPr>
            <w:tcW w:w="142" w:type="pct"/>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14:paraId="11E12C95">
            <w:pPr>
              <w:jc w:val="center"/>
              <w:rPr>
                <w:rFonts w:hint="default" w:ascii="Times New Roman" w:hAnsi="Times New Roman" w:cs="Times New Roman"/>
                <w:sz w:val="18"/>
                <w:szCs w:val="18"/>
              </w:rPr>
            </w:pPr>
            <w:r>
              <w:rPr>
                <w:rFonts w:hint="default" w:ascii="Times New Roman" w:hAnsi="Times New Roman" w:cs="Times New Roman"/>
                <w:sz w:val="18"/>
                <w:szCs w:val="18"/>
              </w:rPr>
              <w:t>7.2</w:t>
            </w:r>
          </w:p>
        </w:tc>
        <w:tc>
          <w:tcPr>
            <w:tcW w:w="142" w:type="pct"/>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14:paraId="37850067">
            <w:pPr>
              <w:jc w:val="center"/>
              <w:rPr>
                <w:rFonts w:hint="default" w:ascii="Times New Roman" w:hAnsi="Times New Roman" w:cs="Times New Roman"/>
                <w:sz w:val="18"/>
                <w:szCs w:val="18"/>
              </w:rPr>
            </w:pPr>
            <w:r>
              <w:rPr>
                <w:rFonts w:hint="default" w:ascii="Times New Roman" w:hAnsi="Times New Roman" w:cs="Times New Roman"/>
                <w:sz w:val="18"/>
                <w:szCs w:val="18"/>
              </w:rPr>
              <w:t>8.1</w:t>
            </w:r>
          </w:p>
        </w:tc>
        <w:tc>
          <w:tcPr>
            <w:tcW w:w="132" w:type="pct"/>
            <w:tcBorders>
              <w:top w:val="single" w:color="auto" w:sz="4" w:space="0"/>
              <w:left w:val="nil"/>
              <w:bottom w:val="single" w:color="auto" w:sz="4" w:space="0"/>
              <w:right w:val="single" w:color="auto" w:sz="4" w:space="0"/>
            </w:tcBorders>
            <w:shd w:val="clear" w:color="auto" w:fill="DCD8C0"/>
            <w:vAlign w:val="center"/>
          </w:tcPr>
          <w:p w14:paraId="6F93BE56">
            <w:pPr>
              <w:jc w:val="center"/>
              <w:rPr>
                <w:rFonts w:hint="default" w:ascii="Times New Roman" w:hAnsi="Times New Roman" w:cs="Times New Roman"/>
                <w:spacing w:val="-20"/>
                <w:sz w:val="18"/>
                <w:szCs w:val="18"/>
              </w:rPr>
            </w:pPr>
            <w:r>
              <w:rPr>
                <w:rFonts w:hint="default" w:ascii="Times New Roman" w:hAnsi="Times New Roman" w:cs="Times New Roman"/>
                <w:spacing w:val="-20"/>
                <w:sz w:val="18"/>
                <w:szCs w:val="18"/>
              </w:rPr>
              <w:t>8.2</w:t>
            </w:r>
          </w:p>
        </w:tc>
        <w:tc>
          <w:tcPr>
            <w:tcW w:w="166" w:type="pct"/>
            <w:tcBorders>
              <w:top w:val="single" w:color="auto" w:sz="4" w:space="0"/>
              <w:left w:val="single" w:color="auto" w:sz="4" w:space="0"/>
              <w:bottom w:val="single" w:color="auto" w:sz="4" w:space="0"/>
              <w:right w:val="single" w:color="auto" w:sz="4" w:space="0"/>
            </w:tcBorders>
            <w:shd w:val="clear" w:color="auto" w:fill="DCD8C0"/>
            <w:tcMar>
              <w:left w:w="0" w:type="dxa"/>
              <w:right w:w="0" w:type="dxa"/>
            </w:tcMar>
            <w:vAlign w:val="center"/>
          </w:tcPr>
          <w:p w14:paraId="2E4A7A0C">
            <w:pPr>
              <w:jc w:val="center"/>
              <w:rPr>
                <w:rFonts w:hint="default" w:ascii="Times New Roman" w:hAnsi="Times New Roman" w:cs="Times New Roman"/>
                <w:sz w:val="18"/>
                <w:szCs w:val="18"/>
              </w:rPr>
            </w:pPr>
            <w:r>
              <w:rPr>
                <w:rFonts w:hint="default" w:ascii="Times New Roman" w:hAnsi="Times New Roman" w:cs="Times New Roman"/>
                <w:sz w:val="18"/>
                <w:szCs w:val="18"/>
              </w:rPr>
              <w:t>8.3</w:t>
            </w:r>
          </w:p>
        </w:tc>
        <w:tc>
          <w:tcPr>
            <w:tcW w:w="142" w:type="pct"/>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14:paraId="44917AAF">
            <w:pPr>
              <w:jc w:val="center"/>
              <w:rPr>
                <w:rFonts w:hint="default" w:ascii="Times New Roman" w:hAnsi="Times New Roman" w:cs="Times New Roman"/>
                <w:sz w:val="18"/>
                <w:szCs w:val="18"/>
              </w:rPr>
            </w:pPr>
            <w:r>
              <w:rPr>
                <w:rFonts w:hint="default" w:ascii="Times New Roman" w:hAnsi="Times New Roman" w:cs="Times New Roman"/>
                <w:sz w:val="18"/>
                <w:szCs w:val="18"/>
              </w:rPr>
              <w:t>9.1</w:t>
            </w:r>
          </w:p>
        </w:tc>
        <w:tc>
          <w:tcPr>
            <w:tcW w:w="144" w:type="pct"/>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14:paraId="53C507CB">
            <w:pPr>
              <w:jc w:val="center"/>
              <w:rPr>
                <w:rFonts w:hint="default" w:ascii="Times New Roman" w:hAnsi="Times New Roman" w:cs="Times New Roman"/>
                <w:sz w:val="18"/>
                <w:szCs w:val="18"/>
              </w:rPr>
            </w:pPr>
            <w:r>
              <w:rPr>
                <w:rFonts w:hint="default" w:ascii="Times New Roman" w:hAnsi="Times New Roman" w:cs="Times New Roman"/>
                <w:sz w:val="18"/>
                <w:szCs w:val="18"/>
              </w:rPr>
              <w:t>9.2</w:t>
            </w:r>
          </w:p>
        </w:tc>
        <w:tc>
          <w:tcPr>
            <w:tcW w:w="131" w:type="pct"/>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14:paraId="50C2D88C">
            <w:pPr>
              <w:jc w:val="center"/>
              <w:rPr>
                <w:rFonts w:hint="default" w:ascii="Times New Roman" w:hAnsi="Times New Roman" w:cs="Times New Roman"/>
                <w:sz w:val="18"/>
                <w:szCs w:val="18"/>
              </w:rPr>
            </w:pPr>
            <w:r>
              <w:rPr>
                <w:rFonts w:hint="default" w:ascii="Times New Roman" w:hAnsi="Times New Roman" w:cs="Times New Roman"/>
                <w:sz w:val="18"/>
                <w:szCs w:val="18"/>
              </w:rPr>
              <w:t>10.1</w:t>
            </w:r>
          </w:p>
        </w:tc>
        <w:tc>
          <w:tcPr>
            <w:tcW w:w="184" w:type="pct"/>
            <w:tcBorders>
              <w:top w:val="single" w:color="auto" w:sz="4" w:space="0"/>
              <w:left w:val="nil"/>
              <w:bottom w:val="single" w:color="auto" w:sz="4" w:space="0"/>
              <w:right w:val="single" w:color="auto" w:sz="4" w:space="0"/>
            </w:tcBorders>
            <w:shd w:val="clear" w:color="auto" w:fill="DCD8C0"/>
            <w:vAlign w:val="center"/>
          </w:tcPr>
          <w:p w14:paraId="21AB308B">
            <w:pPr>
              <w:jc w:val="center"/>
              <w:rPr>
                <w:rFonts w:hint="default" w:ascii="Times New Roman" w:hAnsi="Times New Roman" w:cs="Times New Roman"/>
                <w:sz w:val="18"/>
                <w:szCs w:val="18"/>
              </w:rPr>
            </w:pPr>
            <w:r>
              <w:rPr>
                <w:rFonts w:hint="default" w:ascii="Times New Roman" w:hAnsi="Times New Roman" w:cs="Times New Roman"/>
                <w:sz w:val="18"/>
                <w:szCs w:val="18"/>
              </w:rPr>
              <w:t>1</w:t>
            </w:r>
            <w:r>
              <w:rPr>
                <w:rFonts w:hint="default" w:ascii="Times New Roman" w:hAnsi="Times New Roman" w:cs="Times New Roman"/>
                <w:sz w:val="18"/>
                <w:szCs w:val="18"/>
                <w:lang w:val="en-US" w:eastAsia="zh-CN"/>
              </w:rPr>
              <w:t>0.</w:t>
            </w:r>
            <w:r>
              <w:rPr>
                <w:rFonts w:hint="default" w:ascii="Times New Roman" w:hAnsi="Times New Roman" w:cs="Times New Roman"/>
                <w:sz w:val="18"/>
                <w:szCs w:val="18"/>
              </w:rPr>
              <w:t>2</w:t>
            </w:r>
          </w:p>
        </w:tc>
        <w:tc>
          <w:tcPr>
            <w:tcW w:w="158" w:type="pct"/>
            <w:tcBorders>
              <w:top w:val="single" w:color="auto" w:sz="4" w:space="0"/>
              <w:left w:val="single" w:color="auto" w:sz="4" w:space="0"/>
              <w:bottom w:val="single" w:color="auto" w:sz="4" w:space="0"/>
              <w:right w:val="single" w:color="auto" w:sz="4" w:space="0"/>
            </w:tcBorders>
            <w:shd w:val="clear" w:color="auto" w:fill="DCD8C0"/>
            <w:tcMar>
              <w:left w:w="0" w:type="dxa"/>
              <w:right w:w="0" w:type="dxa"/>
            </w:tcMar>
            <w:vAlign w:val="center"/>
          </w:tcPr>
          <w:p w14:paraId="6EF066DD">
            <w:pPr>
              <w:jc w:val="center"/>
              <w:rPr>
                <w:rFonts w:hint="default" w:ascii="Times New Roman" w:hAnsi="Times New Roman" w:cs="Times New Roman"/>
                <w:sz w:val="18"/>
                <w:szCs w:val="18"/>
              </w:rPr>
            </w:pPr>
            <w:r>
              <w:rPr>
                <w:rFonts w:hint="default" w:ascii="Times New Roman" w:hAnsi="Times New Roman" w:cs="Times New Roman"/>
                <w:sz w:val="18"/>
                <w:szCs w:val="18"/>
              </w:rPr>
              <w:t>10.3</w:t>
            </w:r>
          </w:p>
        </w:tc>
        <w:tc>
          <w:tcPr>
            <w:tcW w:w="142" w:type="pct"/>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14:paraId="66E093F7">
            <w:pPr>
              <w:jc w:val="center"/>
              <w:rPr>
                <w:rFonts w:hint="default" w:ascii="Times New Roman" w:hAnsi="Times New Roman" w:cs="Times New Roman"/>
                <w:sz w:val="18"/>
                <w:szCs w:val="18"/>
              </w:rPr>
            </w:pPr>
            <w:r>
              <w:rPr>
                <w:rFonts w:hint="default" w:ascii="Times New Roman" w:hAnsi="Times New Roman" w:cs="Times New Roman"/>
                <w:sz w:val="18"/>
                <w:szCs w:val="18"/>
              </w:rPr>
              <w:t>11.1</w:t>
            </w:r>
          </w:p>
        </w:tc>
        <w:tc>
          <w:tcPr>
            <w:tcW w:w="143" w:type="pct"/>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14:paraId="261473CF">
            <w:pPr>
              <w:jc w:val="center"/>
              <w:rPr>
                <w:rFonts w:hint="default" w:ascii="Times New Roman" w:hAnsi="Times New Roman" w:cs="Times New Roman"/>
                <w:sz w:val="18"/>
                <w:szCs w:val="18"/>
              </w:rPr>
            </w:pPr>
            <w:r>
              <w:rPr>
                <w:rFonts w:hint="default" w:ascii="Times New Roman" w:hAnsi="Times New Roman" w:cs="Times New Roman"/>
                <w:sz w:val="18"/>
                <w:szCs w:val="18"/>
              </w:rPr>
              <w:t>11.2</w:t>
            </w:r>
          </w:p>
        </w:tc>
        <w:tc>
          <w:tcPr>
            <w:tcW w:w="142" w:type="pct"/>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14:paraId="65740C0E">
            <w:pPr>
              <w:jc w:val="center"/>
              <w:rPr>
                <w:rFonts w:hint="default" w:ascii="Times New Roman" w:hAnsi="Times New Roman" w:cs="Times New Roman"/>
                <w:sz w:val="18"/>
                <w:szCs w:val="18"/>
              </w:rPr>
            </w:pPr>
            <w:r>
              <w:rPr>
                <w:rFonts w:hint="default" w:ascii="Times New Roman" w:hAnsi="Times New Roman" w:cs="Times New Roman"/>
                <w:sz w:val="18"/>
                <w:szCs w:val="18"/>
              </w:rPr>
              <w:t>12.1</w:t>
            </w:r>
          </w:p>
        </w:tc>
        <w:tc>
          <w:tcPr>
            <w:tcW w:w="144" w:type="pct"/>
            <w:tcBorders>
              <w:top w:val="single" w:color="auto" w:sz="4" w:space="0"/>
              <w:left w:val="nil"/>
              <w:bottom w:val="single" w:color="auto" w:sz="4" w:space="0"/>
              <w:right w:val="single" w:color="auto" w:sz="4" w:space="0"/>
            </w:tcBorders>
            <w:shd w:val="clear" w:color="auto" w:fill="DCD8C0"/>
            <w:tcMar>
              <w:left w:w="0" w:type="dxa"/>
              <w:right w:w="0" w:type="dxa"/>
            </w:tcMar>
            <w:vAlign w:val="center"/>
          </w:tcPr>
          <w:p w14:paraId="7CCA3F99">
            <w:pPr>
              <w:jc w:val="center"/>
              <w:rPr>
                <w:rFonts w:hint="default" w:ascii="Times New Roman" w:hAnsi="Times New Roman" w:cs="Times New Roman"/>
                <w:sz w:val="18"/>
                <w:szCs w:val="18"/>
              </w:rPr>
            </w:pPr>
            <w:r>
              <w:rPr>
                <w:rFonts w:hint="default" w:ascii="Times New Roman" w:hAnsi="Times New Roman" w:cs="Times New Roman"/>
                <w:sz w:val="18"/>
                <w:szCs w:val="18"/>
              </w:rPr>
              <w:t>12.2</w:t>
            </w:r>
          </w:p>
        </w:tc>
      </w:tr>
      <w:tr w14:paraId="6E879A86">
        <w:tblPrEx>
          <w:tblCellMar>
            <w:top w:w="0" w:type="dxa"/>
            <w:left w:w="108" w:type="dxa"/>
            <w:bottom w:w="0" w:type="dxa"/>
            <w:right w:w="108" w:type="dxa"/>
          </w:tblCellMar>
        </w:tblPrEx>
        <w:trPr>
          <w:trHeight w:val="312" w:hRule="atLeast"/>
          <w:jc w:val="center"/>
        </w:trPr>
        <w:tc>
          <w:tcPr>
            <w:tcW w:w="501" w:type="pct"/>
            <w:tcBorders>
              <w:top w:val="single" w:color="auto" w:sz="4" w:space="0"/>
              <w:left w:val="single" w:color="auto" w:sz="4" w:space="0"/>
              <w:bottom w:val="single" w:color="auto" w:sz="4" w:space="0"/>
              <w:right w:val="single" w:color="auto" w:sz="4" w:space="0"/>
            </w:tcBorders>
            <w:vAlign w:val="center"/>
          </w:tcPr>
          <w:p w14:paraId="648F44A2">
            <w:pPr>
              <w:keepNext w:val="0"/>
              <w:keepLines w:val="0"/>
              <w:pageBreakBefore w:val="0"/>
              <w:kinsoku/>
              <w:wordWrap/>
              <w:overflowPunct/>
              <w:topLinePunct w:val="0"/>
              <w:autoSpaceDE/>
              <w:autoSpaceDN/>
              <w:bidi w:val="0"/>
              <w:adjustRightInd/>
              <w:ind w:left="0" w:right="-105" w:rightChars="-50"/>
              <w:jc w:val="left"/>
              <w:rPr>
                <w:rFonts w:hint="default" w:ascii="Times New Roman" w:hAnsi="Times New Roman" w:cs="Times New Roman"/>
                <w:sz w:val="18"/>
                <w:szCs w:val="18"/>
              </w:rPr>
            </w:pPr>
            <w:r>
              <w:rPr>
                <w:rFonts w:hint="default" w:ascii="Times New Roman" w:hAnsi="Times New Roman" w:cs="Times New Roman"/>
                <w:sz w:val="18"/>
                <w:szCs w:val="18"/>
              </w:rPr>
              <w:t>大学英语 I、Ⅱ、Ⅲ</w:t>
            </w:r>
          </w:p>
        </w:tc>
        <w:tc>
          <w:tcPr>
            <w:tcW w:w="141" w:type="pct"/>
            <w:tcBorders>
              <w:top w:val="single" w:color="auto" w:sz="4" w:space="0"/>
              <w:left w:val="nil"/>
              <w:bottom w:val="single" w:color="auto" w:sz="4" w:space="0"/>
              <w:right w:val="single" w:color="auto" w:sz="4" w:space="0"/>
            </w:tcBorders>
            <w:vAlign w:val="center"/>
          </w:tcPr>
          <w:p w14:paraId="1A1A373D">
            <w:pPr>
              <w:jc w:val="center"/>
              <w:rPr>
                <w:rFonts w:hint="default" w:ascii="Times New Roman" w:hAnsi="Times New Roman" w:cs="Times New Roman"/>
                <w:sz w:val="18"/>
                <w:szCs w:val="18"/>
              </w:rPr>
            </w:pPr>
            <w:r>
              <w:rPr>
                <w:rFonts w:hint="default" w:ascii="Times New Roman" w:hAnsi="Times New Roman" w:cs="Times New Roman"/>
                <w:sz w:val="18"/>
                <w:szCs w:val="18"/>
              </w:rPr>
              <w:t>L</w:t>
            </w:r>
          </w:p>
        </w:tc>
        <w:tc>
          <w:tcPr>
            <w:tcW w:w="141" w:type="pct"/>
            <w:tcBorders>
              <w:top w:val="single" w:color="auto" w:sz="4" w:space="0"/>
              <w:left w:val="nil"/>
              <w:bottom w:val="single" w:color="auto" w:sz="4" w:space="0"/>
              <w:right w:val="single" w:color="auto" w:sz="4" w:space="0"/>
            </w:tcBorders>
            <w:vAlign w:val="center"/>
          </w:tcPr>
          <w:p w14:paraId="1BB6F829">
            <w:pPr>
              <w:jc w:val="center"/>
              <w:rPr>
                <w:rFonts w:hint="default" w:ascii="Times New Roman" w:hAnsi="Times New Roman" w:cs="Times New Roman"/>
                <w:sz w:val="18"/>
                <w:szCs w:val="18"/>
              </w:rPr>
            </w:pPr>
            <w:r>
              <w:rPr>
                <w:rFonts w:hint="default" w:ascii="Times New Roman" w:hAnsi="Times New Roman" w:cs="Times New Roman"/>
                <w:sz w:val="18"/>
                <w:szCs w:val="18"/>
              </w:rPr>
              <w:t>L</w:t>
            </w:r>
          </w:p>
        </w:tc>
        <w:tc>
          <w:tcPr>
            <w:tcW w:w="145" w:type="pct"/>
            <w:tcBorders>
              <w:top w:val="single" w:color="auto" w:sz="4" w:space="0"/>
              <w:left w:val="nil"/>
              <w:bottom w:val="single" w:color="auto" w:sz="4" w:space="0"/>
              <w:right w:val="single" w:color="auto" w:sz="4" w:space="0"/>
            </w:tcBorders>
            <w:vAlign w:val="center"/>
          </w:tcPr>
          <w:p w14:paraId="067C9622">
            <w:pPr>
              <w:jc w:val="center"/>
              <w:rPr>
                <w:rFonts w:hint="default" w:ascii="Times New Roman" w:hAnsi="Times New Roman" w:cs="Times New Roman"/>
                <w:sz w:val="18"/>
                <w:szCs w:val="18"/>
              </w:rPr>
            </w:pPr>
            <w:r>
              <w:rPr>
                <w:rFonts w:hint="default" w:ascii="Times New Roman" w:hAnsi="Times New Roman" w:cs="Times New Roman"/>
                <w:sz w:val="18"/>
                <w:szCs w:val="18"/>
              </w:rPr>
              <w:t>M</w:t>
            </w:r>
          </w:p>
        </w:tc>
        <w:tc>
          <w:tcPr>
            <w:tcW w:w="141" w:type="pct"/>
            <w:tcBorders>
              <w:top w:val="single" w:color="auto" w:sz="4" w:space="0"/>
              <w:left w:val="nil"/>
              <w:bottom w:val="single" w:color="auto" w:sz="4" w:space="0"/>
              <w:right w:val="single" w:color="auto" w:sz="4" w:space="0"/>
            </w:tcBorders>
            <w:vAlign w:val="center"/>
          </w:tcPr>
          <w:p w14:paraId="0AA6FF38">
            <w:pPr>
              <w:jc w:val="center"/>
              <w:rPr>
                <w:rFonts w:hint="default" w:ascii="Times New Roman" w:hAnsi="Times New Roman" w:cs="Times New Roman"/>
                <w:sz w:val="18"/>
                <w:szCs w:val="18"/>
              </w:rPr>
            </w:pPr>
          </w:p>
        </w:tc>
        <w:tc>
          <w:tcPr>
            <w:tcW w:w="141" w:type="pct"/>
            <w:tcBorders>
              <w:top w:val="single" w:color="auto" w:sz="4" w:space="0"/>
              <w:left w:val="nil"/>
              <w:bottom w:val="single" w:color="auto" w:sz="4" w:space="0"/>
              <w:right w:val="single" w:color="auto" w:sz="4" w:space="0"/>
            </w:tcBorders>
            <w:vAlign w:val="center"/>
          </w:tcPr>
          <w:p w14:paraId="4DDC2075">
            <w:pPr>
              <w:jc w:val="center"/>
              <w:rPr>
                <w:rFonts w:hint="default" w:ascii="Times New Roman" w:hAnsi="Times New Roman" w:cs="Times New Roman"/>
                <w:sz w:val="18"/>
                <w:szCs w:val="18"/>
              </w:rPr>
            </w:pPr>
          </w:p>
        </w:tc>
        <w:tc>
          <w:tcPr>
            <w:tcW w:w="145" w:type="pct"/>
            <w:tcBorders>
              <w:top w:val="single" w:color="auto" w:sz="4" w:space="0"/>
              <w:left w:val="nil"/>
              <w:bottom w:val="single" w:color="auto" w:sz="4" w:space="0"/>
              <w:right w:val="single" w:color="auto" w:sz="4" w:space="0"/>
            </w:tcBorders>
            <w:vAlign w:val="center"/>
          </w:tcPr>
          <w:p w14:paraId="7C5CEEF5">
            <w:pPr>
              <w:jc w:val="center"/>
              <w:rPr>
                <w:rFonts w:hint="default" w:ascii="Times New Roman" w:hAnsi="Times New Roman" w:cs="Times New Roman"/>
                <w:sz w:val="18"/>
                <w:szCs w:val="18"/>
              </w:rPr>
            </w:pPr>
          </w:p>
        </w:tc>
        <w:tc>
          <w:tcPr>
            <w:tcW w:w="141" w:type="pct"/>
            <w:tcBorders>
              <w:top w:val="single" w:color="auto" w:sz="4" w:space="0"/>
              <w:left w:val="nil"/>
              <w:bottom w:val="single" w:color="auto" w:sz="4" w:space="0"/>
              <w:right w:val="single" w:color="auto" w:sz="4" w:space="0"/>
            </w:tcBorders>
            <w:vAlign w:val="center"/>
          </w:tcPr>
          <w:p w14:paraId="5A41A3EE">
            <w:pPr>
              <w:jc w:val="center"/>
              <w:rPr>
                <w:rFonts w:hint="default" w:ascii="Times New Roman" w:hAnsi="Times New Roman" w:cs="Times New Roman"/>
                <w:sz w:val="18"/>
                <w:szCs w:val="18"/>
              </w:rPr>
            </w:pPr>
          </w:p>
        </w:tc>
        <w:tc>
          <w:tcPr>
            <w:tcW w:w="141" w:type="pct"/>
            <w:tcBorders>
              <w:top w:val="single" w:color="auto" w:sz="4" w:space="0"/>
              <w:left w:val="nil"/>
              <w:bottom w:val="single" w:color="auto" w:sz="4" w:space="0"/>
              <w:right w:val="single" w:color="auto" w:sz="4" w:space="0"/>
            </w:tcBorders>
            <w:vAlign w:val="center"/>
          </w:tcPr>
          <w:p w14:paraId="22F07EA3">
            <w:pPr>
              <w:jc w:val="center"/>
              <w:rPr>
                <w:rFonts w:hint="default" w:ascii="Times New Roman" w:hAnsi="Times New Roman" w:cs="Times New Roman"/>
                <w:sz w:val="18"/>
                <w:szCs w:val="18"/>
              </w:rPr>
            </w:pPr>
          </w:p>
        </w:tc>
        <w:tc>
          <w:tcPr>
            <w:tcW w:w="145" w:type="pct"/>
            <w:tcBorders>
              <w:top w:val="single" w:color="auto" w:sz="4" w:space="0"/>
              <w:left w:val="nil"/>
              <w:bottom w:val="single" w:color="auto" w:sz="4" w:space="0"/>
              <w:right w:val="single" w:color="auto" w:sz="4" w:space="0"/>
            </w:tcBorders>
            <w:vAlign w:val="center"/>
          </w:tcPr>
          <w:p w14:paraId="7EE61A41">
            <w:pPr>
              <w:jc w:val="center"/>
              <w:rPr>
                <w:rFonts w:hint="default" w:ascii="Times New Roman" w:hAnsi="Times New Roman" w:cs="Times New Roman"/>
                <w:sz w:val="18"/>
                <w:szCs w:val="18"/>
              </w:rPr>
            </w:pPr>
          </w:p>
        </w:tc>
        <w:tc>
          <w:tcPr>
            <w:tcW w:w="142" w:type="pct"/>
            <w:tcBorders>
              <w:top w:val="single" w:color="auto" w:sz="4" w:space="0"/>
              <w:left w:val="nil"/>
              <w:bottom w:val="single" w:color="auto" w:sz="4" w:space="0"/>
              <w:right w:val="single" w:color="auto" w:sz="4" w:space="0"/>
            </w:tcBorders>
            <w:vAlign w:val="center"/>
          </w:tcPr>
          <w:p w14:paraId="182ED57A">
            <w:pPr>
              <w:jc w:val="center"/>
              <w:rPr>
                <w:rFonts w:hint="default" w:ascii="Times New Roman" w:hAnsi="Times New Roman" w:cs="Times New Roman"/>
                <w:sz w:val="18"/>
                <w:szCs w:val="18"/>
              </w:rPr>
            </w:pPr>
          </w:p>
        </w:tc>
        <w:tc>
          <w:tcPr>
            <w:tcW w:w="144" w:type="pct"/>
            <w:tcBorders>
              <w:top w:val="single" w:color="auto" w:sz="4" w:space="0"/>
              <w:left w:val="nil"/>
              <w:bottom w:val="single" w:color="auto" w:sz="4" w:space="0"/>
              <w:right w:val="single" w:color="auto" w:sz="4" w:space="0"/>
            </w:tcBorders>
            <w:vAlign w:val="center"/>
          </w:tcPr>
          <w:p w14:paraId="0B34736C">
            <w:pPr>
              <w:jc w:val="center"/>
              <w:rPr>
                <w:rFonts w:hint="default" w:ascii="Times New Roman" w:hAnsi="Times New Roman" w:cs="Times New Roman"/>
                <w:sz w:val="18"/>
                <w:szCs w:val="18"/>
              </w:rPr>
            </w:pPr>
          </w:p>
        </w:tc>
        <w:tc>
          <w:tcPr>
            <w:tcW w:w="142" w:type="pct"/>
            <w:tcBorders>
              <w:top w:val="single" w:color="auto" w:sz="4" w:space="0"/>
              <w:left w:val="nil"/>
              <w:bottom w:val="single" w:color="auto" w:sz="4" w:space="0"/>
              <w:right w:val="single" w:color="auto" w:sz="4" w:space="0"/>
            </w:tcBorders>
            <w:vAlign w:val="center"/>
          </w:tcPr>
          <w:p w14:paraId="59F22BFC">
            <w:pPr>
              <w:jc w:val="center"/>
              <w:rPr>
                <w:rFonts w:hint="default" w:ascii="Times New Roman" w:hAnsi="Times New Roman" w:cs="Times New Roman"/>
                <w:sz w:val="18"/>
                <w:szCs w:val="18"/>
              </w:rPr>
            </w:pPr>
          </w:p>
        </w:tc>
        <w:tc>
          <w:tcPr>
            <w:tcW w:w="142" w:type="pct"/>
            <w:tcBorders>
              <w:top w:val="single" w:color="auto" w:sz="4" w:space="0"/>
              <w:left w:val="nil"/>
              <w:bottom w:val="single" w:color="auto" w:sz="4" w:space="0"/>
              <w:right w:val="single" w:color="auto" w:sz="4" w:space="0"/>
            </w:tcBorders>
            <w:vAlign w:val="center"/>
          </w:tcPr>
          <w:p w14:paraId="060B3E20">
            <w:pPr>
              <w:jc w:val="center"/>
              <w:rPr>
                <w:rFonts w:hint="default" w:ascii="Times New Roman" w:hAnsi="Times New Roman" w:cs="Times New Roman"/>
                <w:sz w:val="18"/>
                <w:szCs w:val="18"/>
              </w:rPr>
            </w:pPr>
          </w:p>
        </w:tc>
        <w:tc>
          <w:tcPr>
            <w:tcW w:w="144" w:type="pct"/>
            <w:tcBorders>
              <w:top w:val="single" w:color="auto" w:sz="4" w:space="0"/>
              <w:left w:val="nil"/>
              <w:bottom w:val="single" w:color="auto" w:sz="4" w:space="0"/>
              <w:right w:val="single" w:color="auto" w:sz="4" w:space="0"/>
            </w:tcBorders>
            <w:vAlign w:val="center"/>
          </w:tcPr>
          <w:p w14:paraId="09651D61">
            <w:pPr>
              <w:jc w:val="center"/>
              <w:rPr>
                <w:rFonts w:hint="default" w:ascii="Times New Roman" w:hAnsi="Times New Roman" w:cs="Times New Roman"/>
                <w:sz w:val="18"/>
                <w:szCs w:val="18"/>
              </w:rPr>
            </w:pPr>
            <w:r>
              <w:rPr>
                <w:rFonts w:hint="default" w:ascii="Times New Roman" w:hAnsi="Times New Roman" w:cs="Times New Roman"/>
                <w:sz w:val="18"/>
                <w:szCs w:val="18"/>
              </w:rPr>
              <w:t>L</w:t>
            </w:r>
          </w:p>
        </w:tc>
        <w:tc>
          <w:tcPr>
            <w:tcW w:w="142" w:type="pct"/>
            <w:tcBorders>
              <w:top w:val="single" w:color="auto" w:sz="4" w:space="0"/>
              <w:left w:val="nil"/>
              <w:bottom w:val="single" w:color="auto" w:sz="4" w:space="0"/>
              <w:right w:val="single" w:color="auto" w:sz="4" w:space="0"/>
            </w:tcBorders>
            <w:vAlign w:val="center"/>
          </w:tcPr>
          <w:p w14:paraId="6DC06839">
            <w:pPr>
              <w:jc w:val="center"/>
              <w:rPr>
                <w:rFonts w:hint="default" w:ascii="Times New Roman" w:hAnsi="Times New Roman" w:cs="Times New Roman"/>
                <w:sz w:val="18"/>
                <w:szCs w:val="18"/>
              </w:rPr>
            </w:pPr>
            <w:r>
              <w:rPr>
                <w:rFonts w:hint="default" w:ascii="Times New Roman" w:hAnsi="Times New Roman" w:cs="Times New Roman"/>
                <w:sz w:val="18"/>
                <w:szCs w:val="18"/>
              </w:rPr>
              <w:t>M</w:t>
            </w:r>
          </w:p>
        </w:tc>
        <w:tc>
          <w:tcPr>
            <w:tcW w:w="153" w:type="pct"/>
            <w:tcBorders>
              <w:top w:val="single" w:color="auto" w:sz="4" w:space="0"/>
              <w:left w:val="nil"/>
              <w:bottom w:val="single" w:color="auto" w:sz="4" w:space="0"/>
              <w:right w:val="single" w:color="auto" w:sz="4" w:space="0"/>
            </w:tcBorders>
            <w:vAlign w:val="center"/>
          </w:tcPr>
          <w:p w14:paraId="1B94ED14">
            <w:pPr>
              <w:jc w:val="center"/>
              <w:rPr>
                <w:rFonts w:hint="default" w:ascii="Times New Roman" w:hAnsi="Times New Roman" w:cs="Times New Roman"/>
                <w:sz w:val="18"/>
                <w:szCs w:val="18"/>
              </w:rPr>
            </w:pPr>
            <w:r>
              <w:rPr>
                <w:rFonts w:hint="default" w:ascii="Times New Roman" w:hAnsi="Times New Roman" w:cs="Times New Roman"/>
                <w:sz w:val="18"/>
                <w:szCs w:val="18"/>
              </w:rPr>
              <w:t>M</w:t>
            </w:r>
          </w:p>
        </w:tc>
        <w:tc>
          <w:tcPr>
            <w:tcW w:w="145" w:type="pct"/>
            <w:tcBorders>
              <w:top w:val="single" w:color="auto" w:sz="4" w:space="0"/>
              <w:left w:val="single" w:color="auto" w:sz="4" w:space="0"/>
              <w:bottom w:val="single" w:color="auto" w:sz="4" w:space="0"/>
              <w:right w:val="single" w:color="auto" w:sz="4" w:space="0"/>
            </w:tcBorders>
            <w:vAlign w:val="center"/>
          </w:tcPr>
          <w:p w14:paraId="42F105CE">
            <w:pPr>
              <w:jc w:val="center"/>
              <w:rPr>
                <w:rFonts w:hint="default" w:ascii="Times New Roman" w:hAnsi="Times New Roman" w:cs="Times New Roman"/>
                <w:sz w:val="18"/>
                <w:szCs w:val="18"/>
              </w:rPr>
            </w:pPr>
            <w:r>
              <w:rPr>
                <w:rFonts w:hint="default" w:ascii="Times New Roman" w:hAnsi="Times New Roman" w:cs="Times New Roman"/>
                <w:sz w:val="18"/>
                <w:szCs w:val="18"/>
              </w:rPr>
              <w:t>M</w:t>
            </w:r>
          </w:p>
        </w:tc>
        <w:tc>
          <w:tcPr>
            <w:tcW w:w="143" w:type="pct"/>
            <w:tcBorders>
              <w:top w:val="single" w:color="auto" w:sz="4" w:space="0"/>
              <w:left w:val="nil"/>
              <w:bottom w:val="single" w:color="auto" w:sz="4" w:space="0"/>
              <w:right w:val="single" w:color="auto" w:sz="4" w:space="0"/>
            </w:tcBorders>
            <w:vAlign w:val="center"/>
          </w:tcPr>
          <w:p w14:paraId="4904F062">
            <w:pPr>
              <w:jc w:val="center"/>
              <w:rPr>
                <w:rFonts w:hint="default" w:ascii="Times New Roman" w:hAnsi="Times New Roman" w:cs="Times New Roman"/>
                <w:sz w:val="18"/>
                <w:szCs w:val="18"/>
              </w:rPr>
            </w:pPr>
            <w:r>
              <w:rPr>
                <w:rFonts w:hint="default" w:ascii="Times New Roman" w:hAnsi="Times New Roman" w:cs="Times New Roman"/>
                <w:sz w:val="18"/>
                <w:szCs w:val="18"/>
              </w:rPr>
              <w:t>M</w:t>
            </w:r>
          </w:p>
        </w:tc>
        <w:tc>
          <w:tcPr>
            <w:tcW w:w="142" w:type="pct"/>
            <w:tcBorders>
              <w:top w:val="single" w:color="auto" w:sz="4" w:space="0"/>
              <w:left w:val="nil"/>
              <w:bottom w:val="single" w:color="auto" w:sz="4" w:space="0"/>
              <w:right w:val="single" w:color="auto" w:sz="4" w:space="0"/>
            </w:tcBorders>
            <w:vAlign w:val="center"/>
          </w:tcPr>
          <w:p w14:paraId="11704F3D">
            <w:pPr>
              <w:jc w:val="center"/>
              <w:rPr>
                <w:rFonts w:hint="default" w:ascii="Times New Roman" w:hAnsi="Times New Roman" w:cs="Times New Roman"/>
                <w:sz w:val="18"/>
                <w:szCs w:val="18"/>
              </w:rPr>
            </w:pPr>
            <w:r>
              <w:rPr>
                <w:rFonts w:hint="default" w:ascii="Times New Roman" w:hAnsi="Times New Roman" w:cs="Times New Roman"/>
                <w:sz w:val="18"/>
                <w:szCs w:val="18"/>
              </w:rPr>
              <w:t>M</w:t>
            </w:r>
          </w:p>
        </w:tc>
        <w:tc>
          <w:tcPr>
            <w:tcW w:w="142" w:type="pct"/>
            <w:tcBorders>
              <w:top w:val="single" w:color="auto" w:sz="4" w:space="0"/>
              <w:left w:val="nil"/>
              <w:bottom w:val="single" w:color="auto" w:sz="4" w:space="0"/>
              <w:right w:val="single" w:color="auto" w:sz="4" w:space="0"/>
            </w:tcBorders>
            <w:vAlign w:val="center"/>
          </w:tcPr>
          <w:p w14:paraId="30C0A104">
            <w:pPr>
              <w:jc w:val="center"/>
              <w:rPr>
                <w:rFonts w:hint="default" w:ascii="Times New Roman" w:hAnsi="Times New Roman" w:cs="Times New Roman"/>
                <w:sz w:val="18"/>
                <w:szCs w:val="18"/>
              </w:rPr>
            </w:pPr>
            <w:r>
              <w:rPr>
                <w:rFonts w:hint="default" w:ascii="Times New Roman" w:hAnsi="Times New Roman" w:cs="Times New Roman"/>
                <w:sz w:val="18"/>
                <w:szCs w:val="18"/>
              </w:rPr>
              <w:t>M</w:t>
            </w:r>
          </w:p>
        </w:tc>
        <w:tc>
          <w:tcPr>
            <w:tcW w:w="132" w:type="pct"/>
            <w:tcBorders>
              <w:top w:val="single" w:color="auto" w:sz="4" w:space="0"/>
              <w:left w:val="nil"/>
              <w:bottom w:val="single" w:color="auto" w:sz="4" w:space="0"/>
              <w:right w:val="single" w:color="auto" w:sz="4" w:space="0"/>
            </w:tcBorders>
            <w:vAlign w:val="center"/>
          </w:tcPr>
          <w:p w14:paraId="7EFB9F44">
            <w:pPr>
              <w:jc w:val="center"/>
              <w:rPr>
                <w:rFonts w:hint="default" w:ascii="Times New Roman" w:hAnsi="Times New Roman" w:cs="Times New Roman"/>
                <w:sz w:val="18"/>
                <w:szCs w:val="18"/>
              </w:rPr>
            </w:pPr>
          </w:p>
        </w:tc>
        <w:tc>
          <w:tcPr>
            <w:tcW w:w="166" w:type="pct"/>
            <w:tcBorders>
              <w:top w:val="single" w:color="auto" w:sz="4" w:space="0"/>
              <w:left w:val="single" w:color="auto" w:sz="4" w:space="0"/>
              <w:bottom w:val="single" w:color="auto" w:sz="4" w:space="0"/>
              <w:right w:val="single" w:color="auto" w:sz="4" w:space="0"/>
            </w:tcBorders>
            <w:vAlign w:val="center"/>
          </w:tcPr>
          <w:p w14:paraId="6B42EFBC">
            <w:pPr>
              <w:jc w:val="center"/>
              <w:rPr>
                <w:rFonts w:hint="default" w:ascii="Times New Roman" w:hAnsi="Times New Roman" w:cs="Times New Roman"/>
                <w:sz w:val="18"/>
                <w:szCs w:val="18"/>
              </w:rPr>
            </w:pPr>
          </w:p>
        </w:tc>
        <w:tc>
          <w:tcPr>
            <w:tcW w:w="142" w:type="pct"/>
            <w:tcBorders>
              <w:top w:val="single" w:color="auto" w:sz="4" w:space="0"/>
              <w:left w:val="nil"/>
              <w:bottom w:val="single" w:color="auto" w:sz="4" w:space="0"/>
              <w:right w:val="single" w:color="auto" w:sz="4" w:space="0"/>
            </w:tcBorders>
            <w:vAlign w:val="center"/>
          </w:tcPr>
          <w:p w14:paraId="04910B3F">
            <w:pPr>
              <w:jc w:val="center"/>
              <w:rPr>
                <w:rFonts w:hint="default" w:ascii="Times New Roman" w:hAnsi="Times New Roman" w:cs="Times New Roman"/>
                <w:sz w:val="18"/>
                <w:szCs w:val="18"/>
              </w:rPr>
            </w:pPr>
          </w:p>
        </w:tc>
        <w:tc>
          <w:tcPr>
            <w:tcW w:w="144" w:type="pct"/>
            <w:tcBorders>
              <w:top w:val="single" w:color="auto" w:sz="4" w:space="0"/>
              <w:left w:val="nil"/>
              <w:bottom w:val="single" w:color="auto" w:sz="4" w:space="0"/>
              <w:right w:val="single" w:color="auto" w:sz="4" w:space="0"/>
            </w:tcBorders>
            <w:vAlign w:val="center"/>
          </w:tcPr>
          <w:p w14:paraId="6837337D">
            <w:pPr>
              <w:jc w:val="center"/>
              <w:rPr>
                <w:rFonts w:hint="default" w:ascii="Times New Roman" w:hAnsi="Times New Roman" w:cs="Times New Roman"/>
                <w:sz w:val="18"/>
                <w:szCs w:val="18"/>
              </w:rPr>
            </w:pPr>
          </w:p>
        </w:tc>
        <w:tc>
          <w:tcPr>
            <w:tcW w:w="131" w:type="pct"/>
            <w:tcBorders>
              <w:top w:val="single" w:color="auto" w:sz="4" w:space="0"/>
              <w:left w:val="nil"/>
              <w:bottom w:val="single" w:color="auto" w:sz="4" w:space="0"/>
              <w:right w:val="single" w:color="auto" w:sz="4" w:space="0"/>
            </w:tcBorders>
            <w:vAlign w:val="center"/>
          </w:tcPr>
          <w:p w14:paraId="64A92C0C">
            <w:pPr>
              <w:jc w:val="center"/>
              <w:rPr>
                <w:rFonts w:hint="default" w:ascii="Times New Roman" w:hAnsi="Times New Roman" w:cs="Times New Roman"/>
                <w:sz w:val="18"/>
                <w:szCs w:val="18"/>
              </w:rPr>
            </w:pPr>
          </w:p>
        </w:tc>
        <w:tc>
          <w:tcPr>
            <w:tcW w:w="184" w:type="pct"/>
            <w:tcBorders>
              <w:top w:val="single" w:color="auto" w:sz="4" w:space="0"/>
              <w:left w:val="nil"/>
              <w:bottom w:val="single" w:color="auto" w:sz="4" w:space="0"/>
              <w:right w:val="single" w:color="auto" w:sz="4" w:space="0"/>
            </w:tcBorders>
            <w:vAlign w:val="center"/>
          </w:tcPr>
          <w:p w14:paraId="38408CA3">
            <w:pPr>
              <w:jc w:val="center"/>
              <w:rPr>
                <w:rFonts w:hint="default" w:ascii="Times New Roman" w:hAnsi="Times New Roman" w:cs="Times New Roman"/>
                <w:sz w:val="18"/>
                <w:szCs w:val="18"/>
              </w:rPr>
            </w:pPr>
          </w:p>
        </w:tc>
        <w:tc>
          <w:tcPr>
            <w:tcW w:w="158" w:type="pct"/>
            <w:tcBorders>
              <w:top w:val="single" w:color="auto" w:sz="4" w:space="0"/>
              <w:left w:val="single" w:color="auto" w:sz="4" w:space="0"/>
              <w:bottom w:val="single" w:color="auto" w:sz="4" w:space="0"/>
              <w:right w:val="single" w:color="auto" w:sz="4" w:space="0"/>
            </w:tcBorders>
            <w:vAlign w:val="center"/>
          </w:tcPr>
          <w:p w14:paraId="7F90DCE0">
            <w:pPr>
              <w:jc w:val="center"/>
              <w:rPr>
                <w:rFonts w:hint="default" w:ascii="Times New Roman" w:hAnsi="Times New Roman" w:cs="Times New Roman"/>
                <w:sz w:val="18"/>
                <w:szCs w:val="18"/>
              </w:rPr>
            </w:pPr>
          </w:p>
        </w:tc>
        <w:tc>
          <w:tcPr>
            <w:tcW w:w="142" w:type="pct"/>
            <w:tcBorders>
              <w:top w:val="single" w:color="auto" w:sz="4" w:space="0"/>
              <w:left w:val="nil"/>
              <w:bottom w:val="single" w:color="auto" w:sz="4" w:space="0"/>
              <w:right w:val="single" w:color="auto" w:sz="4" w:space="0"/>
            </w:tcBorders>
            <w:vAlign w:val="center"/>
          </w:tcPr>
          <w:p w14:paraId="709B8643">
            <w:pPr>
              <w:jc w:val="center"/>
              <w:rPr>
                <w:rFonts w:hint="default" w:ascii="Times New Roman" w:hAnsi="Times New Roman" w:cs="Times New Roman"/>
                <w:sz w:val="18"/>
                <w:szCs w:val="18"/>
              </w:rPr>
            </w:pPr>
          </w:p>
        </w:tc>
        <w:tc>
          <w:tcPr>
            <w:tcW w:w="143" w:type="pct"/>
            <w:tcBorders>
              <w:top w:val="single" w:color="auto" w:sz="4" w:space="0"/>
              <w:left w:val="nil"/>
              <w:bottom w:val="single" w:color="auto" w:sz="4" w:space="0"/>
              <w:right w:val="single" w:color="auto" w:sz="4" w:space="0"/>
            </w:tcBorders>
            <w:vAlign w:val="center"/>
          </w:tcPr>
          <w:p w14:paraId="375D77BD">
            <w:pPr>
              <w:jc w:val="center"/>
              <w:rPr>
                <w:rFonts w:hint="default" w:ascii="Times New Roman" w:hAnsi="Times New Roman" w:cs="Times New Roman"/>
                <w:sz w:val="18"/>
                <w:szCs w:val="18"/>
              </w:rPr>
            </w:pPr>
          </w:p>
        </w:tc>
        <w:tc>
          <w:tcPr>
            <w:tcW w:w="142" w:type="pct"/>
            <w:tcBorders>
              <w:top w:val="single" w:color="auto" w:sz="4" w:space="0"/>
              <w:left w:val="nil"/>
              <w:bottom w:val="single" w:color="auto" w:sz="4" w:space="0"/>
              <w:right w:val="single" w:color="auto" w:sz="4" w:space="0"/>
            </w:tcBorders>
            <w:vAlign w:val="center"/>
          </w:tcPr>
          <w:p w14:paraId="34B06499">
            <w:pPr>
              <w:jc w:val="center"/>
              <w:rPr>
                <w:rFonts w:hint="default" w:ascii="Times New Roman" w:hAnsi="Times New Roman" w:cs="Times New Roman"/>
                <w:sz w:val="18"/>
                <w:szCs w:val="18"/>
              </w:rPr>
            </w:pPr>
          </w:p>
        </w:tc>
        <w:tc>
          <w:tcPr>
            <w:tcW w:w="144" w:type="pct"/>
            <w:tcBorders>
              <w:top w:val="single" w:color="auto" w:sz="4" w:space="0"/>
              <w:left w:val="nil"/>
              <w:bottom w:val="single" w:color="auto" w:sz="4" w:space="0"/>
              <w:right w:val="single" w:color="auto" w:sz="4" w:space="0"/>
            </w:tcBorders>
            <w:vAlign w:val="center"/>
          </w:tcPr>
          <w:p w14:paraId="61DDA12A">
            <w:pPr>
              <w:jc w:val="center"/>
              <w:rPr>
                <w:rFonts w:hint="default" w:ascii="Times New Roman" w:hAnsi="Times New Roman" w:cs="Times New Roman"/>
                <w:sz w:val="18"/>
                <w:szCs w:val="18"/>
              </w:rPr>
            </w:pPr>
          </w:p>
        </w:tc>
      </w:tr>
      <w:tr w14:paraId="59BBDEE2">
        <w:tblPrEx>
          <w:tblCellMar>
            <w:top w:w="0" w:type="dxa"/>
            <w:left w:w="108" w:type="dxa"/>
            <w:bottom w:w="0" w:type="dxa"/>
            <w:right w:w="108" w:type="dxa"/>
          </w:tblCellMar>
        </w:tblPrEx>
        <w:trPr>
          <w:trHeight w:val="312" w:hRule="atLeast"/>
          <w:jc w:val="center"/>
        </w:trPr>
        <w:tc>
          <w:tcPr>
            <w:tcW w:w="501" w:type="pct"/>
            <w:tcBorders>
              <w:top w:val="single" w:color="auto" w:sz="4" w:space="0"/>
              <w:left w:val="single" w:color="auto" w:sz="4" w:space="0"/>
              <w:bottom w:val="single" w:color="auto" w:sz="4" w:space="0"/>
              <w:right w:val="single" w:color="auto" w:sz="4" w:space="0"/>
            </w:tcBorders>
            <w:vAlign w:val="center"/>
          </w:tcPr>
          <w:p w14:paraId="6D3026EE">
            <w:pPr>
              <w:keepNext w:val="0"/>
              <w:keepLines w:val="0"/>
              <w:pageBreakBefore w:val="0"/>
              <w:kinsoku/>
              <w:wordWrap/>
              <w:overflowPunct/>
              <w:topLinePunct w:val="0"/>
              <w:autoSpaceDE/>
              <w:autoSpaceDN/>
              <w:bidi w:val="0"/>
              <w:adjustRightInd/>
              <w:ind w:left="0" w:right="-105" w:rightChars="-50"/>
              <w:jc w:val="left"/>
              <w:rPr>
                <w:rFonts w:hint="default" w:ascii="Times New Roman" w:hAnsi="Times New Roman" w:cs="Times New Roman"/>
                <w:sz w:val="18"/>
                <w:szCs w:val="18"/>
              </w:rPr>
            </w:pPr>
            <w:r>
              <w:rPr>
                <w:rFonts w:hint="default" w:ascii="Times New Roman" w:hAnsi="Times New Roman" w:cs="Times New Roman"/>
                <w:sz w:val="18"/>
                <w:szCs w:val="18"/>
              </w:rPr>
              <w:t>体育Ⅰ、Ⅱ、Ⅲ、Ⅳ</w:t>
            </w:r>
          </w:p>
        </w:tc>
        <w:tc>
          <w:tcPr>
            <w:tcW w:w="141" w:type="pct"/>
            <w:tcBorders>
              <w:top w:val="single" w:color="auto" w:sz="4" w:space="0"/>
              <w:left w:val="nil"/>
              <w:bottom w:val="single" w:color="auto" w:sz="4" w:space="0"/>
              <w:right w:val="single" w:color="auto" w:sz="4" w:space="0"/>
            </w:tcBorders>
            <w:vAlign w:val="center"/>
          </w:tcPr>
          <w:p w14:paraId="0E46E177">
            <w:pPr>
              <w:jc w:val="center"/>
              <w:rPr>
                <w:rFonts w:hint="default" w:ascii="Times New Roman" w:hAnsi="Times New Roman" w:cs="Times New Roman"/>
                <w:sz w:val="18"/>
                <w:szCs w:val="18"/>
              </w:rPr>
            </w:pPr>
            <w:r>
              <w:rPr>
                <w:rFonts w:hint="default" w:ascii="Times New Roman" w:hAnsi="Times New Roman" w:cs="Times New Roman"/>
                <w:sz w:val="18"/>
                <w:szCs w:val="18"/>
              </w:rPr>
              <w:t>L</w:t>
            </w:r>
          </w:p>
        </w:tc>
        <w:tc>
          <w:tcPr>
            <w:tcW w:w="141" w:type="pct"/>
            <w:tcBorders>
              <w:top w:val="single" w:color="auto" w:sz="4" w:space="0"/>
              <w:left w:val="nil"/>
              <w:bottom w:val="single" w:color="auto" w:sz="4" w:space="0"/>
              <w:right w:val="single" w:color="auto" w:sz="4" w:space="0"/>
            </w:tcBorders>
            <w:vAlign w:val="center"/>
          </w:tcPr>
          <w:p w14:paraId="17733F30">
            <w:pPr>
              <w:jc w:val="center"/>
              <w:rPr>
                <w:rFonts w:hint="default" w:ascii="Times New Roman" w:hAnsi="Times New Roman" w:cs="Times New Roman"/>
                <w:sz w:val="18"/>
                <w:szCs w:val="18"/>
              </w:rPr>
            </w:pPr>
            <w:r>
              <w:rPr>
                <w:rFonts w:hint="default" w:ascii="Times New Roman" w:hAnsi="Times New Roman" w:cs="Times New Roman"/>
                <w:sz w:val="18"/>
                <w:szCs w:val="18"/>
              </w:rPr>
              <w:t>L</w:t>
            </w:r>
          </w:p>
        </w:tc>
        <w:tc>
          <w:tcPr>
            <w:tcW w:w="145" w:type="pct"/>
            <w:tcBorders>
              <w:top w:val="single" w:color="auto" w:sz="4" w:space="0"/>
              <w:left w:val="nil"/>
              <w:bottom w:val="single" w:color="auto" w:sz="4" w:space="0"/>
              <w:right w:val="single" w:color="auto" w:sz="4" w:space="0"/>
            </w:tcBorders>
            <w:vAlign w:val="center"/>
          </w:tcPr>
          <w:p w14:paraId="622794B9">
            <w:pPr>
              <w:jc w:val="center"/>
              <w:rPr>
                <w:rFonts w:hint="default" w:ascii="Times New Roman" w:hAnsi="Times New Roman" w:cs="Times New Roman"/>
                <w:sz w:val="18"/>
                <w:szCs w:val="18"/>
              </w:rPr>
            </w:pPr>
            <w:r>
              <w:rPr>
                <w:rFonts w:hint="default" w:ascii="Times New Roman" w:hAnsi="Times New Roman" w:cs="Times New Roman"/>
                <w:sz w:val="18"/>
                <w:szCs w:val="18"/>
              </w:rPr>
              <w:t>L</w:t>
            </w:r>
          </w:p>
        </w:tc>
        <w:tc>
          <w:tcPr>
            <w:tcW w:w="141" w:type="pct"/>
            <w:tcBorders>
              <w:top w:val="single" w:color="auto" w:sz="4" w:space="0"/>
              <w:left w:val="nil"/>
              <w:bottom w:val="single" w:color="auto" w:sz="4" w:space="0"/>
              <w:right w:val="single" w:color="auto" w:sz="4" w:space="0"/>
            </w:tcBorders>
            <w:vAlign w:val="center"/>
          </w:tcPr>
          <w:p w14:paraId="480A9E88">
            <w:pPr>
              <w:jc w:val="center"/>
              <w:rPr>
                <w:rFonts w:hint="default" w:ascii="Times New Roman" w:hAnsi="Times New Roman" w:cs="Times New Roman"/>
                <w:sz w:val="18"/>
                <w:szCs w:val="18"/>
              </w:rPr>
            </w:pPr>
          </w:p>
        </w:tc>
        <w:tc>
          <w:tcPr>
            <w:tcW w:w="141" w:type="pct"/>
            <w:tcBorders>
              <w:top w:val="single" w:color="auto" w:sz="4" w:space="0"/>
              <w:left w:val="nil"/>
              <w:bottom w:val="single" w:color="auto" w:sz="4" w:space="0"/>
              <w:right w:val="single" w:color="auto" w:sz="4" w:space="0"/>
            </w:tcBorders>
            <w:vAlign w:val="center"/>
          </w:tcPr>
          <w:p w14:paraId="76FF1CA7">
            <w:pPr>
              <w:jc w:val="center"/>
              <w:rPr>
                <w:rFonts w:hint="default" w:ascii="Times New Roman" w:hAnsi="Times New Roman" w:cs="Times New Roman"/>
                <w:sz w:val="18"/>
                <w:szCs w:val="18"/>
              </w:rPr>
            </w:pPr>
          </w:p>
        </w:tc>
        <w:tc>
          <w:tcPr>
            <w:tcW w:w="145" w:type="pct"/>
            <w:tcBorders>
              <w:top w:val="single" w:color="auto" w:sz="4" w:space="0"/>
              <w:left w:val="nil"/>
              <w:bottom w:val="single" w:color="auto" w:sz="4" w:space="0"/>
              <w:right w:val="single" w:color="auto" w:sz="4" w:space="0"/>
            </w:tcBorders>
            <w:vAlign w:val="center"/>
          </w:tcPr>
          <w:p w14:paraId="368AECDB">
            <w:pPr>
              <w:jc w:val="center"/>
              <w:rPr>
                <w:rFonts w:hint="default" w:ascii="Times New Roman" w:hAnsi="Times New Roman" w:cs="Times New Roman"/>
                <w:sz w:val="18"/>
                <w:szCs w:val="18"/>
              </w:rPr>
            </w:pPr>
          </w:p>
        </w:tc>
        <w:tc>
          <w:tcPr>
            <w:tcW w:w="141" w:type="pct"/>
            <w:tcBorders>
              <w:top w:val="single" w:color="auto" w:sz="4" w:space="0"/>
              <w:left w:val="nil"/>
              <w:bottom w:val="single" w:color="auto" w:sz="4" w:space="0"/>
              <w:right w:val="single" w:color="auto" w:sz="4" w:space="0"/>
            </w:tcBorders>
            <w:vAlign w:val="center"/>
          </w:tcPr>
          <w:p w14:paraId="4316D6D1">
            <w:pPr>
              <w:jc w:val="center"/>
              <w:rPr>
                <w:rFonts w:hint="default" w:ascii="Times New Roman" w:hAnsi="Times New Roman" w:cs="Times New Roman"/>
                <w:sz w:val="18"/>
                <w:szCs w:val="18"/>
              </w:rPr>
            </w:pPr>
          </w:p>
        </w:tc>
        <w:tc>
          <w:tcPr>
            <w:tcW w:w="141" w:type="pct"/>
            <w:tcBorders>
              <w:top w:val="single" w:color="auto" w:sz="4" w:space="0"/>
              <w:left w:val="nil"/>
              <w:bottom w:val="single" w:color="auto" w:sz="4" w:space="0"/>
              <w:right w:val="single" w:color="auto" w:sz="4" w:space="0"/>
            </w:tcBorders>
            <w:vAlign w:val="center"/>
          </w:tcPr>
          <w:p w14:paraId="3E045B26">
            <w:pPr>
              <w:jc w:val="center"/>
              <w:rPr>
                <w:rFonts w:hint="default" w:ascii="Times New Roman" w:hAnsi="Times New Roman" w:cs="Times New Roman"/>
                <w:sz w:val="18"/>
                <w:szCs w:val="18"/>
              </w:rPr>
            </w:pPr>
          </w:p>
        </w:tc>
        <w:tc>
          <w:tcPr>
            <w:tcW w:w="145" w:type="pct"/>
            <w:tcBorders>
              <w:top w:val="single" w:color="auto" w:sz="4" w:space="0"/>
              <w:left w:val="nil"/>
              <w:bottom w:val="single" w:color="auto" w:sz="4" w:space="0"/>
              <w:right w:val="single" w:color="auto" w:sz="4" w:space="0"/>
            </w:tcBorders>
            <w:vAlign w:val="center"/>
          </w:tcPr>
          <w:p w14:paraId="0E55F025">
            <w:pPr>
              <w:jc w:val="center"/>
              <w:rPr>
                <w:rFonts w:hint="default" w:ascii="Times New Roman" w:hAnsi="Times New Roman" w:cs="Times New Roman"/>
                <w:sz w:val="18"/>
                <w:szCs w:val="18"/>
              </w:rPr>
            </w:pPr>
          </w:p>
        </w:tc>
        <w:tc>
          <w:tcPr>
            <w:tcW w:w="142" w:type="pct"/>
            <w:tcBorders>
              <w:top w:val="single" w:color="auto" w:sz="4" w:space="0"/>
              <w:left w:val="nil"/>
              <w:bottom w:val="single" w:color="auto" w:sz="4" w:space="0"/>
              <w:right w:val="single" w:color="auto" w:sz="4" w:space="0"/>
            </w:tcBorders>
            <w:vAlign w:val="center"/>
          </w:tcPr>
          <w:p w14:paraId="25F51150">
            <w:pPr>
              <w:jc w:val="center"/>
              <w:rPr>
                <w:rFonts w:hint="default" w:ascii="Times New Roman" w:hAnsi="Times New Roman" w:cs="Times New Roman"/>
                <w:sz w:val="18"/>
                <w:szCs w:val="18"/>
              </w:rPr>
            </w:pPr>
          </w:p>
        </w:tc>
        <w:tc>
          <w:tcPr>
            <w:tcW w:w="144" w:type="pct"/>
            <w:tcBorders>
              <w:top w:val="single" w:color="auto" w:sz="4" w:space="0"/>
              <w:left w:val="nil"/>
              <w:bottom w:val="single" w:color="auto" w:sz="4" w:space="0"/>
              <w:right w:val="single" w:color="auto" w:sz="4" w:space="0"/>
            </w:tcBorders>
            <w:vAlign w:val="center"/>
          </w:tcPr>
          <w:p w14:paraId="79E28445">
            <w:pPr>
              <w:jc w:val="center"/>
              <w:rPr>
                <w:rFonts w:hint="default" w:ascii="Times New Roman" w:hAnsi="Times New Roman" w:cs="Times New Roman"/>
                <w:sz w:val="18"/>
                <w:szCs w:val="18"/>
              </w:rPr>
            </w:pPr>
          </w:p>
        </w:tc>
        <w:tc>
          <w:tcPr>
            <w:tcW w:w="142" w:type="pct"/>
            <w:tcBorders>
              <w:top w:val="single" w:color="auto" w:sz="4" w:space="0"/>
              <w:left w:val="nil"/>
              <w:bottom w:val="single" w:color="auto" w:sz="4" w:space="0"/>
              <w:right w:val="single" w:color="auto" w:sz="4" w:space="0"/>
            </w:tcBorders>
            <w:vAlign w:val="center"/>
          </w:tcPr>
          <w:p w14:paraId="633C0EF2">
            <w:pPr>
              <w:jc w:val="center"/>
              <w:rPr>
                <w:rFonts w:hint="default" w:ascii="Times New Roman" w:hAnsi="Times New Roman" w:cs="Times New Roman"/>
                <w:sz w:val="18"/>
                <w:szCs w:val="18"/>
              </w:rPr>
            </w:pPr>
          </w:p>
        </w:tc>
        <w:tc>
          <w:tcPr>
            <w:tcW w:w="142" w:type="pct"/>
            <w:tcBorders>
              <w:top w:val="single" w:color="auto" w:sz="4" w:space="0"/>
              <w:left w:val="nil"/>
              <w:bottom w:val="single" w:color="auto" w:sz="4" w:space="0"/>
              <w:right w:val="single" w:color="auto" w:sz="4" w:space="0"/>
            </w:tcBorders>
            <w:vAlign w:val="center"/>
          </w:tcPr>
          <w:p w14:paraId="6E688EF8">
            <w:pPr>
              <w:jc w:val="center"/>
              <w:rPr>
                <w:rFonts w:hint="default" w:ascii="Times New Roman" w:hAnsi="Times New Roman" w:cs="Times New Roman"/>
                <w:sz w:val="18"/>
                <w:szCs w:val="18"/>
              </w:rPr>
            </w:pPr>
          </w:p>
        </w:tc>
        <w:tc>
          <w:tcPr>
            <w:tcW w:w="144" w:type="pct"/>
            <w:tcBorders>
              <w:top w:val="single" w:color="auto" w:sz="4" w:space="0"/>
              <w:left w:val="nil"/>
              <w:bottom w:val="single" w:color="auto" w:sz="4" w:space="0"/>
              <w:right w:val="single" w:color="auto" w:sz="4" w:space="0"/>
            </w:tcBorders>
            <w:vAlign w:val="center"/>
          </w:tcPr>
          <w:p w14:paraId="73B2B22D">
            <w:pPr>
              <w:jc w:val="center"/>
              <w:rPr>
                <w:rFonts w:hint="default" w:ascii="Times New Roman" w:hAnsi="Times New Roman" w:cs="Times New Roman"/>
                <w:sz w:val="18"/>
                <w:szCs w:val="18"/>
              </w:rPr>
            </w:pPr>
            <w:r>
              <w:rPr>
                <w:rFonts w:hint="default" w:ascii="Times New Roman" w:hAnsi="Times New Roman" w:cs="Times New Roman"/>
                <w:sz w:val="18"/>
                <w:szCs w:val="18"/>
              </w:rPr>
              <w:t>L</w:t>
            </w:r>
          </w:p>
        </w:tc>
        <w:tc>
          <w:tcPr>
            <w:tcW w:w="142" w:type="pct"/>
            <w:tcBorders>
              <w:top w:val="single" w:color="auto" w:sz="4" w:space="0"/>
              <w:left w:val="nil"/>
              <w:bottom w:val="single" w:color="auto" w:sz="4" w:space="0"/>
              <w:right w:val="single" w:color="auto" w:sz="4" w:space="0"/>
            </w:tcBorders>
            <w:vAlign w:val="center"/>
          </w:tcPr>
          <w:p w14:paraId="4DD77C35">
            <w:pPr>
              <w:jc w:val="center"/>
              <w:rPr>
                <w:rFonts w:hint="default" w:ascii="Times New Roman" w:hAnsi="Times New Roman" w:cs="Times New Roman"/>
                <w:sz w:val="18"/>
                <w:szCs w:val="18"/>
              </w:rPr>
            </w:pPr>
          </w:p>
        </w:tc>
        <w:tc>
          <w:tcPr>
            <w:tcW w:w="153" w:type="pct"/>
            <w:tcBorders>
              <w:top w:val="single" w:color="auto" w:sz="4" w:space="0"/>
              <w:left w:val="nil"/>
              <w:bottom w:val="single" w:color="auto" w:sz="4" w:space="0"/>
              <w:right w:val="single" w:color="auto" w:sz="4" w:space="0"/>
            </w:tcBorders>
            <w:vAlign w:val="center"/>
          </w:tcPr>
          <w:p w14:paraId="2E2558CF">
            <w:pPr>
              <w:jc w:val="center"/>
              <w:rPr>
                <w:rFonts w:hint="default" w:ascii="Times New Roman" w:hAnsi="Times New Roman" w:cs="Times New Roman"/>
                <w:sz w:val="18"/>
                <w:szCs w:val="18"/>
              </w:rPr>
            </w:pPr>
          </w:p>
        </w:tc>
        <w:tc>
          <w:tcPr>
            <w:tcW w:w="145" w:type="pct"/>
            <w:tcBorders>
              <w:top w:val="single" w:color="auto" w:sz="4" w:space="0"/>
              <w:left w:val="single" w:color="auto" w:sz="4" w:space="0"/>
              <w:bottom w:val="single" w:color="auto" w:sz="4" w:space="0"/>
              <w:right w:val="single" w:color="auto" w:sz="4" w:space="0"/>
            </w:tcBorders>
            <w:vAlign w:val="center"/>
          </w:tcPr>
          <w:p w14:paraId="4939124C">
            <w:pPr>
              <w:jc w:val="center"/>
              <w:rPr>
                <w:rFonts w:hint="default" w:ascii="Times New Roman" w:hAnsi="Times New Roman" w:cs="Times New Roman"/>
                <w:sz w:val="18"/>
                <w:szCs w:val="18"/>
              </w:rPr>
            </w:pPr>
          </w:p>
        </w:tc>
        <w:tc>
          <w:tcPr>
            <w:tcW w:w="143" w:type="pct"/>
            <w:tcBorders>
              <w:top w:val="single" w:color="auto" w:sz="4" w:space="0"/>
              <w:left w:val="nil"/>
              <w:bottom w:val="single" w:color="auto" w:sz="4" w:space="0"/>
              <w:right w:val="single" w:color="auto" w:sz="4" w:space="0"/>
            </w:tcBorders>
            <w:vAlign w:val="center"/>
          </w:tcPr>
          <w:p w14:paraId="02830822">
            <w:pPr>
              <w:jc w:val="center"/>
              <w:rPr>
                <w:rFonts w:hint="default" w:ascii="Times New Roman" w:hAnsi="Times New Roman" w:cs="Times New Roman"/>
                <w:sz w:val="18"/>
                <w:szCs w:val="18"/>
              </w:rPr>
            </w:pPr>
          </w:p>
        </w:tc>
        <w:tc>
          <w:tcPr>
            <w:tcW w:w="142" w:type="pct"/>
            <w:tcBorders>
              <w:top w:val="single" w:color="auto" w:sz="4" w:space="0"/>
              <w:left w:val="nil"/>
              <w:bottom w:val="single" w:color="auto" w:sz="4" w:space="0"/>
              <w:right w:val="single" w:color="auto" w:sz="4" w:space="0"/>
            </w:tcBorders>
            <w:vAlign w:val="center"/>
          </w:tcPr>
          <w:p w14:paraId="1EC7CC84">
            <w:pPr>
              <w:jc w:val="center"/>
              <w:rPr>
                <w:rFonts w:hint="default" w:ascii="Times New Roman" w:hAnsi="Times New Roman" w:cs="Times New Roman"/>
                <w:sz w:val="18"/>
                <w:szCs w:val="18"/>
              </w:rPr>
            </w:pPr>
          </w:p>
        </w:tc>
        <w:tc>
          <w:tcPr>
            <w:tcW w:w="142" w:type="pct"/>
            <w:tcBorders>
              <w:top w:val="single" w:color="auto" w:sz="4" w:space="0"/>
              <w:left w:val="nil"/>
              <w:bottom w:val="single" w:color="auto" w:sz="4" w:space="0"/>
              <w:right w:val="single" w:color="auto" w:sz="4" w:space="0"/>
            </w:tcBorders>
            <w:vAlign w:val="center"/>
          </w:tcPr>
          <w:p w14:paraId="2CC42369">
            <w:pPr>
              <w:jc w:val="center"/>
              <w:rPr>
                <w:rFonts w:hint="default" w:ascii="Times New Roman" w:hAnsi="Times New Roman" w:cs="Times New Roman"/>
                <w:sz w:val="18"/>
                <w:szCs w:val="18"/>
              </w:rPr>
            </w:pPr>
          </w:p>
        </w:tc>
        <w:tc>
          <w:tcPr>
            <w:tcW w:w="132" w:type="pct"/>
            <w:tcBorders>
              <w:top w:val="single" w:color="auto" w:sz="4" w:space="0"/>
              <w:left w:val="nil"/>
              <w:bottom w:val="single" w:color="auto" w:sz="4" w:space="0"/>
              <w:right w:val="single" w:color="auto" w:sz="4" w:space="0"/>
            </w:tcBorders>
            <w:vAlign w:val="center"/>
          </w:tcPr>
          <w:p w14:paraId="301FDF56">
            <w:pPr>
              <w:jc w:val="center"/>
              <w:rPr>
                <w:rFonts w:hint="default" w:ascii="Times New Roman" w:hAnsi="Times New Roman" w:cs="Times New Roman"/>
                <w:sz w:val="18"/>
                <w:szCs w:val="18"/>
              </w:rPr>
            </w:pPr>
          </w:p>
        </w:tc>
        <w:tc>
          <w:tcPr>
            <w:tcW w:w="166" w:type="pct"/>
            <w:tcBorders>
              <w:top w:val="single" w:color="auto" w:sz="4" w:space="0"/>
              <w:left w:val="single" w:color="auto" w:sz="4" w:space="0"/>
              <w:bottom w:val="single" w:color="auto" w:sz="4" w:space="0"/>
              <w:right w:val="single" w:color="auto" w:sz="4" w:space="0"/>
            </w:tcBorders>
            <w:vAlign w:val="center"/>
          </w:tcPr>
          <w:p w14:paraId="30A261C0">
            <w:pPr>
              <w:jc w:val="center"/>
              <w:rPr>
                <w:rFonts w:hint="default" w:ascii="Times New Roman" w:hAnsi="Times New Roman" w:cs="Times New Roman"/>
                <w:sz w:val="18"/>
                <w:szCs w:val="18"/>
              </w:rPr>
            </w:pPr>
          </w:p>
        </w:tc>
        <w:tc>
          <w:tcPr>
            <w:tcW w:w="142" w:type="pct"/>
            <w:tcBorders>
              <w:top w:val="single" w:color="auto" w:sz="4" w:space="0"/>
              <w:left w:val="nil"/>
              <w:bottom w:val="single" w:color="auto" w:sz="4" w:space="0"/>
              <w:right w:val="single" w:color="auto" w:sz="4" w:space="0"/>
            </w:tcBorders>
            <w:vAlign w:val="center"/>
          </w:tcPr>
          <w:p w14:paraId="590DD860">
            <w:pPr>
              <w:jc w:val="center"/>
              <w:rPr>
                <w:rFonts w:hint="default" w:ascii="Times New Roman" w:hAnsi="Times New Roman" w:cs="Times New Roman"/>
                <w:sz w:val="18"/>
                <w:szCs w:val="18"/>
              </w:rPr>
            </w:pPr>
          </w:p>
        </w:tc>
        <w:tc>
          <w:tcPr>
            <w:tcW w:w="144" w:type="pct"/>
            <w:tcBorders>
              <w:top w:val="single" w:color="auto" w:sz="4" w:space="0"/>
              <w:left w:val="nil"/>
              <w:bottom w:val="single" w:color="auto" w:sz="4" w:space="0"/>
              <w:right w:val="single" w:color="auto" w:sz="4" w:space="0"/>
            </w:tcBorders>
            <w:vAlign w:val="center"/>
          </w:tcPr>
          <w:p w14:paraId="4D6F5D82">
            <w:pPr>
              <w:jc w:val="center"/>
              <w:rPr>
                <w:rFonts w:hint="default" w:ascii="Times New Roman" w:hAnsi="Times New Roman" w:cs="Times New Roman"/>
                <w:sz w:val="18"/>
                <w:szCs w:val="18"/>
              </w:rPr>
            </w:pPr>
          </w:p>
        </w:tc>
        <w:tc>
          <w:tcPr>
            <w:tcW w:w="131" w:type="pct"/>
            <w:tcBorders>
              <w:top w:val="single" w:color="auto" w:sz="4" w:space="0"/>
              <w:left w:val="nil"/>
              <w:bottom w:val="single" w:color="auto" w:sz="4" w:space="0"/>
              <w:right w:val="single" w:color="auto" w:sz="4" w:space="0"/>
            </w:tcBorders>
            <w:vAlign w:val="center"/>
          </w:tcPr>
          <w:p w14:paraId="0A6AA6C2">
            <w:pPr>
              <w:jc w:val="center"/>
              <w:rPr>
                <w:rFonts w:hint="default" w:ascii="Times New Roman" w:hAnsi="Times New Roman" w:cs="Times New Roman"/>
                <w:sz w:val="18"/>
                <w:szCs w:val="18"/>
              </w:rPr>
            </w:pPr>
          </w:p>
        </w:tc>
        <w:tc>
          <w:tcPr>
            <w:tcW w:w="184" w:type="pct"/>
            <w:tcBorders>
              <w:top w:val="single" w:color="auto" w:sz="4" w:space="0"/>
              <w:left w:val="nil"/>
              <w:bottom w:val="single" w:color="auto" w:sz="4" w:space="0"/>
              <w:right w:val="single" w:color="auto" w:sz="4" w:space="0"/>
            </w:tcBorders>
            <w:vAlign w:val="center"/>
          </w:tcPr>
          <w:p w14:paraId="4FAC2700">
            <w:pPr>
              <w:jc w:val="center"/>
              <w:rPr>
                <w:rFonts w:hint="default" w:ascii="Times New Roman" w:hAnsi="Times New Roman" w:cs="Times New Roman"/>
                <w:sz w:val="18"/>
                <w:szCs w:val="18"/>
              </w:rPr>
            </w:pPr>
          </w:p>
        </w:tc>
        <w:tc>
          <w:tcPr>
            <w:tcW w:w="158" w:type="pct"/>
            <w:tcBorders>
              <w:top w:val="single" w:color="auto" w:sz="4" w:space="0"/>
              <w:left w:val="single" w:color="auto" w:sz="4" w:space="0"/>
              <w:bottom w:val="single" w:color="auto" w:sz="4" w:space="0"/>
              <w:right w:val="single" w:color="auto" w:sz="4" w:space="0"/>
            </w:tcBorders>
            <w:vAlign w:val="center"/>
          </w:tcPr>
          <w:p w14:paraId="69A1A450">
            <w:pPr>
              <w:jc w:val="center"/>
              <w:rPr>
                <w:rFonts w:hint="default" w:ascii="Times New Roman" w:hAnsi="Times New Roman" w:cs="Times New Roman"/>
                <w:sz w:val="18"/>
                <w:szCs w:val="18"/>
              </w:rPr>
            </w:pPr>
          </w:p>
        </w:tc>
        <w:tc>
          <w:tcPr>
            <w:tcW w:w="142" w:type="pct"/>
            <w:tcBorders>
              <w:top w:val="single" w:color="auto" w:sz="4" w:space="0"/>
              <w:left w:val="nil"/>
              <w:bottom w:val="single" w:color="auto" w:sz="4" w:space="0"/>
              <w:right w:val="single" w:color="auto" w:sz="4" w:space="0"/>
            </w:tcBorders>
            <w:vAlign w:val="center"/>
          </w:tcPr>
          <w:p w14:paraId="59DA9EA2">
            <w:pPr>
              <w:jc w:val="center"/>
              <w:rPr>
                <w:rFonts w:hint="default" w:ascii="Times New Roman" w:hAnsi="Times New Roman" w:cs="Times New Roman"/>
                <w:sz w:val="18"/>
                <w:szCs w:val="18"/>
              </w:rPr>
            </w:pPr>
          </w:p>
        </w:tc>
        <w:tc>
          <w:tcPr>
            <w:tcW w:w="143" w:type="pct"/>
            <w:tcBorders>
              <w:top w:val="single" w:color="auto" w:sz="4" w:space="0"/>
              <w:left w:val="nil"/>
              <w:bottom w:val="single" w:color="auto" w:sz="4" w:space="0"/>
              <w:right w:val="single" w:color="auto" w:sz="4" w:space="0"/>
            </w:tcBorders>
            <w:vAlign w:val="center"/>
          </w:tcPr>
          <w:p w14:paraId="5721B8D6">
            <w:pPr>
              <w:jc w:val="center"/>
              <w:rPr>
                <w:rFonts w:hint="default" w:ascii="Times New Roman" w:hAnsi="Times New Roman" w:cs="Times New Roman"/>
                <w:sz w:val="18"/>
                <w:szCs w:val="18"/>
              </w:rPr>
            </w:pPr>
          </w:p>
        </w:tc>
        <w:tc>
          <w:tcPr>
            <w:tcW w:w="142" w:type="pct"/>
            <w:tcBorders>
              <w:top w:val="single" w:color="auto" w:sz="4" w:space="0"/>
              <w:left w:val="nil"/>
              <w:bottom w:val="single" w:color="auto" w:sz="4" w:space="0"/>
              <w:right w:val="single" w:color="auto" w:sz="4" w:space="0"/>
            </w:tcBorders>
            <w:vAlign w:val="center"/>
          </w:tcPr>
          <w:p w14:paraId="0363ADB3">
            <w:pPr>
              <w:jc w:val="center"/>
              <w:rPr>
                <w:rFonts w:hint="default" w:ascii="Times New Roman" w:hAnsi="Times New Roman" w:cs="Times New Roman"/>
                <w:sz w:val="18"/>
                <w:szCs w:val="18"/>
              </w:rPr>
            </w:pPr>
          </w:p>
        </w:tc>
        <w:tc>
          <w:tcPr>
            <w:tcW w:w="144" w:type="pct"/>
            <w:tcBorders>
              <w:top w:val="single" w:color="auto" w:sz="4" w:space="0"/>
              <w:left w:val="nil"/>
              <w:bottom w:val="single" w:color="auto" w:sz="4" w:space="0"/>
              <w:right w:val="single" w:color="auto" w:sz="4" w:space="0"/>
            </w:tcBorders>
            <w:vAlign w:val="center"/>
          </w:tcPr>
          <w:p w14:paraId="6A9CD468">
            <w:pPr>
              <w:jc w:val="center"/>
              <w:rPr>
                <w:rFonts w:hint="default" w:ascii="Times New Roman" w:hAnsi="Times New Roman" w:cs="Times New Roman"/>
                <w:sz w:val="18"/>
                <w:szCs w:val="18"/>
              </w:rPr>
            </w:pPr>
          </w:p>
        </w:tc>
      </w:tr>
      <w:tr w14:paraId="01586329">
        <w:tblPrEx>
          <w:tblCellMar>
            <w:top w:w="0" w:type="dxa"/>
            <w:left w:w="108" w:type="dxa"/>
            <w:bottom w:w="0" w:type="dxa"/>
            <w:right w:w="108" w:type="dxa"/>
          </w:tblCellMar>
        </w:tblPrEx>
        <w:trPr>
          <w:trHeight w:val="312" w:hRule="atLeast"/>
          <w:jc w:val="center"/>
        </w:trPr>
        <w:tc>
          <w:tcPr>
            <w:tcW w:w="501" w:type="pct"/>
            <w:tcBorders>
              <w:top w:val="single" w:color="auto" w:sz="4" w:space="0"/>
              <w:left w:val="single" w:color="auto" w:sz="4" w:space="0"/>
              <w:bottom w:val="single" w:color="auto" w:sz="4" w:space="0"/>
              <w:right w:val="single" w:color="auto" w:sz="4" w:space="0"/>
            </w:tcBorders>
            <w:vAlign w:val="center"/>
          </w:tcPr>
          <w:p w14:paraId="0C4B9749">
            <w:pPr>
              <w:pStyle w:val="26"/>
              <w:keepNext w:val="0"/>
              <w:keepLines w:val="0"/>
              <w:pageBreakBefore w:val="0"/>
              <w:kinsoku/>
              <w:wordWrap/>
              <w:overflowPunct/>
              <w:topLinePunct w:val="0"/>
              <w:autoSpaceDE/>
              <w:autoSpaceDN/>
              <w:bidi w:val="0"/>
              <w:adjustRightInd/>
              <w:ind w:left="0" w:leftChars="0" w:right="-105" w:rightChars="-50"/>
              <w:jc w:val="left"/>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军事理论</w:t>
            </w:r>
          </w:p>
        </w:tc>
        <w:tc>
          <w:tcPr>
            <w:tcW w:w="141" w:type="pct"/>
            <w:tcBorders>
              <w:top w:val="single" w:color="auto" w:sz="4" w:space="0"/>
              <w:left w:val="nil"/>
              <w:bottom w:val="single" w:color="auto" w:sz="4" w:space="0"/>
              <w:right w:val="single" w:color="auto" w:sz="4" w:space="0"/>
            </w:tcBorders>
            <w:vAlign w:val="center"/>
          </w:tcPr>
          <w:p w14:paraId="3F2032F1">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1" w:type="pct"/>
            <w:tcBorders>
              <w:top w:val="single" w:color="auto" w:sz="4" w:space="0"/>
              <w:left w:val="nil"/>
              <w:bottom w:val="single" w:color="auto" w:sz="4" w:space="0"/>
              <w:right w:val="single" w:color="auto" w:sz="4" w:space="0"/>
            </w:tcBorders>
            <w:vAlign w:val="center"/>
          </w:tcPr>
          <w:p w14:paraId="1457537A">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5" w:type="pct"/>
            <w:tcBorders>
              <w:top w:val="single" w:color="auto" w:sz="4" w:space="0"/>
              <w:left w:val="nil"/>
              <w:bottom w:val="single" w:color="auto" w:sz="4" w:space="0"/>
              <w:right w:val="single" w:color="auto" w:sz="4" w:space="0"/>
            </w:tcBorders>
            <w:vAlign w:val="center"/>
          </w:tcPr>
          <w:p w14:paraId="2F9F044A">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1" w:type="pct"/>
            <w:tcBorders>
              <w:top w:val="single" w:color="auto" w:sz="4" w:space="0"/>
              <w:left w:val="nil"/>
              <w:bottom w:val="single" w:color="auto" w:sz="4" w:space="0"/>
              <w:right w:val="single" w:color="auto" w:sz="4" w:space="0"/>
            </w:tcBorders>
            <w:vAlign w:val="center"/>
          </w:tcPr>
          <w:p w14:paraId="1EDD8389">
            <w:pPr>
              <w:jc w:val="center"/>
              <w:rPr>
                <w:rFonts w:hint="default" w:ascii="Times New Roman" w:hAnsi="Times New Roman" w:eastAsia="宋体" w:cs="Times New Roman"/>
                <w:kern w:val="2"/>
                <w:sz w:val="18"/>
                <w:szCs w:val="18"/>
                <w:lang w:val="en-US" w:eastAsia="zh-CN" w:bidi="ar-SA"/>
              </w:rPr>
            </w:pPr>
          </w:p>
        </w:tc>
        <w:tc>
          <w:tcPr>
            <w:tcW w:w="141" w:type="pct"/>
            <w:tcBorders>
              <w:top w:val="single" w:color="auto" w:sz="4" w:space="0"/>
              <w:left w:val="nil"/>
              <w:bottom w:val="single" w:color="auto" w:sz="4" w:space="0"/>
              <w:right w:val="single" w:color="auto" w:sz="4" w:space="0"/>
            </w:tcBorders>
            <w:vAlign w:val="center"/>
          </w:tcPr>
          <w:p w14:paraId="6F257030">
            <w:pPr>
              <w:jc w:val="center"/>
              <w:rPr>
                <w:rFonts w:hint="default" w:ascii="Times New Roman" w:hAnsi="Times New Roman" w:eastAsia="宋体" w:cs="Times New Roman"/>
                <w:kern w:val="2"/>
                <w:sz w:val="18"/>
                <w:szCs w:val="18"/>
                <w:lang w:val="en-US" w:eastAsia="zh-CN" w:bidi="ar-SA"/>
              </w:rPr>
            </w:pPr>
          </w:p>
        </w:tc>
        <w:tc>
          <w:tcPr>
            <w:tcW w:w="145" w:type="pct"/>
            <w:tcBorders>
              <w:top w:val="single" w:color="auto" w:sz="4" w:space="0"/>
              <w:left w:val="nil"/>
              <w:bottom w:val="single" w:color="auto" w:sz="4" w:space="0"/>
              <w:right w:val="single" w:color="auto" w:sz="4" w:space="0"/>
            </w:tcBorders>
            <w:vAlign w:val="center"/>
          </w:tcPr>
          <w:p w14:paraId="30981CE8">
            <w:pPr>
              <w:jc w:val="center"/>
              <w:rPr>
                <w:rFonts w:hint="default" w:ascii="Times New Roman" w:hAnsi="Times New Roman" w:eastAsia="宋体" w:cs="Times New Roman"/>
                <w:kern w:val="2"/>
                <w:sz w:val="18"/>
                <w:szCs w:val="18"/>
                <w:lang w:val="en-US" w:eastAsia="zh-CN" w:bidi="ar-SA"/>
              </w:rPr>
            </w:pPr>
          </w:p>
        </w:tc>
        <w:tc>
          <w:tcPr>
            <w:tcW w:w="141" w:type="pct"/>
            <w:tcBorders>
              <w:top w:val="single" w:color="auto" w:sz="4" w:space="0"/>
              <w:left w:val="nil"/>
              <w:bottom w:val="single" w:color="auto" w:sz="4" w:space="0"/>
              <w:right w:val="single" w:color="auto" w:sz="4" w:space="0"/>
            </w:tcBorders>
            <w:vAlign w:val="center"/>
          </w:tcPr>
          <w:p w14:paraId="59BAD198">
            <w:pPr>
              <w:jc w:val="center"/>
              <w:rPr>
                <w:rFonts w:hint="default" w:ascii="Times New Roman" w:hAnsi="Times New Roman" w:eastAsia="宋体" w:cs="Times New Roman"/>
                <w:kern w:val="2"/>
                <w:sz w:val="18"/>
                <w:szCs w:val="18"/>
                <w:lang w:val="en-US" w:eastAsia="zh-CN" w:bidi="ar-SA"/>
              </w:rPr>
            </w:pPr>
          </w:p>
        </w:tc>
        <w:tc>
          <w:tcPr>
            <w:tcW w:w="141" w:type="pct"/>
            <w:tcBorders>
              <w:top w:val="single" w:color="auto" w:sz="4" w:space="0"/>
              <w:left w:val="nil"/>
              <w:bottom w:val="single" w:color="auto" w:sz="4" w:space="0"/>
              <w:right w:val="single" w:color="auto" w:sz="4" w:space="0"/>
            </w:tcBorders>
            <w:vAlign w:val="center"/>
          </w:tcPr>
          <w:p w14:paraId="267A50FA">
            <w:pPr>
              <w:jc w:val="center"/>
              <w:rPr>
                <w:rFonts w:hint="default" w:ascii="Times New Roman" w:hAnsi="Times New Roman" w:eastAsia="宋体" w:cs="Times New Roman"/>
                <w:kern w:val="2"/>
                <w:sz w:val="18"/>
                <w:szCs w:val="18"/>
                <w:lang w:val="en-US" w:eastAsia="zh-CN" w:bidi="ar-SA"/>
              </w:rPr>
            </w:pPr>
          </w:p>
        </w:tc>
        <w:tc>
          <w:tcPr>
            <w:tcW w:w="145" w:type="pct"/>
            <w:tcBorders>
              <w:top w:val="single" w:color="auto" w:sz="4" w:space="0"/>
              <w:left w:val="nil"/>
              <w:bottom w:val="single" w:color="auto" w:sz="4" w:space="0"/>
              <w:right w:val="single" w:color="auto" w:sz="4" w:space="0"/>
            </w:tcBorders>
            <w:vAlign w:val="center"/>
          </w:tcPr>
          <w:p w14:paraId="2CC2B0B9">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48C7A1E3">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nil"/>
              <w:bottom w:val="single" w:color="auto" w:sz="4" w:space="0"/>
              <w:right w:val="single" w:color="auto" w:sz="4" w:space="0"/>
            </w:tcBorders>
            <w:vAlign w:val="center"/>
          </w:tcPr>
          <w:p w14:paraId="71E1E673">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19CCEEAE">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44BBE348">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nil"/>
              <w:bottom w:val="single" w:color="auto" w:sz="4" w:space="0"/>
              <w:right w:val="single" w:color="auto" w:sz="4" w:space="0"/>
            </w:tcBorders>
            <w:vAlign w:val="center"/>
          </w:tcPr>
          <w:p w14:paraId="6EC333F7">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6C750E25">
            <w:pPr>
              <w:jc w:val="center"/>
              <w:rPr>
                <w:rFonts w:hint="default" w:ascii="Times New Roman" w:hAnsi="Times New Roman" w:eastAsia="宋体" w:cs="Times New Roman"/>
                <w:kern w:val="2"/>
                <w:sz w:val="18"/>
                <w:szCs w:val="18"/>
                <w:lang w:val="en-US" w:eastAsia="zh-CN" w:bidi="ar-SA"/>
              </w:rPr>
            </w:pPr>
          </w:p>
        </w:tc>
        <w:tc>
          <w:tcPr>
            <w:tcW w:w="153" w:type="pct"/>
            <w:tcBorders>
              <w:top w:val="single" w:color="auto" w:sz="4" w:space="0"/>
              <w:left w:val="nil"/>
              <w:bottom w:val="single" w:color="auto" w:sz="4" w:space="0"/>
              <w:right w:val="single" w:color="auto" w:sz="4" w:space="0"/>
            </w:tcBorders>
            <w:vAlign w:val="center"/>
          </w:tcPr>
          <w:p w14:paraId="4CA69D34">
            <w:pPr>
              <w:jc w:val="center"/>
              <w:rPr>
                <w:rFonts w:hint="default" w:ascii="Times New Roman" w:hAnsi="Times New Roman" w:eastAsia="宋体" w:cs="Times New Roman"/>
                <w:kern w:val="2"/>
                <w:sz w:val="18"/>
                <w:szCs w:val="18"/>
                <w:lang w:val="en-US" w:eastAsia="zh-CN" w:bidi="ar-SA"/>
              </w:rPr>
            </w:pPr>
          </w:p>
        </w:tc>
        <w:tc>
          <w:tcPr>
            <w:tcW w:w="145" w:type="pct"/>
            <w:tcBorders>
              <w:top w:val="single" w:color="auto" w:sz="4" w:space="0"/>
              <w:left w:val="single" w:color="auto" w:sz="4" w:space="0"/>
              <w:bottom w:val="single" w:color="auto" w:sz="4" w:space="0"/>
              <w:right w:val="single" w:color="auto" w:sz="4" w:space="0"/>
            </w:tcBorders>
            <w:vAlign w:val="center"/>
          </w:tcPr>
          <w:p w14:paraId="791099F9">
            <w:pPr>
              <w:jc w:val="center"/>
              <w:rPr>
                <w:rFonts w:hint="default" w:ascii="Times New Roman" w:hAnsi="Times New Roman" w:eastAsia="宋体" w:cs="Times New Roman"/>
                <w:kern w:val="2"/>
                <w:sz w:val="18"/>
                <w:szCs w:val="18"/>
                <w:lang w:val="en-US" w:eastAsia="zh-CN" w:bidi="ar-SA"/>
              </w:rPr>
            </w:pPr>
          </w:p>
        </w:tc>
        <w:tc>
          <w:tcPr>
            <w:tcW w:w="143" w:type="pct"/>
            <w:tcBorders>
              <w:top w:val="single" w:color="auto" w:sz="4" w:space="0"/>
              <w:left w:val="nil"/>
              <w:bottom w:val="single" w:color="auto" w:sz="4" w:space="0"/>
              <w:right w:val="single" w:color="auto" w:sz="4" w:space="0"/>
            </w:tcBorders>
            <w:vAlign w:val="center"/>
          </w:tcPr>
          <w:p w14:paraId="7E12BF5D">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0523FE9C">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551D0CCB">
            <w:pPr>
              <w:jc w:val="center"/>
              <w:rPr>
                <w:rFonts w:hint="default" w:ascii="Times New Roman" w:hAnsi="Times New Roman" w:eastAsia="宋体" w:cs="Times New Roman"/>
                <w:kern w:val="2"/>
                <w:sz w:val="18"/>
                <w:szCs w:val="18"/>
                <w:lang w:val="en-US" w:eastAsia="zh-CN" w:bidi="ar-SA"/>
              </w:rPr>
            </w:pPr>
          </w:p>
        </w:tc>
        <w:tc>
          <w:tcPr>
            <w:tcW w:w="132" w:type="pct"/>
            <w:tcBorders>
              <w:top w:val="single" w:color="auto" w:sz="4" w:space="0"/>
              <w:left w:val="nil"/>
              <w:bottom w:val="single" w:color="auto" w:sz="4" w:space="0"/>
              <w:right w:val="single" w:color="auto" w:sz="4" w:space="0"/>
            </w:tcBorders>
            <w:vAlign w:val="center"/>
          </w:tcPr>
          <w:p w14:paraId="204E5CBB">
            <w:pPr>
              <w:jc w:val="center"/>
              <w:rPr>
                <w:rFonts w:hint="default" w:ascii="Times New Roman" w:hAnsi="Times New Roman" w:eastAsia="宋体" w:cs="Times New Roman"/>
                <w:kern w:val="2"/>
                <w:sz w:val="18"/>
                <w:szCs w:val="18"/>
                <w:lang w:val="en-US" w:eastAsia="zh-CN" w:bidi="ar-SA"/>
              </w:rPr>
            </w:pPr>
          </w:p>
        </w:tc>
        <w:tc>
          <w:tcPr>
            <w:tcW w:w="166" w:type="pct"/>
            <w:tcBorders>
              <w:top w:val="single" w:color="auto" w:sz="4" w:space="0"/>
              <w:left w:val="single" w:color="auto" w:sz="4" w:space="0"/>
              <w:bottom w:val="single" w:color="auto" w:sz="4" w:space="0"/>
              <w:right w:val="single" w:color="auto" w:sz="4" w:space="0"/>
            </w:tcBorders>
            <w:vAlign w:val="center"/>
          </w:tcPr>
          <w:p w14:paraId="34D18439">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62E0305C">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nil"/>
              <w:bottom w:val="single" w:color="auto" w:sz="4" w:space="0"/>
              <w:right w:val="single" w:color="auto" w:sz="4" w:space="0"/>
            </w:tcBorders>
            <w:vAlign w:val="center"/>
          </w:tcPr>
          <w:p w14:paraId="5BF4BDFF">
            <w:pPr>
              <w:jc w:val="center"/>
              <w:rPr>
                <w:rFonts w:hint="default" w:ascii="Times New Roman" w:hAnsi="Times New Roman" w:eastAsia="宋体" w:cs="Times New Roman"/>
                <w:kern w:val="2"/>
                <w:sz w:val="18"/>
                <w:szCs w:val="18"/>
                <w:lang w:val="en-US" w:eastAsia="zh-CN" w:bidi="ar-SA"/>
              </w:rPr>
            </w:pPr>
          </w:p>
        </w:tc>
        <w:tc>
          <w:tcPr>
            <w:tcW w:w="131" w:type="pct"/>
            <w:tcBorders>
              <w:top w:val="single" w:color="auto" w:sz="4" w:space="0"/>
              <w:left w:val="nil"/>
              <w:bottom w:val="single" w:color="auto" w:sz="4" w:space="0"/>
              <w:right w:val="single" w:color="auto" w:sz="4" w:space="0"/>
            </w:tcBorders>
            <w:vAlign w:val="center"/>
          </w:tcPr>
          <w:p w14:paraId="349D20CF">
            <w:pPr>
              <w:jc w:val="center"/>
              <w:rPr>
                <w:rFonts w:hint="default" w:ascii="Times New Roman" w:hAnsi="Times New Roman" w:eastAsia="宋体" w:cs="Times New Roman"/>
                <w:kern w:val="2"/>
                <w:sz w:val="18"/>
                <w:szCs w:val="18"/>
                <w:lang w:val="en-US" w:eastAsia="zh-CN" w:bidi="ar-SA"/>
              </w:rPr>
            </w:pPr>
          </w:p>
        </w:tc>
        <w:tc>
          <w:tcPr>
            <w:tcW w:w="184" w:type="pct"/>
            <w:tcBorders>
              <w:top w:val="single" w:color="auto" w:sz="4" w:space="0"/>
              <w:left w:val="nil"/>
              <w:bottom w:val="single" w:color="auto" w:sz="4" w:space="0"/>
              <w:right w:val="single" w:color="auto" w:sz="4" w:space="0"/>
            </w:tcBorders>
            <w:vAlign w:val="center"/>
          </w:tcPr>
          <w:p w14:paraId="69D455B6">
            <w:pPr>
              <w:jc w:val="center"/>
              <w:rPr>
                <w:rFonts w:hint="default" w:ascii="Times New Roman" w:hAnsi="Times New Roman" w:eastAsia="宋体" w:cs="Times New Roman"/>
                <w:kern w:val="2"/>
                <w:sz w:val="18"/>
                <w:szCs w:val="18"/>
                <w:lang w:val="en-US" w:eastAsia="zh-CN" w:bidi="ar-SA"/>
              </w:rPr>
            </w:pPr>
          </w:p>
        </w:tc>
        <w:tc>
          <w:tcPr>
            <w:tcW w:w="158" w:type="pct"/>
            <w:tcBorders>
              <w:top w:val="single" w:color="auto" w:sz="4" w:space="0"/>
              <w:left w:val="single" w:color="auto" w:sz="4" w:space="0"/>
              <w:bottom w:val="single" w:color="auto" w:sz="4" w:space="0"/>
              <w:right w:val="single" w:color="auto" w:sz="4" w:space="0"/>
            </w:tcBorders>
            <w:vAlign w:val="center"/>
          </w:tcPr>
          <w:p w14:paraId="265BE32C">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027BA001">
            <w:pPr>
              <w:jc w:val="center"/>
              <w:rPr>
                <w:rFonts w:hint="default" w:ascii="Times New Roman" w:hAnsi="Times New Roman" w:eastAsia="宋体" w:cs="Times New Roman"/>
                <w:kern w:val="2"/>
                <w:sz w:val="18"/>
                <w:szCs w:val="18"/>
                <w:lang w:val="en-US" w:eastAsia="zh-CN" w:bidi="ar-SA"/>
              </w:rPr>
            </w:pPr>
          </w:p>
        </w:tc>
        <w:tc>
          <w:tcPr>
            <w:tcW w:w="143" w:type="pct"/>
            <w:tcBorders>
              <w:top w:val="single" w:color="auto" w:sz="4" w:space="0"/>
              <w:left w:val="nil"/>
              <w:bottom w:val="single" w:color="auto" w:sz="4" w:space="0"/>
              <w:right w:val="single" w:color="auto" w:sz="4" w:space="0"/>
            </w:tcBorders>
            <w:vAlign w:val="center"/>
          </w:tcPr>
          <w:p w14:paraId="43473375">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448C7517">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nil"/>
              <w:bottom w:val="single" w:color="auto" w:sz="4" w:space="0"/>
              <w:right w:val="single" w:color="auto" w:sz="4" w:space="0"/>
            </w:tcBorders>
            <w:vAlign w:val="center"/>
          </w:tcPr>
          <w:p w14:paraId="6CBCAE5C">
            <w:pPr>
              <w:jc w:val="center"/>
              <w:rPr>
                <w:rFonts w:hint="default" w:ascii="Times New Roman" w:hAnsi="Times New Roman" w:eastAsia="宋体" w:cs="Times New Roman"/>
                <w:kern w:val="2"/>
                <w:sz w:val="18"/>
                <w:szCs w:val="18"/>
                <w:lang w:val="en-US" w:eastAsia="zh-CN" w:bidi="ar-SA"/>
              </w:rPr>
            </w:pPr>
          </w:p>
        </w:tc>
      </w:tr>
      <w:tr w14:paraId="1443F612">
        <w:tblPrEx>
          <w:tblCellMar>
            <w:top w:w="0" w:type="dxa"/>
            <w:left w:w="108" w:type="dxa"/>
            <w:bottom w:w="0" w:type="dxa"/>
            <w:right w:w="108" w:type="dxa"/>
          </w:tblCellMar>
        </w:tblPrEx>
        <w:trPr>
          <w:trHeight w:val="312" w:hRule="atLeast"/>
          <w:jc w:val="center"/>
        </w:trPr>
        <w:tc>
          <w:tcPr>
            <w:tcW w:w="501" w:type="pct"/>
            <w:tcBorders>
              <w:top w:val="single" w:color="auto" w:sz="4" w:space="0"/>
              <w:left w:val="single" w:color="auto" w:sz="4" w:space="0"/>
              <w:bottom w:val="single" w:color="auto" w:sz="4" w:space="0"/>
              <w:right w:val="single" w:color="auto" w:sz="4" w:space="0"/>
            </w:tcBorders>
            <w:vAlign w:val="center"/>
          </w:tcPr>
          <w:p w14:paraId="31776D49">
            <w:pPr>
              <w:pStyle w:val="26"/>
              <w:keepNext w:val="0"/>
              <w:keepLines w:val="0"/>
              <w:pageBreakBefore w:val="0"/>
              <w:kinsoku/>
              <w:wordWrap/>
              <w:overflowPunct/>
              <w:topLinePunct w:val="0"/>
              <w:autoSpaceDE/>
              <w:autoSpaceDN/>
              <w:bidi w:val="0"/>
              <w:adjustRightInd/>
              <w:ind w:left="0" w:leftChars="0" w:right="-105" w:rightChars="-50"/>
              <w:jc w:val="left"/>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思想道德与法治</w:t>
            </w:r>
          </w:p>
        </w:tc>
        <w:tc>
          <w:tcPr>
            <w:tcW w:w="141" w:type="pct"/>
            <w:tcBorders>
              <w:top w:val="single" w:color="auto" w:sz="4" w:space="0"/>
              <w:left w:val="nil"/>
              <w:bottom w:val="single" w:color="auto" w:sz="4" w:space="0"/>
              <w:right w:val="single" w:color="auto" w:sz="4" w:space="0"/>
            </w:tcBorders>
            <w:vAlign w:val="center"/>
          </w:tcPr>
          <w:p w14:paraId="5AB2C8DA">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1" w:type="pct"/>
            <w:tcBorders>
              <w:top w:val="single" w:color="auto" w:sz="4" w:space="0"/>
              <w:left w:val="nil"/>
              <w:bottom w:val="single" w:color="auto" w:sz="4" w:space="0"/>
              <w:right w:val="single" w:color="auto" w:sz="4" w:space="0"/>
            </w:tcBorders>
            <w:vAlign w:val="center"/>
          </w:tcPr>
          <w:p w14:paraId="59644CEB">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5" w:type="pct"/>
            <w:tcBorders>
              <w:top w:val="single" w:color="auto" w:sz="4" w:space="0"/>
              <w:left w:val="nil"/>
              <w:bottom w:val="single" w:color="auto" w:sz="4" w:space="0"/>
              <w:right w:val="single" w:color="auto" w:sz="4" w:space="0"/>
            </w:tcBorders>
            <w:vAlign w:val="center"/>
          </w:tcPr>
          <w:p w14:paraId="33714981">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1" w:type="pct"/>
            <w:tcBorders>
              <w:top w:val="single" w:color="auto" w:sz="4" w:space="0"/>
              <w:left w:val="nil"/>
              <w:bottom w:val="single" w:color="auto" w:sz="4" w:space="0"/>
              <w:right w:val="single" w:color="auto" w:sz="4" w:space="0"/>
            </w:tcBorders>
            <w:vAlign w:val="center"/>
          </w:tcPr>
          <w:p w14:paraId="5035FA75">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1" w:type="pct"/>
            <w:tcBorders>
              <w:top w:val="single" w:color="auto" w:sz="4" w:space="0"/>
              <w:left w:val="nil"/>
              <w:bottom w:val="single" w:color="auto" w:sz="4" w:space="0"/>
              <w:right w:val="single" w:color="auto" w:sz="4" w:space="0"/>
            </w:tcBorders>
            <w:vAlign w:val="center"/>
          </w:tcPr>
          <w:p w14:paraId="73388C3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5" w:type="pct"/>
            <w:tcBorders>
              <w:top w:val="single" w:color="auto" w:sz="4" w:space="0"/>
              <w:left w:val="nil"/>
              <w:bottom w:val="single" w:color="auto" w:sz="4" w:space="0"/>
              <w:right w:val="single" w:color="auto" w:sz="4" w:space="0"/>
            </w:tcBorders>
            <w:vAlign w:val="center"/>
          </w:tcPr>
          <w:p w14:paraId="0E15E1D1">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1" w:type="pct"/>
            <w:tcBorders>
              <w:top w:val="single" w:color="auto" w:sz="4" w:space="0"/>
              <w:left w:val="nil"/>
              <w:bottom w:val="single" w:color="auto" w:sz="4" w:space="0"/>
              <w:right w:val="single" w:color="auto" w:sz="4" w:space="0"/>
            </w:tcBorders>
            <w:vAlign w:val="center"/>
          </w:tcPr>
          <w:p w14:paraId="23B9AD2B">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1" w:type="pct"/>
            <w:tcBorders>
              <w:top w:val="single" w:color="auto" w:sz="4" w:space="0"/>
              <w:left w:val="nil"/>
              <w:bottom w:val="single" w:color="auto" w:sz="4" w:space="0"/>
              <w:right w:val="single" w:color="auto" w:sz="4" w:space="0"/>
            </w:tcBorders>
            <w:vAlign w:val="center"/>
          </w:tcPr>
          <w:p w14:paraId="3499498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5" w:type="pct"/>
            <w:tcBorders>
              <w:top w:val="single" w:color="auto" w:sz="4" w:space="0"/>
              <w:left w:val="nil"/>
              <w:bottom w:val="single" w:color="auto" w:sz="4" w:space="0"/>
              <w:right w:val="single" w:color="auto" w:sz="4" w:space="0"/>
            </w:tcBorders>
            <w:vAlign w:val="center"/>
          </w:tcPr>
          <w:p w14:paraId="1FE81897">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2" w:type="pct"/>
            <w:tcBorders>
              <w:top w:val="single" w:color="auto" w:sz="4" w:space="0"/>
              <w:left w:val="nil"/>
              <w:bottom w:val="single" w:color="auto" w:sz="4" w:space="0"/>
              <w:right w:val="single" w:color="auto" w:sz="4" w:space="0"/>
            </w:tcBorders>
            <w:vAlign w:val="center"/>
          </w:tcPr>
          <w:p w14:paraId="5BC1DD02">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4" w:type="pct"/>
            <w:tcBorders>
              <w:top w:val="single" w:color="auto" w:sz="4" w:space="0"/>
              <w:left w:val="nil"/>
              <w:bottom w:val="single" w:color="auto" w:sz="4" w:space="0"/>
              <w:right w:val="single" w:color="auto" w:sz="4" w:space="0"/>
            </w:tcBorders>
            <w:vAlign w:val="center"/>
          </w:tcPr>
          <w:p w14:paraId="33432814">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2" w:type="pct"/>
            <w:tcBorders>
              <w:top w:val="single" w:color="auto" w:sz="4" w:space="0"/>
              <w:left w:val="nil"/>
              <w:bottom w:val="single" w:color="auto" w:sz="4" w:space="0"/>
              <w:right w:val="single" w:color="auto" w:sz="4" w:space="0"/>
            </w:tcBorders>
            <w:vAlign w:val="center"/>
          </w:tcPr>
          <w:p w14:paraId="6B36FA62">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2EE92652">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nil"/>
              <w:bottom w:val="single" w:color="auto" w:sz="4" w:space="0"/>
              <w:right w:val="single" w:color="auto" w:sz="4" w:space="0"/>
            </w:tcBorders>
            <w:vAlign w:val="center"/>
          </w:tcPr>
          <w:p w14:paraId="2EB91FEA">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2A18F7D7">
            <w:pPr>
              <w:jc w:val="center"/>
              <w:rPr>
                <w:rFonts w:hint="default" w:ascii="Times New Roman" w:hAnsi="Times New Roman" w:eastAsia="宋体" w:cs="Times New Roman"/>
                <w:kern w:val="2"/>
                <w:sz w:val="18"/>
                <w:szCs w:val="18"/>
                <w:lang w:val="en-US" w:eastAsia="zh-CN" w:bidi="ar-SA"/>
              </w:rPr>
            </w:pPr>
          </w:p>
        </w:tc>
        <w:tc>
          <w:tcPr>
            <w:tcW w:w="153" w:type="pct"/>
            <w:tcBorders>
              <w:top w:val="single" w:color="auto" w:sz="4" w:space="0"/>
              <w:left w:val="nil"/>
              <w:bottom w:val="single" w:color="auto" w:sz="4" w:space="0"/>
              <w:right w:val="single" w:color="auto" w:sz="4" w:space="0"/>
            </w:tcBorders>
            <w:vAlign w:val="center"/>
          </w:tcPr>
          <w:p w14:paraId="765E4DF1">
            <w:pPr>
              <w:jc w:val="center"/>
              <w:rPr>
                <w:rFonts w:hint="default" w:ascii="Times New Roman" w:hAnsi="Times New Roman" w:eastAsia="宋体" w:cs="Times New Roman"/>
                <w:kern w:val="2"/>
                <w:sz w:val="18"/>
                <w:szCs w:val="18"/>
                <w:lang w:val="en-US" w:eastAsia="zh-CN" w:bidi="ar-SA"/>
              </w:rPr>
            </w:pPr>
          </w:p>
        </w:tc>
        <w:tc>
          <w:tcPr>
            <w:tcW w:w="145" w:type="pct"/>
            <w:tcBorders>
              <w:top w:val="single" w:color="auto" w:sz="4" w:space="0"/>
              <w:left w:val="single" w:color="auto" w:sz="4" w:space="0"/>
              <w:bottom w:val="single" w:color="auto" w:sz="4" w:space="0"/>
              <w:right w:val="single" w:color="auto" w:sz="4" w:space="0"/>
            </w:tcBorders>
            <w:vAlign w:val="center"/>
          </w:tcPr>
          <w:p w14:paraId="73F5E352">
            <w:pPr>
              <w:jc w:val="center"/>
              <w:rPr>
                <w:rFonts w:hint="default" w:ascii="Times New Roman" w:hAnsi="Times New Roman" w:eastAsia="宋体" w:cs="Times New Roman"/>
                <w:kern w:val="2"/>
                <w:sz w:val="18"/>
                <w:szCs w:val="18"/>
                <w:lang w:val="en-US" w:eastAsia="zh-CN" w:bidi="ar-SA"/>
              </w:rPr>
            </w:pPr>
          </w:p>
        </w:tc>
        <w:tc>
          <w:tcPr>
            <w:tcW w:w="143" w:type="pct"/>
            <w:tcBorders>
              <w:top w:val="single" w:color="auto" w:sz="4" w:space="0"/>
              <w:left w:val="nil"/>
              <w:bottom w:val="single" w:color="auto" w:sz="4" w:space="0"/>
              <w:right w:val="single" w:color="auto" w:sz="4" w:space="0"/>
            </w:tcBorders>
            <w:vAlign w:val="center"/>
          </w:tcPr>
          <w:p w14:paraId="6E792AD5">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2" w:type="pct"/>
            <w:tcBorders>
              <w:top w:val="single" w:color="auto" w:sz="4" w:space="0"/>
              <w:left w:val="nil"/>
              <w:bottom w:val="single" w:color="auto" w:sz="4" w:space="0"/>
              <w:right w:val="single" w:color="auto" w:sz="4" w:space="0"/>
            </w:tcBorders>
            <w:vAlign w:val="center"/>
          </w:tcPr>
          <w:p w14:paraId="592D22D4">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2" w:type="pct"/>
            <w:tcBorders>
              <w:top w:val="single" w:color="auto" w:sz="4" w:space="0"/>
              <w:left w:val="nil"/>
              <w:bottom w:val="single" w:color="auto" w:sz="4" w:space="0"/>
              <w:right w:val="single" w:color="auto" w:sz="4" w:space="0"/>
            </w:tcBorders>
            <w:vAlign w:val="center"/>
          </w:tcPr>
          <w:p w14:paraId="493DC4C3">
            <w:pPr>
              <w:jc w:val="center"/>
              <w:rPr>
                <w:rFonts w:hint="default" w:ascii="Times New Roman" w:hAnsi="Times New Roman" w:eastAsia="宋体" w:cs="Times New Roman"/>
                <w:kern w:val="2"/>
                <w:sz w:val="18"/>
                <w:szCs w:val="18"/>
                <w:lang w:val="en-US" w:eastAsia="zh-CN" w:bidi="ar-SA"/>
              </w:rPr>
            </w:pPr>
          </w:p>
        </w:tc>
        <w:tc>
          <w:tcPr>
            <w:tcW w:w="132" w:type="pct"/>
            <w:tcBorders>
              <w:top w:val="single" w:color="auto" w:sz="4" w:space="0"/>
              <w:left w:val="nil"/>
              <w:bottom w:val="single" w:color="auto" w:sz="4" w:space="0"/>
              <w:right w:val="single" w:color="auto" w:sz="4" w:space="0"/>
            </w:tcBorders>
            <w:vAlign w:val="center"/>
          </w:tcPr>
          <w:p w14:paraId="6F813FFD">
            <w:pPr>
              <w:jc w:val="center"/>
              <w:rPr>
                <w:rFonts w:hint="default" w:ascii="Times New Roman" w:hAnsi="Times New Roman" w:eastAsia="宋体" w:cs="Times New Roman"/>
                <w:kern w:val="2"/>
                <w:sz w:val="18"/>
                <w:szCs w:val="18"/>
                <w:lang w:val="en-US" w:eastAsia="zh-CN" w:bidi="ar-SA"/>
              </w:rPr>
            </w:pPr>
          </w:p>
        </w:tc>
        <w:tc>
          <w:tcPr>
            <w:tcW w:w="166" w:type="pct"/>
            <w:tcBorders>
              <w:top w:val="single" w:color="auto" w:sz="4" w:space="0"/>
              <w:left w:val="single" w:color="auto" w:sz="4" w:space="0"/>
              <w:bottom w:val="single" w:color="auto" w:sz="4" w:space="0"/>
              <w:right w:val="single" w:color="auto" w:sz="4" w:space="0"/>
            </w:tcBorders>
            <w:vAlign w:val="center"/>
          </w:tcPr>
          <w:p w14:paraId="52A5BCEE">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4A003064">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nil"/>
              <w:bottom w:val="single" w:color="auto" w:sz="4" w:space="0"/>
              <w:right w:val="single" w:color="auto" w:sz="4" w:space="0"/>
            </w:tcBorders>
            <w:vAlign w:val="center"/>
          </w:tcPr>
          <w:p w14:paraId="37DBE4C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31" w:type="pct"/>
            <w:tcBorders>
              <w:top w:val="single" w:color="auto" w:sz="4" w:space="0"/>
              <w:left w:val="nil"/>
              <w:bottom w:val="single" w:color="auto" w:sz="4" w:space="0"/>
              <w:right w:val="single" w:color="auto" w:sz="4" w:space="0"/>
            </w:tcBorders>
            <w:vAlign w:val="center"/>
          </w:tcPr>
          <w:p w14:paraId="3DF6705B">
            <w:pPr>
              <w:jc w:val="center"/>
              <w:rPr>
                <w:rFonts w:hint="default" w:ascii="Times New Roman" w:hAnsi="Times New Roman" w:eastAsia="宋体" w:cs="Times New Roman"/>
                <w:kern w:val="2"/>
                <w:sz w:val="18"/>
                <w:szCs w:val="18"/>
                <w:lang w:val="en-US" w:eastAsia="zh-CN" w:bidi="ar-SA"/>
              </w:rPr>
            </w:pPr>
          </w:p>
        </w:tc>
        <w:tc>
          <w:tcPr>
            <w:tcW w:w="184" w:type="pct"/>
            <w:tcBorders>
              <w:top w:val="single" w:color="auto" w:sz="4" w:space="0"/>
              <w:left w:val="nil"/>
              <w:bottom w:val="single" w:color="auto" w:sz="4" w:space="0"/>
              <w:right w:val="single" w:color="auto" w:sz="4" w:space="0"/>
            </w:tcBorders>
            <w:vAlign w:val="center"/>
          </w:tcPr>
          <w:p w14:paraId="0C531818">
            <w:pPr>
              <w:jc w:val="center"/>
              <w:rPr>
                <w:rFonts w:hint="default" w:ascii="Times New Roman" w:hAnsi="Times New Roman" w:eastAsia="宋体" w:cs="Times New Roman"/>
                <w:kern w:val="2"/>
                <w:sz w:val="18"/>
                <w:szCs w:val="18"/>
                <w:lang w:val="en-US" w:eastAsia="zh-CN" w:bidi="ar-SA"/>
              </w:rPr>
            </w:pPr>
          </w:p>
        </w:tc>
        <w:tc>
          <w:tcPr>
            <w:tcW w:w="158" w:type="pct"/>
            <w:tcBorders>
              <w:top w:val="single" w:color="auto" w:sz="4" w:space="0"/>
              <w:left w:val="single" w:color="auto" w:sz="4" w:space="0"/>
              <w:bottom w:val="single" w:color="auto" w:sz="4" w:space="0"/>
              <w:right w:val="single" w:color="auto" w:sz="4" w:space="0"/>
            </w:tcBorders>
            <w:vAlign w:val="center"/>
          </w:tcPr>
          <w:p w14:paraId="52F9A15A">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770D882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3" w:type="pct"/>
            <w:tcBorders>
              <w:top w:val="single" w:color="auto" w:sz="4" w:space="0"/>
              <w:left w:val="nil"/>
              <w:bottom w:val="single" w:color="auto" w:sz="4" w:space="0"/>
              <w:right w:val="single" w:color="auto" w:sz="4" w:space="0"/>
            </w:tcBorders>
            <w:vAlign w:val="center"/>
          </w:tcPr>
          <w:p w14:paraId="365AA4C0">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2" w:type="pct"/>
            <w:tcBorders>
              <w:top w:val="single" w:color="auto" w:sz="4" w:space="0"/>
              <w:left w:val="nil"/>
              <w:bottom w:val="single" w:color="auto" w:sz="4" w:space="0"/>
              <w:right w:val="single" w:color="auto" w:sz="4" w:space="0"/>
            </w:tcBorders>
            <w:vAlign w:val="center"/>
          </w:tcPr>
          <w:p w14:paraId="0D7CD45C">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nil"/>
              <w:bottom w:val="single" w:color="auto" w:sz="4" w:space="0"/>
              <w:right w:val="single" w:color="auto" w:sz="4" w:space="0"/>
            </w:tcBorders>
            <w:vAlign w:val="center"/>
          </w:tcPr>
          <w:p w14:paraId="301798E6">
            <w:pPr>
              <w:jc w:val="center"/>
              <w:rPr>
                <w:rFonts w:hint="default" w:ascii="Times New Roman" w:hAnsi="Times New Roman" w:eastAsia="宋体" w:cs="Times New Roman"/>
                <w:kern w:val="2"/>
                <w:sz w:val="18"/>
                <w:szCs w:val="18"/>
                <w:lang w:val="en-US" w:eastAsia="zh-CN" w:bidi="ar-SA"/>
              </w:rPr>
            </w:pPr>
          </w:p>
        </w:tc>
      </w:tr>
      <w:tr w14:paraId="1B5AF83E">
        <w:tblPrEx>
          <w:tblCellMar>
            <w:top w:w="0" w:type="dxa"/>
            <w:left w:w="108" w:type="dxa"/>
            <w:bottom w:w="0" w:type="dxa"/>
            <w:right w:w="108" w:type="dxa"/>
          </w:tblCellMar>
        </w:tblPrEx>
        <w:trPr>
          <w:trHeight w:val="312" w:hRule="atLeast"/>
          <w:jc w:val="center"/>
        </w:trPr>
        <w:tc>
          <w:tcPr>
            <w:tcW w:w="501" w:type="pct"/>
            <w:tcBorders>
              <w:top w:val="single" w:color="auto" w:sz="4" w:space="0"/>
              <w:left w:val="single" w:color="auto" w:sz="4" w:space="0"/>
              <w:bottom w:val="single" w:color="auto" w:sz="4" w:space="0"/>
              <w:right w:val="single" w:color="auto" w:sz="4" w:space="0"/>
            </w:tcBorders>
            <w:vAlign w:val="center"/>
          </w:tcPr>
          <w:p w14:paraId="7F685FCB">
            <w:pPr>
              <w:pStyle w:val="26"/>
              <w:keepNext w:val="0"/>
              <w:keepLines w:val="0"/>
              <w:pageBreakBefore w:val="0"/>
              <w:kinsoku/>
              <w:wordWrap/>
              <w:overflowPunct/>
              <w:topLinePunct w:val="0"/>
              <w:autoSpaceDE/>
              <w:autoSpaceDN/>
              <w:bidi w:val="0"/>
              <w:adjustRightInd/>
              <w:ind w:left="0" w:leftChars="0" w:right="-105" w:rightChars="-50"/>
              <w:jc w:val="left"/>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军事技能</w:t>
            </w:r>
          </w:p>
        </w:tc>
        <w:tc>
          <w:tcPr>
            <w:tcW w:w="141" w:type="pct"/>
            <w:tcBorders>
              <w:top w:val="single" w:color="auto" w:sz="4" w:space="0"/>
              <w:left w:val="nil"/>
              <w:bottom w:val="single" w:color="auto" w:sz="4" w:space="0"/>
              <w:right w:val="single" w:color="auto" w:sz="4" w:space="0"/>
            </w:tcBorders>
            <w:vAlign w:val="center"/>
          </w:tcPr>
          <w:p w14:paraId="40D14149">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1" w:type="pct"/>
            <w:tcBorders>
              <w:top w:val="single" w:color="auto" w:sz="4" w:space="0"/>
              <w:left w:val="nil"/>
              <w:bottom w:val="single" w:color="auto" w:sz="4" w:space="0"/>
              <w:right w:val="single" w:color="auto" w:sz="4" w:space="0"/>
            </w:tcBorders>
            <w:vAlign w:val="center"/>
          </w:tcPr>
          <w:p w14:paraId="6E006B68">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5" w:type="pct"/>
            <w:tcBorders>
              <w:top w:val="single" w:color="auto" w:sz="4" w:space="0"/>
              <w:left w:val="nil"/>
              <w:bottom w:val="single" w:color="auto" w:sz="4" w:space="0"/>
              <w:right w:val="single" w:color="auto" w:sz="4" w:space="0"/>
            </w:tcBorders>
            <w:vAlign w:val="center"/>
          </w:tcPr>
          <w:p w14:paraId="155233D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1" w:type="pct"/>
            <w:tcBorders>
              <w:top w:val="single" w:color="auto" w:sz="4" w:space="0"/>
              <w:left w:val="nil"/>
              <w:bottom w:val="single" w:color="auto" w:sz="4" w:space="0"/>
              <w:right w:val="single" w:color="auto" w:sz="4" w:space="0"/>
            </w:tcBorders>
            <w:vAlign w:val="center"/>
          </w:tcPr>
          <w:p w14:paraId="0C9D554E">
            <w:pPr>
              <w:jc w:val="center"/>
              <w:rPr>
                <w:rFonts w:hint="default" w:ascii="Times New Roman" w:hAnsi="Times New Roman" w:eastAsia="宋体" w:cs="Times New Roman"/>
                <w:kern w:val="2"/>
                <w:sz w:val="18"/>
                <w:szCs w:val="18"/>
                <w:lang w:val="en-US" w:eastAsia="zh-CN" w:bidi="ar-SA"/>
              </w:rPr>
            </w:pPr>
          </w:p>
        </w:tc>
        <w:tc>
          <w:tcPr>
            <w:tcW w:w="141" w:type="pct"/>
            <w:tcBorders>
              <w:top w:val="single" w:color="auto" w:sz="4" w:space="0"/>
              <w:left w:val="nil"/>
              <w:bottom w:val="single" w:color="auto" w:sz="4" w:space="0"/>
              <w:right w:val="single" w:color="auto" w:sz="4" w:space="0"/>
            </w:tcBorders>
            <w:vAlign w:val="center"/>
          </w:tcPr>
          <w:p w14:paraId="3F2D2502">
            <w:pPr>
              <w:jc w:val="center"/>
              <w:rPr>
                <w:rFonts w:hint="default" w:ascii="Times New Roman" w:hAnsi="Times New Roman" w:eastAsia="宋体" w:cs="Times New Roman"/>
                <w:kern w:val="2"/>
                <w:sz w:val="18"/>
                <w:szCs w:val="18"/>
                <w:lang w:val="en-US" w:eastAsia="zh-CN" w:bidi="ar-SA"/>
              </w:rPr>
            </w:pPr>
          </w:p>
        </w:tc>
        <w:tc>
          <w:tcPr>
            <w:tcW w:w="145" w:type="pct"/>
            <w:tcBorders>
              <w:top w:val="single" w:color="auto" w:sz="4" w:space="0"/>
              <w:left w:val="nil"/>
              <w:bottom w:val="single" w:color="auto" w:sz="4" w:space="0"/>
              <w:right w:val="single" w:color="auto" w:sz="4" w:space="0"/>
            </w:tcBorders>
            <w:vAlign w:val="center"/>
          </w:tcPr>
          <w:p w14:paraId="392E1CBB">
            <w:pPr>
              <w:jc w:val="center"/>
              <w:rPr>
                <w:rFonts w:hint="default" w:ascii="Times New Roman" w:hAnsi="Times New Roman" w:eastAsia="宋体" w:cs="Times New Roman"/>
                <w:kern w:val="2"/>
                <w:sz w:val="18"/>
                <w:szCs w:val="18"/>
                <w:lang w:val="en-US" w:eastAsia="zh-CN" w:bidi="ar-SA"/>
              </w:rPr>
            </w:pPr>
          </w:p>
        </w:tc>
        <w:tc>
          <w:tcPr>
            <w:tcW w:w="141" w:type="pct"/>
            <w:tcBorders>
              <w:top w:val="single" w:color="auto" w:sz="4" w:space="0"/>
              <w:left w:val="nil"/>
              <w:bottom w:val="single" w:color="auto" w:sz="4" w:space="0"/>
              <w:right w:val="single" w:color="auto" w:sz="4" w:space="0"/>
            </w:tcBorders>
            <w:vAlign w:val="center"/>
          </w:tcPr>
          <w:p w14:paraId="1A7B7B0D">
            <w:pPr>
              <w:jc w:val="center"/>
              <w:rPr>
                <w:rFonts w:hint="default" w:ascii="Times New Roman" w:hAnsi="Times New Roman" w:eastAsia="宋体" w:cs="Times New Roman"/>
                <w:kern w:val="2"/>
                <w:sz w:val="18"/>
                <w:szCs w:val="18"/>
                <w:lang w:val="en-US" w:eastAsia="zh-CN" w:bidi="ar-SA"/>
              </w:rPr>
            </w:pPr>
          </w:p>
        </w:tc>
        <w:tc>
          <w:tcPr>
            <w:tcW w:w="141" w:type="pct"/>
            <w:tcBorders>
              <w:top w:val="single" w:color="auto" w:sz="4" w:space="0"/>
              <w:left w:val="nil"/>
              <w:bottom w:val="single" w:color="auto" w:sz="4" w:space="0"/>
              <w:right w:val="single" w:color="auto" w:sz="4" w:space="0"/>
            </w:tcBorders>
            <w:vAlign w:val="center"/>
          </w:tcPr>
          <w:p w14:paraId="2F17A0B9">
            <w:pPr>
              <w:jc w:val="center"/>
              <w:rPr>
                <w:rFonts w:hint="default" w:ascii="Times New Roman" w:hAnsi="Times New Roman" w:eastAsia="宋体" w:cs="Times New Roman"/>
                <w:kern w:val="2"/>
                <w:sz w:val="18"/>
                <w:szCs w:val="18"/>
                <w:lang w:val="en-US" w:eastAsia="zh-CN" w:bidi="ar-SA"/>
              </w:rPr>
            </w:pPr>
          </w:p>
        </w:tc>
        <w:tc>
          <w:tcPr>
            <w:tcW w:w="145" w:type="pct"/>
            <w:tcBorders>
              <w:top w:val="single" w:color="auto" w:sz="4" w:space="0"/>
              <w:left w:val="nil"/>
              <w:bottom w:val="single" w:color="auto" w:sz="4" w:space="0"/>
              <w:right w:val="single" w:color="auto" w:sz="4" w:space="0"/>
            </w:tcBorders>
            <w:vAlign w:val="center"/>
          </w:tcPr>
          <w:p w14:paraId="5B80F25E">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08CB8E03">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nil"/>
              <w:bottom w:val="single" w:color="auto" w:sz="4" w:space="0"/>
              <w:right w:val="single" w:color="auto" w:sz="4" w:space="0"/>
            </w:tcBorders>
            <w:vAlign w:val="center"/>
          </w:tcPr>
          <w:p w14:paraId="63D3C097">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119FF64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2" w:type="pct"/>
            <w:tcBorders>
              <w:top w:val="single" w:color="auto" w:sz="4" w:space="0"/>
              <w:left w:val="nil"/>
              <w:bottom w:val="single" w:color="auto" w:sz="4" w:space="0"/>
              <w:right w:val="single" w:color="auto" w:sz="4" w:space="0"/>
            </w:tcBorders>
            <w:vAlign w:val="center"/>
          </w:tcPr>
          <w:p w14:paraId="7B09F067">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4" w:type="pct"/>
            <w:tcBorders>
              <w:top w:val="single" w:color="auto" w:sz="4" w:space="0"/>
              <w:left w:val="nil"/>
              <w:bottom w:val="single" w:color="auto" w:sz="4" w:space="0"/>
              <w:right w:val="single" w:color="auto" w:sz="4" w:space="0"/>
            </w:tcBorders>
            <w:vAlign w:val="center"/>
          </w:tcPr>
          <w:p w14:paraId="2620DD8A">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2" w:type="pct"/>
            <w:tcBorders>
              <w:top w:val="single" w:color="auto" w:sz="4" w:space="0"/>
              <w:left w:val="nil"/>
              <w:bottom w:val="single" w:color="auto" w:sz="4" w:space="0"/>
              <w:right w:val="single" w:color="auto" w:sz="4" w:space="0"/>
            </w:tcBorders>
            <w:vAlign w:val="center"/>
          </w:tcPr>
          <w:p w14:paraId="5CB08F0B">
            <w:pPr>
              <w:jc w:val="center"/>
              <w:rPr>
                <w:rFonts w:hint="default" w:ascii="Times New Roman" w:hAnsi="Times New Roman" w:eastAsia="宋体" w:cs="Times New Roman"/>
                <w:kern w:val="2"/>
                <w:sz w:val="18"/>
                <w:szCs w:val="18"/>
                <w:lang w:val="en-US" w:eastAsia="zh-CN" w:bidi="ar-SA"/>
              </w:rPr>
            </w:pPr>
          </w:p>
        </w:tc>
        <w:tc>
          <w:tcPr>
            <w:tcW w:w="153" w:type="pct"/>
            <w:tcBorders>
              <w:top w:val="single" w:color="auto" w:sz="4" w:space="0"/>
              <w:left w:val="nil"/>
              <w:bottom w:val="single" w:color="auto" w:sz="4" w:space="0"/>
              <w:right w:val="single" w:color="auto" w:sz="4" w:space="0"/>
            </w:tcBorders>
            <w:vAlign w:val="center"/>
          </w:tcPr>
          <w:p w14:paraId="0FCBDB67">
            <w:pPr>
              <w:jc w:val="center"/>
              <w:rPr>
                <w:rFonts w:hint="default" w:ascii="Times New Roman" w:hAnsi="Times New Roman" w:eastAsia="宋体" w:cs="Times New Roman"/>
                <w:kern w:val="2"/>
                <w:sz w:val="18"/>
                <w:szCs w:val="18"/>
                <w:lang w:val="en-US" w:eastAsia="zh-CN" w:bidi="ar-SA"/>
              </w:rPr>
            </w:pPr>
          </w:p>
        </w:tc>
        <w:tc>
          <w:tcPr>
            <w:tcW w:w="145" w:type="pct"/>
            <w:tcBorders>
              <w:top w:val="single" w:color="auto" w:sz="4" w:space="0"/>
              <w:left w:val="single" w:color="auto" w:sz="4" w:space="0"/>
              <w:bottom w:val="single" w:color="auto" w:sz="4" w:space="0"/>
              <w:right w:val="single" w:color="auto" w:sz="4" w:space="0"/>
            </w:tcBorders>
            <w:vAlign w:val="center"/>
          </w:tcPr>
          <w:p w14:paraId="6AE29A3C">
            <w:pPr>
              <w:jc w:val="center"/>
              <w:rPr>
                <w:rFonts w:hint="default" w:ascii="Times New Roman" w:hAnsi="Times New Roman" w:eastAsia="宋体" w:cs="Times New Roman"/>
                <w:kern w:val="2"/>
                <w:sz w:val="18"/>
                <w:szCs w:val="18"/>
                <w:lang w:val="en-US" w:eastAsia="zh-CN" w:bidi="ar-SA"/>
              </w:rPr>
            </w:pPr>
          </w:p>
        </w:tc>
        <w:tc>
          <w:tcPr>
            <w:tcW w:w="143" w:type="pct"/>
            <w:tcBorders>
              <w:top w:val="single" w:color="auto" w:sz="4" w:space="0"/>
              <w:left w:val="nil"/>
              <w:bottom w:val="single" w:color="auto" w:sz="4" w:space="0"/>
              <w:right w:val="single" w:color="auto" w:sz="4" w:space="0"/>
            </w:tcBorders>
            <w:vAlign w:val="center"/>
          </w:tcPr>
          <w:p w14:paraId="4712AB8C">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27C5B633">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7DCCF8AE">
            <w:pPr>
              <w:jc w:val="center"/>
              <w:rPr>
                <w:rFonts w:hint="default" w:ascii="Times New Roman" w:hAnsi="Times New Roman" w:eastAsia="宋体" w:cs="Times New Roman"/>
                <w:kern w:val="2"/>
                <w:sz w:val="18"/>
                <w:szCs w:val="18"/>
                <w:lang w:val="en-US" w:eastAsia="zh-CN" w:bidi="ar-SA"/>
              </w:rPr>
            </w:pPr>
          </w:p>
        </w:tc>
        <w:tc>
          <w:tcPr>
            <w:tcW w:w="132" w:type="pct"/>
            <w:tcBorders>
              <w:top w:val="single" w:color="auto" w:sz="4" w:space="0"/>
              <w:left w:val="nil"/>
              <w:bottom w:val="single" w:color="auto" w:sz="4" w:space="0"/>
              <w:right w:val="single" w:color="auto" w:sz="4" w:space="0"/>
            </w:tcBorders>
            <w:vAlign w:val="center"/>
          </w:tcPr>
          <w:p w14:paraId="4C70B2BA">
            <w:pPr>
              <w:jc w:val="center"/>
              <w:rPr>
                <w:rFonts w:hint="default" w:ascii="Times New Roman" w:hAnsi="Times New Roman" w:eastAsia="宋体" w:cs="Times New Roman"/>
                <w:kern w:val="2"/>
                <w:sz w:val="18"/>
                <w:szCs w:val="18"/>
                <w:lang w:val="en-US" w:eastAsia="zh-CN" w:bidi="ar-SA"/>
              </w:rPr>
            </w:pPr>
          </w:p>
        </w:tc>
        <w:tc>
          <w:tcPr>
            <w:tcW w:w="166" w:type="pct"/>
            <w:tcBorders>
              <w:top w:val="single" w:color="auto" w:sz="4" w:space="0"/>
              <w:left w:val="single" w:color="auto" w:sz="4" w:space="0"/>
              <w:bottom w:val="single" w:color="auto" w:sz="4" w:space="0"/>
              <w:right w:val="single" w:color="auto" w:sz="4" w:space="0"/>
            </w:tcBorders>
            <w:vAlign w:val="center"/>
          </w:tcPr>
          <w:p w14:paraId="6E18C439">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30C59DF4">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4" w:type="pct"/>
            <w:tcBorders>
              <w:top w:val="single" w:color="auto" w:sz="4" w:space="0"/>
              <w:left w:val="nil"/>
              <w:bottom w:val="single" w:color="auto" w:sz="4" w:space="0"/>
              <w:right w:val="single" w:color="auto" w:sz="4" w:space="0"/>
            </w:tcBorders>
            <w:vAlign w:val="center"/>
          </w:tcPr>
          <w:p w14:paraId="6F85525B">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31" w:type="pct"/>
            <w:tcBorders>
              <w:top w:val="single" w:color="auto" w:sz="4" w:space="0"/>
              <w:left w:val="nil"/>
              <w:bottom w:val="single" w:color="auto" w:sz="4" w:space="0"/>
              <w:right w:val="single" w:color="auto" w:sz="4" w:space="0"/>
            </w:tcBorders>
            <w:vAlign w:val="center"/>
          </w:tcPr>
          <w:p w14:paraId="672B89FC">
            <w:pPr>
              <w:jc w:val="center"/>
              <w:rPr>
                <w:rFonts w:hint="default" w:ascii="Times New Roman" w:hAnsi="Times New Roman" w:eastAsia="宋体" w:cs="Times New Roman"/>
                <w:kern w:val="2"/>
                <w:sz w:val="18"/>
                <w:szCs w:val="18"/>
                <w:lang w:val="en-US" w:eastAsia="zh-CN" w:bidi="ar-SA"/>
              </w:rPr>
            </w:pPr>
          </w:p>
        </w:tc>
        <w:tc>
          <w:tcPr>
            <w:tcW w:w="184" w:type="pct"/>
            <w:tcBorders>
              <w:top w:val="single" w:color="auto" w:sz="4" w:space="0"/>
              <w:left w:val="nil"/>
              <w:bottom w:val="single" w:color="auto" w:sz="4" w:space="0"/>
              <w:right w:val="single" w:color="auto" w:sz="4" w:space="0"/>
            </w:tcBorders>
            <w:vAlign w:val="center"/>
          </w:tcPr>
          <w:p w14:paraId="02053771">
            <w:pPr>
              <w:jc w:val="center"/>
              <w:rPr>
                <w:rFonts w:hint="default" w:ascii="Times New Roman" w:hAnsi="Times New Roman" w:eastAsia="宋体" w:cs="Times New Roman"/>
                <w:kern w:val="2"/>
                <w:sz w:val="18"/>
                <w:szCs w:val="18"/>
                <w:lang w:val="en-US" w:eastAsia="zh-CN" w:bidi="ar-SA"/>
              </w:rPr>
            </w:pPr>
          </w:p>
        </w:tc>
        <w:tc>
          <w:tcPr>
            <w:tcW w:w="158" w:type="pct"/>
            <w:tcBorders>
              <w:top w:val="single" w:color="auto" w:sz="4" w:space="0"/>
              <w:left w:val="single" w:color="auto" w:sz="4" w:space="0"/>
              <w:bottom w:val="single" w:color="auto" w:sz="4" w:space="0"/>
              <w:right w:val="single" w:color="auto" w:sz="4" w:space="0"/>
            </w:tcBorders>
            <w:vAlign w:val="center"/>
          </w:tcPr>
          <w:p w14:paraId="591DB6A3">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06723F74">
            <w:pPr>
              <w:jc w:val="center"/>
              <w:rPr>
                <w:rFonts w:hint="default" w:ascii="Times New Roman" w:hAnsi="Times New Roman" w:eastAsia="宋体" w:cs="Times New Roman"/>
                <w:kern w:val="2"/>
                <w:sz w:val="18"/>
                <w:szCs w:val="18"/>
                <w:lang w:val="en-US" w:eastAsia="zh-CN" w:bidi="ar-SA"/>
              </w:rPr>
            </w:pPr>
          </w:p>
        </w:tc>
        <w:tc>
          <w:tcPr>
            <w:tcW w:w="143" w:type="pct"/>
            <w:tcBorders>
              <w:top w:val="single" w:color="auto" w:sz="4" w:space="0"/>
              <w:left w:val="nil"/>
              <w:bottom w:val="single" w:color="auto" w:sz="4" w:space="0"/>
              <w:right w:val="single" w:color="auto" w:sz="4" w:space="0"/>
            </w:tcBorders>
            <w:vAlign w:val="center"/>
          </w:tcPr>
          <w:p w14:paraId="3FF99F54">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4FBFA237">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nil"/>
              <w:bottom w:val="single" w:color="auto" w:sz="4" w:space="0"/>
              <w:right w:val="single" w:color="auto" w:sz="4" w:space="0"/>
            </w:tcBorders>
            <w:vAlign w:val="center"/>
          </w:tcPr>
          <w:p w14:paraId="3074A5DC">
            <w:pPr>
              <w:jc w:val="center"/>
              <w:rPr>
                <w:rFonts w:hint="default" w:ascii="Times New Roman" w:hAnsi="Times New Roman" w:eastAsia="宋体" w:cs="Times New Roman"/>
                <w:kern w:val="2"/>
                <w:sz w:val="18"/>
                <w:szCs w:val="18"/>
                <w:lang w:val="en-US" w:eastAsia="zh-CN" w:bidi="ar-SA"/>
              </w:rPr>
            </w:pPr>
          </w:p>
        </w:tc>
      </w:tr>
      <w:tr w14:paraId="330FFEBC">
        <w:tblPrEx>
          <w:tblCellMar>
            <w:top w:w="0" w:type="dxa"/>
            <w:left w:w="108" w:type="dxa"/>
            <w:bottom w:w="0" w:type="dxa"/>
            <w:right w:w="108" w:type="dxa"/>
          </w:tblCellMar>
        </w:tblPrEx>
        <w:trPr>
          <w:trHeight w:val="312" w:hRule="atLeast"/>
          <w:jc w:val="center"/>
        </w:trPr>
        <w:tc>
          <w:tcPr>
            <w:tcW w:w="501" w:type="pct"/>
            <w:tcBorders>
              <w:top w:val="single" w:color="auto" w:sz="4" w:space="0"/>
              <w:left w:val="single" w:color="auto" w:sz="4" w:space="0"/>
              <w:bottom w:val="single" w:color="auto" w:sz="4" w:space="0"/>
              <w:right w:val="single" w:color="auto" w:sz="4" w:space="0"/>
            </w:tcBorders>
            <w:vAlign w:val="center"/>
          </w:tcPr>
          <w:p w14:paraId="649BAB2B">
            <w:pPr>
              <w:pStyle w:val="26"/>
              <w:keepNext w:val="0"/>
              <w:keepLines w:val="0"/>
              <w:pageBreakBefore w:val="0"/>
              <w:kinsoku/>
              <w:wordWrap/>
              <w:overflowPunct/>
              <w:topLinePunct w:val="0"/>
              <w:autoSpaceDE/>
              <w:autoSpaceDN/>
              <w:bidi w:val="0"/>
              <w:adjustRightInd/>
              <w:ind w:left="0" w:leftChars="0" w:right="-105" w:rightChars="-50"/>
              <w:jc w:val="left"/>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专业认知与职业前瞻教育</w:t>
            </w:r>
          </w:p>
        </w:tc>
        <w:tc>
          <w:tcPr>
            <w:tcW w:w="141" w:type="pct"/>
            <w:tcBorders>
              <w:top w:val="single" w:color="auto" w:sz="4" w:space="0"/>
              <w:left w:val="nil"/>
              <w:bottom w:val="single" w:color="auto" w:sz="4" w:space="0"/>
              <w:right w:val="single" w:color="auto" w:sz="4" w:space="0"/>
            </w:tcBorders>
            <w:vAlign w:val="center"/>
          </w:tcPr>
          <w:p w14:paraId="22C69565">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1" w:type="pct"/>
            <w:tcBorders>
              <w:top w:val="single" w:color="auto" w:sz="4" w:space="0"/>
              <w:left w:val="nil"/>
              <w:bottom w:val="single" w:color="auto" w:sz="4" w:space="0"/>
              <w:right w:val="single" w:color="auto" w:sz="4" w:space="0"/>
            </w:tcBorders>
            <w:vAlign w:val="center"/>
          </w:tcPr>
          <w:p w14:paraId="6F04EDAA">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5" w:type="pct"/>
            <w:tcBorders>
              <w:top w:val="single" w:color="auto" w:sz="4" w:space="0"/>
              <w:left w:val="nil"/>
              <w:bottom w:val="single" w:color="auto" w:sz="4" w:space="0"/>
              <w:right w:val="single" w:color="auto" w:sz="4" w:space="0"/>
            </w:tcBorders>
            <w:vAlign w:val="center"/>
          </w:tcPr>
          <w:p w14:paraId="47EAF07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1" w:type="pct"/>
            <w:tcBorders>
              <w:top w:val="single" w:color="auto" w:sz="4" w:space="0"/>
              <w:left w:val="nil"/>
              <w:bottom w:val="single" w:color="auto" w:sz="4" w:space="0"/>
              <w:right w:val="single" w:color="auto" w:sz="4" w:space="0"/>
            </w:tcBorders>
            <w:vAlign w:val="center"/>
          </w:tcPr>
          <w:p w14:paraId="2204984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1" w:type="pct"/>
            <w:tcBorders>
              <w:top w:val="single" w:color="auto" w:sz="4" w:space="0"/>
              <w:left w:val="nil"/>
              <w:bottom w:val="single" w:color="auto" w:sz="4" w:space="0"/>
              <w:right w:val="single" w:color="auto" w:sz="4" w:space="0"/>
            </w:tcBorders>
            <w:vAlign w:val="center"/>
          </w:tcPr>
          <w:p w14:paraId="5CF4D74C">
            <w:pPr>
              <w:jc w:val="center"/>
              <w:rPr>
                <w:rFonts w:hint="default" w:ascii="Times New Roman" w:hAnsi="Times New Roman" w:eastAsia="宋体" w:cs="Times New Roman"/>
                <w:kern w:val="2"/>
                <w:sz w:val="18"/>
                <w:szCs w:val="18"/>
                <w:lang w:val="en-US" w:eastAsia="zh-CN" w:bidi="ar-SA"/>
              </w:rPr>
            </w:pPr>
          </w:p>
        </w:tc>
        <w:tc>
          <w:tcPr>
            <w:tcW w:w="145" w:type="pct"/>
            <w:tcBorders>
              <w:top w:val="single" w:color="auto" w:sz="4" w:space="0"/>
              <w:left w:val="nil"/>
              <w:bottom w:val="single" w:color="auto" w:sz="4" w:space="0"/>
              <w:right w:val="single" w:color="auto" w:sz="4" w:space="0"/>
            </w:tcBorders>
            <w:vAlign w:val="center"/>
          </w:tcPr>
          <w:p w14:paraId="6D0878E3">
            <w:pPr>
              <w:jc w:val="center"/>
              <w:rPr>
                <w:rFonts w:hint="default" w:ascii="Times New Roman" w:hAnsi="Times New Roman" w:eastAsia="宋体" w:cs="Times New Roman"/>
                <w:kern w:val="2"/>
                <w:sz w:val="18"/>
                <w:szCs w:val="18"/>
                <w:lang w:val="en-US" w:eastAsia="zh-CN" w:bidi="ar-SA"/>
              </w:rPr>
            </w:pPr>
          </w:p>
        </w:tc>
        <w:tc>
          <w:tcPr>
            <w:tcW w:w="141" w:type="pct"/>
            <w:tcBorders>
              <w:top w:val="single" w:color="auto" w:sz="4" w:space="0"/>
              <w:left w:val="nil"/>
              <w:bottom w:val="single" w:color="auto" w:sz="4" w:space="0"/>
              <w:right w:val="single" w:color="auto" w:sz="4" w:space="0"/>
            </w:tcBorders>
            <w:vAlign w:val="center"/>
          </w:tcPr>
          <w:p w14:paraId="1BF4544D">
            <w:pPr>
              <w:jc w:val="center"/>
              <w:rPr>
                <w:rFonts w:hint="default" w:ascii="Times New Roman" w:hAnsi="Times New Roman" w:eastAsia="宋体" w:cs="Times New Roman"/>
                <w:kern w:val="2"/>
                <w:sz w:val="18"/>
                <w:szCs w:val="18"/>
                <w:lang w:val="en-US" w:eastAsia="zh-CN" w:bidi="ar-SA"/>
              </w:rPr>
            </w:pPr>
          </w:p>
        </w:tc>
        <w:tc>
          <w:tcPr>
            <w:tcW w:w="141" w:type="pct"/>
            <w:tcBorders>
              <w:top w:val="single" w:color="auto" w:sz="4" w:space="0"/>
              <w:left w:val="nil"/>
              <w:bottom w:val="single" w:color="auto" w:sz="4" w:space="0"/>
              <w:right w:val="single" w:color="auto" w:sz="4" w:space="0"/>
            </w:tcBorders>
            <w:vAlign w:val="center"/>
          </w:tcPr>
          <w:p w14:paraId="459DF6F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5" w:type="pct"/>
            <w:tcBorders>
              <w:top w:val="single" w:color="auto" w:sz="4" w:space="0"/>
              <w:left w:val="nil"/>
              <w:bottom w:val="single" w:color="auto" w:sz="4" w:space="0"/>
              <w:right w:val="single" w:color="auto" w:sz="4" w:space="0"/>
            </w:tcBorders>
            <w:vAlign w:val="center"/>
          </w:tcPr>
          <w:p w14:paraId="14098EB5">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2" w:type="pct"/>
            <w:tcBorders>
              <w:top w:val="single" w:color="auto" w:sz="4" w:space="0"/>
              <w:left w:val="nil"/>
              <w:bottom w:val="single" w:color="auto" w:sz="4" w:space="0"/>
              <w:right w:val="single" w:color="auto" w:sz="4" w:space="0"/>
            </w:tcBorders>
            <w:vAlign w:val="center"/>
          </w:tcPr>
          <w:p w14:paraId="21FDFDC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4" w:type="pct"/>
            <w:tcBorders>
              <w:top w:val="single" w:color="auto" w:sz="4" w:space="0"/>
              <w:left w:val="nil"/>
              <w:bottom w:val="single" w:color="auto" w:sz="4" w:space="0"/>
              <w:right w:val="single" w:color="auto" w:sz="4" w:space="0"/>
            </w:tcBorders>
            <w:vAlign w:val="center"/>
          </w:tcPr>
          <w:p w14:paraId="7949A147">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2EE00F5C">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6756FE55">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nil"/>
              <w:bottom w:val="single" w:color="auto" w:sz="4" w:space="0"/>
              <w:right w:val="single" w:color="auto" w:sz="4" w:space="0"/>
            </w:tcBorders>
            <w:vAlign w:val="center"/>
          </w:tcPr>
          <w:p w14:paraId="4FAC046F">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6C1E20A3">
            <w:pPr>
              <w:jc w:val="center"/>
              <w:rPr>
                <w:rFonts w:hint="default" w:ascii="Times New Roman" w:hAnsi="Times New Roman" w:eastAsia="宋体" w:cs="Times New Roman"/>
                <w:kern w:val="2"/>
                <w:sz w:val="18"/>
                <w:szCs w:val="18"/>
                <w:lang w:val="en-US" w:eastAsia="zh-CN" w:bidi="ar-SA"/>
              </w:rPr>
            </w:pPr>
          </w:p>
        </w:tc>
        <w:tc>
          <w:tcPr>
            <w:tcW w:w="153" w:type="pct"/>
            <w:tcBorders>
              <w:top w:val="single" w:color="auto" w:sz="4" w:space="0"/>
              <w:left w:val="nil"/>
              <w:bottom w:val="single" w:color="auto" w:sz="4" w:space="0"/>
              <w:right w:val="single" w:color="auto" w:sz="4" w:space="0"/>
            </w:tcBorders>
            <w:vAlign w:val="center"/>
          </w:tcPr>
          <w:p w14:paraId="20D1DFE0">
            <w:pPr>
              <w:jc w:val="center"/>
              <w:rPr>
                <w:rFonts w:hint="default" w:ascii="Times New Roman" w:hAnsi="Times New Roman" w:eastAsia="宋体" w:cs="Times New Roman"/>
                <w:kern w:val="2"/>
                <w:sz w:val="18"/>
                <w:szCs w:val="18"/>
                <w:lang w:val="en-US" w:eastAsia="zh-CN" w:bidi="ar-SA"/>
              </w:rPr>
            </w:pPr>
          </w:p>
        </w:tc>
        <w:tc>
          <w:tcPr>
            <w:tcW w:w="145" w:type="pct"/>
            <w:tcBorders>
              <w:top w:val="single" w:color="auto" w:sz="4" w:space="0"/>
              <w:left w:val="single" w:color="auto" w:sz="4" w:space="0"/>
              <w:bottom w:val="single" w:color="auto" w:sz="4" w:space="0"/>
              <w:right w:val="single" w:color="auto" w:sz="4" w:space="0"/>
            </w:tcBorders>
            <w:vAlign w:val="center"/>
          </w:tcPr>
          <w:p w14:paraId="70CC9EB1">
            <w:pPr>
              <w:jc w:val="center"/>
              <w:rPr>
                <w:rFonts w:hint="default" w:ascii="Times New Roman" w:hAnsi="Times New Roman" w:eastAsia="宋体" w:cs="Times New Roman"/>
                <w:kern w:val="2"/>
                <w:sz w:val="18"/>
                <w:szCs w:val="18"/>
                <w:lang w:val="en-US" w:eastAsia="zh-CN" w:bidi="ar-SA"/>
              </w:rPr>
            </w:pPr>
          </w:p>
        </w:tc>
        <w:tc>
          <w:tcPr>
            <w:tcW w:w="143" w:type="pct"/>
            <w:tcBorders>
              <w:top w:val="single" w:color="auto" w:sz="4" w:space="0"/>
              <w:left w:val="nil"/>
              <w:bottom w:val="single" w:color="auto" w:sz="4" w:space="0"/>
              <w:right w:val="single" w:color="auto" w:sz="4" w:space="0"/>
            </w:tcBorders>
            <w:vAlign w:val="center"/>
          </w:tcPr>
          <w:p w14:paraId="53F5DC17">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153DFEA5">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06066765">
            <w:pPr>
              <w:jc w:val="center"/>
              <w:rPr>
                <w:rFonts w:hint="default" w:ascii="Times New Roman" w:hAnsi="Times New Roman" w:eastAsia="宋体" w:cs="Times New Roman"/>
                <w:kern w:val="2"/>
                <w:sz w:val="18"/>
                <w:szCs w:val="18"/>
                <w:lang w:val="en-US" w:eastAsia="zh-CN" w:bidi="ar-SA"/>
              </w:rPr>
            </w:pPr>
          </w:p>
        </w:tc>
        <w:tc>
          <w:tcPr>
            <w:tcW w:w="132" w:type="pct"/>
            <w:tcBorders>
              <w:top w:val="single" w:color="auto" w:sz="4" w:space="0"/>
              <w:left w:val="nil"/>
              <w:bottom w:val="single" w:color="auto" w:sz="4" w:space="0"/>
              <w:right w:val="single" w:color="auto" w:sz="4" w:space="0"/>
            </w:tcBorders>
            <w:vAlign w:val="center"/>
          </w:tcPr>
          <w:p w14:paraId="6BA385E0">
            <w:pPr>
              <w:jc w:val="center"/>
              <w:rPr>
                <w:rFonts w:hint="default" w:ascii="Times New Roman" w:hAnsi="Times New Roman" w:eastAsia="宋体" w:cs="Times New Roman"/>
                <w:kern w:val="2"/>
                <w:sz w:val="18"/>
                <w:szCs w:val="18"/>
                <w:lang w:val="en-US" w:eastAsia="zh-CN" w:bidi="ar-SA"/>
              </w:rPr>
            </w:pPr>
          </w:p>
        </w:tc>
        <w:tc>
          <w:tcPr>
            <w:tcW w:w="166" w:type="pct"/>
            <w:tcBorders>
              <w:top w:val="single" w:color="auto" w:sz="4" w:space="0"/>
              <w:left w:val="single" w:color="auto" w:sz="4" w:space="0"/>
              <w:bottom w:val="single" w:color="auto" w:sz="4" w:space="0"/>
              <w:right w:val="single" w:color="auto" w:sz="4" w:space="0"/>
            </w:tcBorders>
            <w:vAlign w:val="center"/>
          </w:tcPr>
          <w:p w14:paraId="71507201">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44E73961">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4" w:type="pct"/>
            <w:tcBorders>
              <w:top w:val="single" w:color="auto" w:sz="4" w:space="0"/>
              <w:left w:val="nil"/>
              <w:bottom w:val="single" w:color="auto" w:sz="4" w:space="0"/>
              <w:right w:val="single" w:color="auto" w:sz="4" w:space="0"/>
            </w:tcBorders>
            <w:vAlign w:val="center"/>
          </w:tcPr>
          <w:p w14:paraId="230A0AA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31" w:type="pct"/>
            <w:tcBorders>
              <w:top w:val="single" w:color="auto" w:sz="4" w:space="0"/>
              <w:left w:val="nil"/>
              <w:bottom w:val="single" w:color="auto" w:sz="4" w:space="0"/>
              <w:right w:val="single" w:color="auto" w:sz="4" w:space="0"/>
            </w:tcBorders>
            <w:vAlign w:val="center"/>
          </w:tcPr>
          <w:p w14:paraId="1AAFDEDE">
            <w:pPr>
              <w:jc w:val="center"/>
              <w:rPr>
                <w:rFonts w:hint="default" w:ascii="Times New Roman" w:hAnsi="Times New Roman" w:eastAsia="宋体" w:cs="Times New Roman"/>
                <w:kern w:val="2"/>
                <w:sz w:val="18"/>
                <w:szCs w:val="18"/>
                <w:lang w:val="en-US" w:eastAsia="zh-CN" w:bidi="ar-SA"/>
              </w:rPr>
            </w:pPr>
          </w:p>
        </w:tc>
        <w:tc>
          <w:tcPr>
            <w:tcW w:w="184" w:type="pct"/>
            <w:tcBorders>
              <w:top w:val="single" w:color="auto" w:sz="4" w:space="0"/>
              <w:left w:val="nil"/>
              <w:bottom w:val="single" w:color="auto" w:sz="4" w:space="0"/>
              <w:right w:val="single" w:color="auto" w:sz="4" w:space="0"/>
            </w:tcBorders>
            <w:vAlign w:val="center"/>
          </w:tcPr>
          <w:p w14:paraId="4ACF1E5B">
            <w:pPr>
              <w:jc w:val="center"/>
              <w:rPr>
                <w:rFonts w:hint="default" w:ascii="Times New Roman" w:hAnsi="Times New Roman" w:eastAsia="宋体" w:cs="Times New Roman"/>
                <w:kern w:val="2"/>
                <w:sz w:val="18"/>
                <w:szCs w:val="18"/>
                <w:lang w:val="en-US" w:eastAsia="zh-CN" w:bidi="ar-SA"/>
              </w:rPr>
            </w:pPr>
          </w:p>
        </w:tc>
        <w:tc>
          <w:tcPr>
            <w:tcW w:w="158" w:type="pct"/>
            <w:tcBorders>
              <w:top w:val="single" w:color="auto" w:sz="4" w:space="0"/>
              <w:left w:val="single" w:color="auto" w:sz="4" w:space="0"/>
              <w:bottom w:val="single" w:color="auto" w:sz="4" w:space="0"/>
              <w:right w:val="single" w:color="auto" w:sz="4" w:space="0"/>
            </w:tcBorders>
            <w:vAlign w:val="center"/>
          </w:tcPr>
          <w:p w14:paraId="3D412E68">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6FF2ACC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3" w:type="pct"/>
            <w:tcBorders>
              <w:top w:val="single" w:color="auto" w:sz="4" w:space="0"/>
              <w:left w:val="nil"/>
              <w:bottom w:val="single" w:color="auto" w:sz="4" w:space="0"/>
              <w:right w:val="single" w:color="auto" w:sz="4" w:space="0"/>
            </w:tcBorders>
            <w:vAlign w:val="center"/>
          </w:tcPr>
          <w:p w14:paraId="75AEAD17">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2" w:type="pct"/>
            <w:tcBorders>
              <w:top w:val="single" w:color="auto" w:sz="4" w:space="0"/>
              <w:left w:val="nil"/>
              <w:bottom w:val="single" w:color="auto" w:sz="4" w:space="0"/>
              <w:right w:val="single" w:color="auto" w:sz="4" w:space="0"/>
            </w:tcBorders>
            <w:vAlign w:val="center"/>
          </w:tcPr>
          <w:p w14:paraId="1FE3E84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4" w:type="pct"/>
            <w:tcBorders>
              <w:top w:val="single" w:color="auto" w:sz="4" w:space="0"/>
              <w:left w:val="nil"/>
              <w:bottom w:val="single" w:color="auto" w:sz="4" w:space="0"/>
              <w:right w:val="single" w:color="auto" w:sz="4" w:space="0"/>
            </w:tcBorders>
            <w:vAlign w:val="center"/>
          </w:tcPr>
          <w:p w14:paraId="4E876235">
            <w:pPr>
              <w:jc w:val="center"/>
              <w:rPr>
                <w:rFonts w:hint="default" w:ascii="Times New Roman" w:hAnsi="Times New Roman" w:eastAsia="宋体" w:cs="Times New Roman"/>
                <w:kern w:val="2"/>
                <w:sz w:val="18"/>
                <w:szCs w:val="18"/>
                <w:lang w:val="en-US" w:eastAsia="zh-CN" w:bidi="ar-SA"/>
              </w:rPr>
            </w:pPr>
          </w:p>
        </w:tc>
      </w:tr>
      <w:tr w14:paraId="6159A16D">
        <w:tblPrEx>
          <w:tblCellMar>
            <w:top w:w="0" w:type="dxa"/>
            <w:left w:w="108" w:type="dxa"/>
            <w:bottom w:w="0" w:type="dxa"/>
            <w:right w:w="108" w:type="dxa"/>
          </w:tblCellMar>
        </w:tblPrEx>
        <w:trPr>
          <w:trHeight w:val="312" w:hRule="atLeast"/>
          <w:jc w:val="center"/>
        </w:trPr>
        <w:tc>
          <w:tcPr>
            <w:tcW w:w="501" w:type="pct"/>
            <w:tcBorders>
              <w:top w:val="single" w:color="auto" w:sz="4" w:space="0"/>
              <w:left w:val="single" w:color="auto" w:sz="4" w:space="0"/>
              <w:bottom w:val="single" w:color="auto" w:sz="4" w:space="0"/>
              <w:right w:val="single" w:color="auto" w:sz="4" w:space="0"/>
            </w:tcBorders>
            <w:vAlign w:val="center"/>
          </w:tcPr>
          <w:p w14:paraId="39B735B7">
            <w:pPr>
              <w:pStyle w:val="26"/>
              <w:keepNext w:val="0"/>
              <w:keepLines w:val="0"/>
              <w:pageBreakBefore w:val="0"/>
              <w:kinsoku/>
              <w:wordWrap/>
              <w:overflowPunct/>
              <w:topLinePunct w:val="0"/>
              <w:autoSpaceDE/>
              <w:autoSpaceDN/>
              <w:bidi w:val="0"/>
              <w:adjustRightInd/>
              <w:ind w:left="0" w:leftChars="0" w:right="-105" w:rightChars="-50"/>
              <w:jc w:val="left"/>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经济数学</w:t>
            </w:r>
          </w:p>
        </w:tc>
        <w:tc>
          <w:tcPr>
            <w:tcW w:w="141" w:type="pct"/>
            <w:tcBorders>
              <w:top w:val="single" w:color="auto" w:sz="4" w:space="0"/>
              <w:left w:val="nil"/>
              <w:bottom w:val="single" w:color="auto" w:sz="4" w:space="0"/>
              <w:right w:val="single" w:color="auto" w:sz="4" w:space="0"/>
            </w:tcBorders>
            <w:vAlign w:val="center"/>
          </w:tcPr>
          <w:p w14:paraId="465AF494">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1" w:type="pct"/>
            <w:tcBorders>
              <w:top w:val="single" w:color="auto" w:sz="4" w:space="0"/>
              <w:left w:val="nil"/>
              <w:bottom w:val="single" w:color="auto" w:sz="4" w:space="0"/>
              <w:right w:val="single" w:color="auto" w:sz="4" w:space="0"/>
            </w:tcBorders>
            <w:vAlign w:val="center"/>
          </w:tcPr>
          <w:p w14:paraId="6713A22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5" w:type="pct"/>
            <w:tcBorders>
              <w:top w:val="single" w:color="auto" w:sz="4" w:space="0"/>
              <w:left w:val="nil"/>
              <w:bottom w:val="single" w:color="auto" w:sz="4" w:space="0"/>
              <w:right w:val="single" w:color="auto" w:sz="4" w:space="0"/>
            </w:tcBorders>
            <w:vAlign w:val="center"/>
          </w:tcPr>
          <w:p w14:paraId="1D355438">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1" w:type="pct"/>
            <w:tcBorders>
              <w:top w:val="single" w:color="auto" w:sz="4" w:space="0"/>
              <w:left w:val="nil"/>
              <w:bottom w:val="single" w:color="auto" w:sz="4" w:space="0"/>
              <w:right w:val="single" w:color="auto" w:sz="4" w:space="0"/>
            </w:tcBorders>
            <w:vAlign w:val="center"/>
          </w:tcPr>
          <w:p w14:paraId="3F4AFA7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1" w:type="pct"/>
            <w:tcBorders>
              <w:top w:val="single" w:color="auto" w:sz="4" w:space="0"/>
              <w:left w:val="nil"/>
              <w:bottom w:val="single" w:color="auto" w:sz="4" w:space="0"/>
              <w:right w:val="single" w:color="auto" w:sz="4" w:space="0"/>
            </w:tcBorders>
            <w:vAlign w:val="center"/>
          </w:tcPr>
          <w:p w14:paraId="167CF245">
            <w:pPr>
              <w:jc w:val="center"/>
              <w:rPr>
                <w:rFonts w:hint="default" w:ascii="Times New Roman" w:hAnsi="Times New Roman" w:eastAsia="宋体" w:cs="Times New Roman"/>
                <w:kern w:val="2"/>
                <w:sz w:val="18"/>
                <w:szCs w:val="18"/>
                <w:lang w:val="en-US" w:eastAsia="zh-CN" w:bidi="ar-SA"/>
              </w:rPr>
            </w:pPr>
          </w:p>
        </w:tc>
        <w:tc>
          <w:tcPr>
            <w:tcW w:w="145" w:type="pct"/>
            <w:tcBorders>
              <w:top w:val="single" w:color="auto" w:sz="4" w:space="0"/>
              <w:left w:val="nil"/>
              <w:bottom w:val="single" w:color="auto" w:sz="4" w:space="0"/>
              <w:right w:val="single" w:color="auto" w:sz="4" w:space="0"/>
            </w:tcBorders>
            <w:vAlign w:val="center"/>
          </w:tcPr>
          <w:p w14:paraId="5FBB0A98">
            <w:pPr>
              <w:jc w:val="center"/>
              <w:rPr>
                <w:rFonts w:hint="default" w:ascii="Times New Roman" w:hAnsi="Times New Roman" w:eastAsia="宋体" w:cs="Times New Roman"/>
                <w:kern w:val="2"/>
                <w:sz w:val="18"/>
                <w:szCs w:val="18"/>
                <w:lang w:val="en-US" w:eastAsia="zh-CN" w:bidi="ar-SA"/>
              </w:rPr>
            </w:pPr>
          </w:p>
        </w:tc>
        <w:tc>
          <w:tcPr>
            <w:tcW w:w="141" w:type="pct"/>
            <w:tcBorders>
              <w:top w:val="single" w:color="auto" w:sz="4" w:space="0"/>
              <w:left w:val="nil"/>
              <w:bottom w:val="single" w:color="auto" w:sz="4" w:space="0"/>
              <w:right w:val="single" w:color="auto" w:sz="4" w:space="0"/>
            </w:tcBorders>
            <w:vAlign w:val="center"/>
          </w:tcPr>
          <w:p w14:paraId="17AE38BA">
            <w:pPr>
              <w:jc w:val="center"/>
              <w:rPr>
                <w:rFonts w:hint="default" w:ascii="Times New Roman" w:hAnsi="Times New Roman" w:eastAsia="宋体" w:cs="Times New Roman"/>
                <w:kern w:val="2"/>
                <w:sz w:val="18"/>
                <w:szCs w:val="18"/>
                <w:lang w:val="en-US" w:eastAsia="zh-CN" w:bidi="ar-SA"/>
              </w:rPr>
            </w:pPr>
          </w:p>
        </w:tc>
        <w:tc>
          <w:tcPr>
            <w:tcW w:w="141" w:type="pct"/>
            <w:tcBorders>
              <w:top w:val="single" w:color="auto" w:sz="4" w:space="0"/>
              <w:left w:val="nil"/>
              <w:bottom w:val="single" w:color="auto" w:sz="4" w:space="0"/>
              <w:right w:val="single" w:color="auto" w:sz="4" w:space="0"/>
            </w:tcBorders>
            <w:vAlign w:val="center"/>
          </w:tcPr>
          <w:p w14:paraId="338CFCA0">
            <w:pPr>
              <w:jc w:val="center"/>
              <w:rPr>
                <w:rFonts w:hint="default" w:ascii="Times New Roman" w:hAnsi="Times New Roman" w:eastAsia="宋体" w:cs="Times New Roman"/>
                <w:kern w:val="2"/>
                <w:sz w:val="18"/>
                <w:szCs w:val="18"/>
                <w:lang w:val="en-US" w:eastAsia="zh-CN" w:bidi="ar-SA"/>
              </w:rPr>
            </w:pPr>
          </w:p>
        </w:tc>
        <w:tc>
          <w:tcPr>
            <w:tcW w:w="145" w:type="pct"/>
            <w:tcBorders>
              <w:top w:val="single" w:color="auto" w:sz="4" w:space="0"/>
              <w:left w:val="nil"/>
              <w:bottom w:val="single" w:color="auto" w:sz="4" w:space="0"/>
              <w:right w:val="single" w:color="auto" w:sz="4" w:space="0"/>
            </w:tcBorders>
            <w:vAlign w:val="center"/>
          </w:tcPr>
          <w:p w14:paraId="7FFE568F">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7C13A2B1">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nil"/>
              <w:bottom w:val="single" w:color="auto" w:sz="4" w:space="0"/>
              <w:right w:val="single" w:color="auto" w:sz="4" w:space="0"/>
            </w:tcBorders>
            <w:vAlign w:val="center"/>
          </w:tcPr>
          <w:p w14:paraId="1E80F323">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0827C7A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2" w:type="pct"/>
            <w:tcBorders>
              <w:top w:val="single" w:color="auto" w:sz="4" w:space="0"/>
              <w:left w:val="nil"/>
              <w:bottom w:val="single" w:color="auto" w:sz="4" w:space="0"/>
              <w:right w:val="single" w:color="auto" w:sz="4" w:space="0"/>
            </w:tcBorders>
            <w:vAlign w:val="center"/>
          </w:tcPr>
          <w:p w14:paraId="6E3BAD71">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nil"/>
              <w:bottom w:val="single" w:color="auto" w:sz="4" w:space="0"/>
              <w:right w:val="single" w:color="auto" w:sz="4" w:space="0"/>
            </w:tcBorders>
            <w:vAlign w:val="center"/>
          </w:tcPr>
          <w:p w14:paraId="4D1456E8">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6B20BF4A">
            <w:pPr>
              <w:jc w:val="center"/>
              <w:rPr>
                <w:rFonts w:hint="default" w:ascii="Times New Roman" w:hAnsi="Times New Roman" w:eastAsia="宋体" w:cs="Times New Roman"/>
                <w:kern w:val="2"/>
                <w:sz w:val="18"/>
                <w:szCs w:val="18"/>
                <w:lang w:val="en-US" w:eastAsia="zh-CN" w:bidi="ar-SA"/>
              </w:rPr>
            </w:pPr>
          </w:p>
        </w:tc>
        <w:tc>
          <w:tcPr>
            <w:tcW w:w="153" w:type="pct"/>
            <w:tcBorders>
              <w:top w:val="single" w:color="auto" w:sz="4" w:space="0"/>
              <w:left w:val="nil"/>
              <w:bottom w:val="single" w:color="auto" w:sz="4" w:space="0"/>
              <w:right w:val="single" w:color="auto" w:sz="4" w:space="0"/>
            </w:tcBorders>
            <w:vAlign w:val="center"/>
          </w:tcPr>
          <w:p w14:paraId="431D8117">
            <w:pPr>
              <w:jc w:val="center"/>
              <w:rPr>
                <w:rFonts w:hint="default" w:ascii="Times New Roman" w:hAnsi="Times New Roman" w:eastAsia="宋体" w:cs="Times New Roman"/>
                <w:kern w:val="2"/>
                <w:sz w:val="18"/>
                <w:szCs w:val="18"/>
                <w:lang w:val="en-US" w:eastAsia="zh-CN" w:bidi="ar-SA"/>
              </w:rPr>
            </w:pPr>
          </w:p>
        </w:tc>
        <w:tc>
          <w:tcPr>
            <w:tcW w:w="145" w:type="pct"/>
            <w:tcBorders>
              <w:top w:val="single" w:color="auto" w:sz="4" w:space="0"/>
              <w:left w:val="single" w:color="auto" w:sz="4" w:space="0"/>
              <w:bottom w:val="single" w:color="auto" w:sz="4" w:space="0"/>
              <w:right w:val="single" w:color="auto" w:sz="4" w:space="0"/>
            </w:tcBorders>
            <w:vAlign w:val="center"/>
          </w:tcPr>
          <w:p w14:paraId="090B8347">
            <w:pPr>
              <w:jc w:val="center"/>
              <w:rPr>
                <w:rFonts w:hint="default" w:ascii="Times New Roman" w:hAnsi="Times New Roman" w:eastAsia="宋体" w:cs="Times New Roman"/>
                <w:kern w:val="2"/>
                <w:sz w:val="18"/>
                <w:szCs w:val="18"/>
                <w:lang w:val="en-US" w:eastAsia="zh-CN" w:bidi="ar-SA"/>
              </w:rPr>
            </w:pPr>
          </w:p>
        </w:tc>
        <w:tc>
          <w:tcPr>
            <w:tcW w:w="143" w:type="pct"/>
            <w:tcBorders>
              <w:top w:val="single" w:color="auto" w:sz="4" w:space="0"/>
              <w:left w:val="nil"/>
              <w:bottom w:val="single" w:color="auto" w:sz="4" w:space="0"/>
              <w:right w:val="single" w:color="auto" w:sz="4" w:space="0"/>
            </w:tcBorders>
            <w:vAlign w:val="center"/>
          </w:tcPr>
          <w:p w14:paraId="1E191A3A">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4EC25978">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466BE802">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32" w:type="pct"/>
            <w:tcBorders>
              <w:top w:val="single" w:color="auto" w:sz="4" w:space="0"/>
              <w:left w:val="nil"/>
              <w:bottom w:val="single" w:color="auto" w:sz="4" w:space="0"/>
              <w:right w:val="single" w:color="auto" w:sz="4" w:space="0"/>
            </w:tcBorders>
            <w:vAlign w:val="center"/>
          </w:tcPr>
          <w:p w14:paraId="6C284E2F">
            <w:pPr>
              <w:jc w:val="center"/>
              <w:rPr>
                <w:rFonts w:hint="default" w:ascii="Times New Roman" w:hAnsi="Times New Roman" w:eastAsia="宋体" w:cs="Times New Roman"/>
                <w:kern w:val="2"/>
                <w:sz w:val="18"/>
                <w:szCs w:val="18"/>
                <w:lang w:val="en-US" w:eastAsia="zh-CN" w:bidi="ar-SA"/>
              </w:rPr>
            </w:pPr>
          </w:p>
        </w:tc>
        <w:tc>
          <w:tcPr>
            <w:tcW w:w="166" w:type="pct"/>
            <w:tcBorders>
              <w:top w:val="single" w:color="auto" w:sz="4" w:space="0"/>
              <w:left w:val="single" w:color="auto" w:sz="4" w:space="0"/>
              <w:bottom w:val="single" w:color="auto" w:sz="4" w:space="0"/>
              <w:right w:val="single" w:color="auto" w:sz="4" w:space="0"/>
            </w:tcBorders>
            <w:vAlign w:val="center"/>
          </w:tcPr>
          <w:p w14:paraId="7030209C">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1D577813">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nil"/>
              <w:bottom w:val="single" w:color="auto" w:sz="4" w:space="0"/>
              <w:right w:val="single" w:color="auto" w:sz="4" w:space="0"/>
            </w:tcBorders>
            <w:vAlign w:val="center"/>
          </w:tcPr>
          <w:p w14:paraId="377A4B48">
            <w:pPr>
              <w:jc w:val="center"/>
              <w:rPr>
                <w:rFonts w:hint="default" w:ascii="Times New Roman" w:hAnsi="Times New Roman" w:eastAsia="宋体" w:cs="Times New Roman"/>
                <w:kern w:val="2"/>
                <w:sz w:val="18"/>
                <w:szCs w:val="18"/>
                <w:lang w:val="en-US" w:eastAsia="zh-CN" w:bidi="ar-SA"/>
              </w:rPr>
            </w:pPr>
          </w:p>
        </w:tc>
        <w:tc>
          <w:tcPr>
            <w:tcW w:w="131" w:type="pct"/>
            <w:tcBorders>
              <w:top w:val="single" w:color="auto" w:sz="4" w:space="0"/>
              <w:left w:val="nil"/>
              <w:bottom w:val="single" w:color="auto" w:sz="4" w:space="0"/>
              <w:right w:val="single" w:color="auto" w:sz="4" w:space="0"/>
            </w:tcBorders>
            <w:vAlign w:val="center"/>
          </w:tcPr>
          <w:p w14:paraId="6F2EBDD6">
            <w:pPr>
              <w:jc w:val="center"/>
              <w:rPr>
                <w:rFonts w:hint="default" w:ascii="Times New Roman" w:hAnsi="Times New Roman" w:eastAsia="宋体" w:cs="Times New Roman"/>
                <w:kern w:val="2"/>
                <w:sz w:val="18"/>
                <w:szCs w:val="18"/>
                <w:lang w:val="en-US" w:eastAsia="zh-CN" w:bidi="ar-SA"/>
              </w:rPr>
            </w:pPr>
          </w:p>
        </w:tc>
        <w:tc>
          <w:tcPr>
            <w:tcW w:w="184" w:type="pct"/>
            <w:tcBorders>
              <w:top w:val="single" w:color="auto" w:sz="4" w:space="0"/>
              <w:left w:val="nil"/>
              <w:bottom w:val="single" w:color="auto" w:sz="4" w:space="0"/>
              <w:right w:val="single" w:color="auto" w:sz="4" w:space="0"/>
            </w:tcBorders>
            <w:vAlign w:val="center"/>
          </w:tcPr>
          <w:p w14:paraId="471BBD54">
            <w:pPr>
              <w:jc w:val="center"/>
              <w:rPr>
                <w:rFonts w:hint="default" w:ascii="Times New Roman" w:hAnsi="Times New Roman" w:eastAsia="宋体" w:cs="Times New Roman"/>
                <w:kern w:val="2"/>
                <w:sz w:val="18"/>
                <w:szCs w:val="18"/>
                <w:lang w:val="en-US" w:eastAsia="zh-CN" w:bidi="ar-SA"/>
              </w:rPr>
            </w:pPr>
          </w:p>
        </w:tc>
        <w:tc>
          <w:tcPr>
            <w:tcW w:w="158" w:type="pct"/>
            <w:tcBorders>
              <w:top w:val="single" w:color="auto" w:sz="4" w:space="0"/>
              <w:left w:val="single" w:color="auto" w:sz="4" w:space="0"/>
              <w:bottom w:val="single" w:color="auto" w:sz="4" w:space="0"/>
              <w:right w:val="single" w:color="auto" w:sz="4" w:space="0"/>
            </w:tcBorders>
            <w:vAlign w:val="center"/>
          </w:tcPr>
          <w:p w14:paraId="0BDC5476">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39C67814">
            <w:pPr>
              <w:jc w:val="center"/>
              <w:rPr>
                <w:rFonts w:hint="default" w:ascii="Times New Roman" w:hAnsi="Times New Roman" w:eastAsia="宋体" w:cs="Times New Roman"/>
                <w:kern w:val="2"/>
                <w:sz w:val="18"/>
                <w:szCs w:val="18"/>
                <w:lang w:val="en-US" w:eastAsia="zh-CN" w:bidi="ar-SA"/>
              </w:rPr>
            </w:pPr>
          </w:p>
        </w:tc>
        <w:tc>
          <w:tcPr>
            <w:tcW w:w="143" w:type="pct"/>
            <w:tcBorders>
              <w:top w:val="single" w:color="auto" w:sz="4" w:space="0"/>
              <w:left w:val="nil"/>
              <w:bottom w:val="single" w:color="auto" w:sz="4" w:space="0"/>
              <w:right w:val="single" w:color="auto" w:sz="4" w:space="0"/>
            </w:tcBorders>
            <w:vAlign w:val="center"/>
          </w:tcPr>
          <w:p w14:paraId="7F2B1884">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1F6D90DF">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4" w:type="pct"/>
            <w:tcBorders>
              <w:top w:val="single" w:color="auto" w:sz="4" w:space="0"/>
              <w:left w:val="nil"/>
              <w:bottom w:val="single" w:color="auto" w:sz="4" w:space="0"/>
              <w:right w:val="single" w:color="auto" w:sz="4" w:space="0"/>
            </w:tcBorders>
            <w:vAlign w:val="center"/>
          </w:tcPr>
          <w:p w14:paraId="493BD051">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r>
      <w:tr w14:paraId="47D37046">
        <w:tblPrEx>
          <w:tblCellMar>
            <w:top w:w="0" w:type="dxa"/>
            <w:left w:w="108" w:type="dxa"/>
            <w:bottom w:w="0" w:type="dxa"/>
            <w:right w:w="108" w:type="dxa"/>
          </w:tblCellMar>
        </w:tblPrEx>
        <w:trPr>
          <w:trHeight w:val="312" w:hRule="atLeast"/>
          <w:jc w:val="center"/>
        </w:trPr>
        <w:tc>
          <w:tcPr>
            <w:tcW w:w="501" w:type="pct"/>
            <w:tcBorders>
              <w:top w:val="single" w:color="auto" w:sz="4" w:space="0"/>
              <w:left w:val="single" w:color="auto" w:sz="4" w:space="0"/>
              <w:bottom w:val="single" w:color="auto" w:sz="4" w:space="0"/>
              <w:right w:val="single" w:color="auto" w:sz="4" w:space="0"/>
            </w:tcBorders>
            <w:vAlign w:val="center"/>
          </w:tcPr>
          <w:p w14:paraId="63A5A302">
            <w:pPr>
              <w:keepNext w:val="0"/>
              <w:keepLines w:val="0"/>
              <w:pageBreakBefore w:val="0"/>
              <w:kinsoku/>
              <w:wordWrap/>
              <w:overflowPunct/>
              <w:topLinePunct w:val="0"/>
              <w:autoSpaceDE/>
              <w:autoSpaceDN/>
              <w:bidi w:val="0"/>
              <w:adjustRightInd/>
              <w:ind w:left="0" w:right="-105" w:rightChars="-50"/>
              <w:jc w:val="left"/>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形势与政策Ⅰ、Ⅱ、Ⅲ、Ⅳ</w:t>
            </w:r>
          </w:p>
        </w:tc>
        <w:tc>
          <w:tcPr>
            <w:tcW w:w="141" w:type="pct"/>
            <w:tcBorders>
              <w:top w:val="single" w:color="auto" w:sz="4" w:space="0"/>
              <w:left w:val="nil"/>
              <w:bottom w:val="single" w:color="auto" w:sz="4" w:space="0"/>
              <w:right w:val="single" w:color="auto" w:sz="4" w:space="0"/>
            </w:tcBorders>
            <w:vAlign w:val="center"/>
          </w:tcPr>
          <w:p w14:paraId="1393145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1" w:type="pct"/>
            <w:tcBorders>
              <w:top w:val="single" w:color="auto" w:sz="4" w:space="0"/>
              <w:left w:val="nil"/>
              <w:bottom w:val="single" w:color="auto" w:sz="4" w:space="0"/>
              <w:right w:val="single" w:color="auto" w:sz="4" w:space="0"/>
            </w:tcBorders>
            <w:vAlign w:val="center"/>
          </w:tcPr>
          <w:p w14:paraId="199268F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5" w:type="pct"/>
            <w:tcBorders>
              <w:top w:val="single" w:color="auto" w:sz="4" w:space="0"/>
              <w:left w:val="nil"/>
              <w:bottom w:val="single" w:color="auto" w:sz="4" w:space="0"/>
              <w:right w:val="single" w:color="auto" w:sz="4" w:space="0"/>
            </w:tcBorders>
            <w:vAlign w:val="center"/>
          </w:tcPr>
          <w:p w14:paraId="3AD49D4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1" w:type="pct"/>
            <w:tcBorders>
              <w:top w:val="single" w:color="auto" w:sz="4" w:space="0"/>
              <w:left w:val="nil"/>
              <w:bottom w:val="single" w:color="auto" w:sz="4" w:space="0"/>
              <w:right w:val="single" w:color="auto" w:sz="4" w:space="0"/>
            </w:tcBorders>
            <w:vAlign w:val="center"/>
          </w:tcPr>
          <w:p w14:paraId="358A10D0">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1" w:type="pct"/>
            <w:tcBorders>
              <w:top w:val="single" w:color="auto" w:sz="4" w:space="0"/>
              <w:left w:val="nil"/>
              <w:bottom w:val="single" w:color="auto" w:sz="4" w:space="0"/>
              <w:right w:val="single" w:color="auto" w:sz="4" w:space="0"/>
            </w:tcBorders>
            <w:vAlign w:val="center"/>
          </w:tcPr>
          <w:p w14:paraId="4607AE19">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5" w:type="pct"/>
            <w:tcBorders>
              <w:top w:val="single" w:color="auto" w:sz="4" w:space="0"/>
              <w:left w:val="nil"/>
              <w:bottom w:val="single" w:color="auto" w:sz="4" w:space="0"/>
              <w:right w:val="single" w:color="auto" w:sz="4" w:space="0"/>
            </w:tcBorders>
            <w:vAlign w:val="center"/>
          </w:tcPr>
          <w:p w14:paraId="6719B749">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1" w:type="pct"/>
            <w:tcBorders>
              <w:top w:val="single" w:color="auto" w:sz="4" w:space="0"/>
              <w:left w:val="nil"/>
              <w:bottom w:val="single" w:color="auto" w:sz="4" w:space="0"/>
              <w:right w:val="single" w:color="auto" w:sz="4" w:space="0"/>
            </w:tcBorders>
            <w:vAlign w:val="center"/>
          </w:tcPr>
          <w:p w14:paraId="2B550FDE">
            <w:pPr>
              <w:jc w:val="center"/>
              <w:rPr>
                <w:rFonts w:hint="default" w:ascii="Times New Roman" w:hAnsi="Times New Roman" w:eastAsia="宋体" w:cs="Times New Roman"/>
                <w:kern w:val="2"/>
                <w:sz w:val="18"/>
                <w:szCs w:val="18"/>
                <w:lang w:val="en-US" w:eastAsia="zh-CN" w:bidi="ar-SA"/>
              </w:rPr>
            </w:pPr>
          </w:p>
        </w:tc>
        <w:tc>
          <w:tcPr>
            <w:tcW w:w="141" w:type="pct"/>
            <w:tcBorders>
              <w:top w:val="single" w:color="auto" w:sz="4" w:space="0"/>
              <w:left w:val="nil"/>
              <w:bottom w:val="single" w:color="auto" w:sz="4" w:space="0"/>
              <w:right w:val="single" w:color="auto" w:sz="4" w:space="0"/>
            </w:tcBorders>
            <w:vAlign w:val="center"/>
          </w:tcPr>
          <w:p w14:paraId="741A05C2">
            <w:pPr>
              <w:jc w:val="center"/>
              <w:rPr>
                <w:rFonts w:hint="default" w:ascii="Times New Roman" w:hAnsi="Times New Roman" w:eastAsia="宋体" w:cs="Times New Roman"/>
                <w:kern w:val="2"/>
                <w:sz w:val="18"/>
                <w:szCs w:val="18"/>
                <w:lang w:val="en-US" w:eastAsia="zh-CN" w:bidi="ar-SA"/>
              </w:rPr>
            </w:pPr>
          </w:p>
        </w:tc>
        <w:tc>
          <w:tcPr>
            <w:tcW w:w="145" w:type="pct"/>
            <w:tcBorders>
              <w:top w:val="single" w:color="auto" w:sz="4" w:space="0"/>
              <w:left w:val="nil"/>
              <w:bottom w:val="single" w:color="auto" w:sz="4" w:space="0"/>
              <w:right w:val="single" w:color="auto" w:sz="4" w:space="0"/>
            </w:tcBorders>
            <w:vAlign w:val="center"/>
          </w:tcPr>
          <w:p w14:paraId="6CA11803">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1A28812F">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4" w:type="pct"/>
            <w:tcBorders>
              <w:top w:val="single" w:color="auto" w:sz="4" w:space="0"/>
              <w:left w:val="nil"/>
              <w:bottom w:val="single" w:color="auto" w:sz="4" w:space="0"/>
              <w:right w:val="single" w:color="auto" w:sz="4" w:space="0"/>
            </w:tcBorders>
            <w:vAlign w:val="center"/>
          </w:tcPr>
          <w:p w14:paraId="32176E72">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2" w:type="pct"/>
            <w:tcBorders>
              <w:top w:val="single" w:color="auto" w:sz="4" w:space="0"/>
              <w:left w:val="nil"/>
              <w:bottom w:val="single" w:color="auto" w:sz="4" w:space="0"/>
              <w:right w:val="single" w:color="auto" w:sz="4" w:space="0"/>
            </w:tcBorders>
            <w:vAlign w:val="center"/>
          </w:tcPr>
          <w:p w14:paraId="1D83ECCC">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3C8A889D">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nil"/>
              <w:bottom w:val="single" w:color="auto" w:sz="4" w:space="0"/>
              <w:right w:val="single" w:color="auto" w:sz="4" w:space="0"/>
            </w:tcBorders>
            <w:vAlign w:val="center"/>
          </w:tcPr>
          <w:p w14:paraId="2AC6AA6F">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7C4575BC">
            <w:pPr>
              <w:jc w:val="center"/>
              <w:rPr>
                <w:rFonts w:hint="default" w:ascii="Times New Roman" w:hAnsi="Times New Roman" w:eastAsia="宋体" w:cs="Times New Roman"/>
                <w:kern w:val="2"/>
                <w:sz w:val="18"/>
                <w:szCs w:val="18"/>
                <w:lang w:val="en-US" w:eastAsia="zh-CN" w:bidi="ar-SA"/>
              </w:rPr>
            </w:pPr>
          </w:p>
        </w:tc>
        <w:tc>
          <w:tcPr>
            <w:tcW w:w="153" w:type="pct"/>
            <w:tcBorders>
              <w:top w:val="single" w:color="auto" w:sz="4" w:space="0"/>
              <w:left w:val="nil"/>
              <w:bottom w:val="single" w:color="auto" w:sz="4" w:space="0"/>
              <w:right w:val="single" w:color="auto" w:sz="4" w:space="0"/>
            </w:tcBorders>
            <w:vAlign w:val="center"/>
          </w:tcPr>
          <w:p w14:paraId="4266A4FD">
            <w:pPr>
              <w:jc w:val="center"/>
              <w:rPr>
                <w:rFonts w:hint="default" w:ascii="Times New Roman" w:hAnsi="Times New Roman" w:eastAsia="宋体" w:cs="Times New Roman"/>
                <w:kern w:val="2"/>
                <w:sz w:val="18"/>
                <w:szCs w:val="18"/>
                <w:lang w:val="en-US" w:eastAsia="zh-CN" w:bidi="ar-SA"/>
              </w:rPr>
            </w:pPr>
          </w:p>
        </w:tc>
        <w:tc>
          <w:tcPr>
            <w:tcW w:w="145" w:type="pct"/>
            <w:tcBorders>
              <w:top w:val="single" w:color="auto" w:sz="4" w:space="0"/>
              <w:left w:val="single" w:color="auto" w:sz="4" w:space="0"/>
              <w:bottom w:val="single" w:color="auto" w:sz="4" w:space="0"/>
              <w:right w:val="single" w:color="auto" w:sz="4" w:space="0"/>
            </w:tcBorders>
            <w:vAlign w:val="center"/>
          </w:tcPr>
          <w:p w14:paraId="5A8C3DD4">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3" w:type="pct"/>
            <w:tcBorders>
              <w:top w:val="single" w:color="auto" w:sz="4" w:space="0"/>
              <w:left w:val="nil"/>
              <w:bottom w:val="single" w:color="auto" w:sz="4" w:space="0"/>
              <w:right w:val="single" w:color="auto" w:sz="4" w:space="0"/>
            </w:tcBorders>
            <w:vAlign w:val="center"/>
          </w:tcPr>
          <w:p w14:paraId="68EB4468">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2" w:type="pct"/>
            <w:tcBorders>
              <w:top w:val="single" w:color="auto" w:sz="4" w:space="0"/>
              <w:left w:val="nil"/>
              <w:bottom w:val="single" w:color="auto" w:sz="4" w:space="0"/>
              <w:right w:val="single" w:color="auto" w:sz="4" w:space="0"/>
            </w:tcBorders>
            <w:vAlign w:val="center"/>
          </w:tcPr>
          <w:p w14:paraId="645BFCFC">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63FB874B">
            <w:pPr>
              <w:jc w:val="center"/>
              <w:rPr>
                <w:rFonts w:hint="default" w:ascii="Times New Roman" w:hAnsi="Times New Roman" w:eastAsia="宋体" w:cs="Times New Roman"/>
                <w:kern w:val="2"/>
                <w:sz w:val="18"/>
                <w:szCs w:val="18"/>
                <w:lang w:val="en-US" w:eastAsia="zh-CN" w:bidi="ar-SA"/>
              </w:rPr>
            </w:pPr>
          </w:p>
        </w:tc>
        <w:tc>
          <w:tcPr>
            <w:tcW w:w="132" w:type="pct"/>
            <w:tcBorders>
              <w:top w:val="single" w:color="auto" w:sz="4" w:space="0"/>
              <w:left w:val="nil"/>
              <w:bottom w:val="single" w:color="auto" w:sz="4" w:space="0"/>
              <w:right w:val="single" w:color="auto" w:sz="4" w:space="0"/>
            </w:tcBorders>
            <w:vAlign w:val="center"/>
          </w:tcPr>
          <w:p w14:paraId="7CC65F99">
            <w:pPr>
              <w:jc w:val="center"/>
              <w:rPr>
                <w:rFonts w:hint="default" w:ascii="Times New Roman" w:hAnsi="Times New Roman" w:eastAsia="宋体" w:cs="Times New Roman"/>
                <w:kern w:val="2"/>
                <w:sz w:val="18"/>
                <w:szCs w:val="18"/>
                <w:lang w:val="en-US" w:eastAsia="zh-CN" w:bidi="ar-SA"/>
              </w:rPr>
            </w:pPr>
          </w:p>
        </w:tc>
        <w:tc>
          <w:tcPr>
            <w:tcW w:w="166" w:type="pct"/>
            <w:tcBorders>
              <w:top w:val="single" w:color="auto" w:sz="4" w:space="0"/>
              <w:left w:val="single" w:color="auto" w:sz="4" w:space="0"/>
              <w:bottom w:val="single" w:color="auto" w:sz="4" w:space="0"/>
              <w:right w:val="single" w:color="auto" w:sz="4" w:space="0"/>
            </w:tcBorders>
            <w:vAlign w:val="center"/>
          </w:tcPr>
          <w:p w14:paraId="3646F535">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55BEBA72">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4" w:type="pct"/>
            <w:tcBorders>
              <w:top w:val="single" w:color="auto" w:sz="4" w:space="0"/>
              <w:left w:val="nil"/>
              <w:bottom w:val="single" w:color="auto" w:sz="4" w:space="0"/>
              <w:right w:val="single" w:color="auto" w:sz="4" w:space="0"/>
            </w:tcBorders>
            <w:vAlign w:val="center"/>
          </w:tcPr>
          <w:p w14:paraId="5519A204">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31" w:type="pct"/>
            <w:tcBorders>
              <w:top w:val="single" w:color="auto" w:sz="4" w:space="0"/>
              <w:left w:val="nil"/>
              <w:bottom w:val="single" w:color="auto" w:sz="4" w:space="0"/>
              <w:right w:val="single" w:color="auto" w:sz="4" w:space="0"/>
            </w:tcBorders>
            <w:vAlign w:val="center"/>
          </w:tcPr>
          <w:p w14:paraId="316E26CC">
            <w:pPr>
              <w:jc w:val="center"/>
              <w:rPr>
                <w:rFonts w:hint="default" w:ascii="Times New Roman" w:hAnsi="Times New Roman" w:eastAsia="宋体" w:cs="Times New Roman"/>
                <w:kern w:val="2"/>
                <w:sz w:val="18"/>
                <w:szCs w:val="18"/>
                <w:lang w:val="en-US" w:eastAsia="zh-CN" w:bidi="ar-SA"/>
              </w:rPr>
            </w:pPr>
          </w:p>
        </w:tc>
        <w:tc>
          <w:tcPr>
            <w:tcW w:w="184" w:type="pct"/>
            <w:tcBorders>
              <w:top w:val="single" w:color="auto" w:sz="4" w:space="0"/>
              <w:left w:val="nil"/>
              <w:bottom w:val="single" w:color="auto" w:sz="4" w:space="0"/>
              <w:right w:val="single" w:color="auto" w:sz="4" w:space="0"/>
            </w:tcBorders>
            <w:vAlign w:val="center"/>
          </w:tcPr>
          <w:p w14:paraId="727141F0">
            <w:pPr>
              <w:jc w:val="center"/>
              <w:rPr>
                <w:rFonts w:hint="default" w:ascii="Times New Roman" w:hAnsi="Times New Roman" w:eastAsia="宋体" w:cs="Times New Roman"/>
                <w:kern w:val="2"/>
                <w:sz w:val="18"/>
                <w:szCs w:val="18"/>
                <w:lang w:val="en-US" w:eastAsia="zh-CN" w:bidi="ar-SA"/>
              </w:rPr>
            </w:pPr>
          </w:p>
        </w:tc>
        <w:tc>
          <w:tcPr>
            <w:tcW w:w="158" w:type="pct"/>
            <w:tcBorders>
              <w:top w:val="single" w:color="auto" w:sz="4" w:space="0"/>
              <w:left w:val="single" w:color="auto" w:sz="4" w:space="0"/>
              <w:bottom w:val="single" w:color="auto" w:sz="4" w:space="0"/>
              <w:right w:val="single" w:color="auto" w:sz="4" w:space="0"/>
            </w:tcBorders>
            <w:vAlign w:val="center"/>
          </w:tcPr>
          <w:p w14:paraId="1B53771D">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6F758E4A">
            <w:pPr>
              <w:jc w:val="center"/>
              <w:rPr>
                <w:rFonts w:hint="default" w:ascii="Times New Roman" w:hAnsi="Times New Roman" w:eastAsia="宋体" w:cs="Times New Roman"/>
                <w:kern w:val="2"/>
                <w:sz w:val="18"/>
                <w:szCs w:val="18"/>
                <w:lang w:val="en-US" w:eastAsia="zh-CN" w:bidi="ar-SA"/>
              </w:rPr>
            </w:pPr>
          </w:p>
        </w:tc>
        <w:tc>
          <w:tcPr>
            <w:tcW w:w="143" w:type="pct"/>
            <w:tcBorders>
              <w:top w:val="single" w:color="auto" w:sz="4" w:space="0"/>
              <w:left w:val="nil"/>
              <w:bottom w:val="single" w:color="auto" w:sz="4" w:space="0"/>
              <w:right w:val="single" w:color="auto" w:sz="4" w:space="0"/>
            </w:tcBorders>
            <w:vAlign w:val="center"/>
          </w:tcPr>
          <w:p w14:paraId="6A825FCB">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5E0BC1F9">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4" w:type="pct"/>
            <w:tcBorders>
              <w:top w:val="single" w:color="auto" w:sz="4" w:space="0"/>
              <w:left w:val="nil"/>
              <w:bottom w:val="single" w:color="auto" w:sz="4" w:space="0"/>
              <w:right w:val="single" w:color="auto" w:sz="4" w:space="0"/>
            </w:tcBorders>
            <w:vAlign w:val="center"/>
          </w:tcPr>
          <w:p w14:paraId="37F3E486">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r>
      <w:tr w14:paraId="7BE94CE9">
        <w:tblPrEx>
          <w:tblCellMar>
            <w:top w:w="0" w:type="dxa"/>
            <w:left w:w="108" w:type="dxa"/>
            <w:bottom w:w="0" w:type="dxa"/>
            <w:right w:w="108" w:type="dxa"/>
          </w:tblCellMar>
        </w:tblPrEx>
        <w:trPr>
          <w:trHeight w:val="312" w:hRule="atLeast"/>
          <w:jc w:val="center"/>
        </w:trPr>
        <w:tc>
          <w:tcPr>
            <w:tcW w:w="501" w:type="pct"/>
            <w:tcBorders>
              <w:top w:val="single" w:color="auto" w:sz="4" w:space="0"/>
              <w:left w:val="single" w:color="auto" w:sz="4" w:space="0"/>
              <w:bottom w:val="single" w:color="auto" w:sz="4" w:space="0"/>
              <w:right w:val="single" w:color="auto" w:sz="4" w:space="0"/>
            </w:tcBorders>
            <w:vAlign w:val="center"/>
          </w:tcPr>
          <w:p w14:paraId="562B6693">
            <w:pPr>
              <w:pStyle w:val="26"/>
              <w:keepNext w:val="0"/>
              <w:keepLines w:val="0"/>
              <w:pageBreakBefore w:val="0"/>
              <w:kinsoku/>
              <w:wordWrap/>
              <w:overflowPunct/>
              <w:topLinePunct w:val="0"/>
              <w:autoSpaceDE/>
              <w:autoSpaceDN/>
              <w:bidi w:val="0"/>
              <w:adjustRightInd/>
              <w:ind w:left="0" w:leftChars="0" w:right="-105" w:rightChars="-50"/>
              <w:jc w:val="left"/>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毛泽东思想和中国特色社会主义理论体系概论</w:t>
            </w:r>
          </w:p>
        </w:tc>
        <w:tc>
          <w:tcPr>
            <w:tcW w:w="141" w:type="pct"/>
            <w:tcBorders>
              <w:top w:val="single" w:color="auto" w:sz="4" w:space="0"/>
              <w:left w:val="nil"/>
              <w:bottom w:val="single" w:color="auto" w:sz="4" w:space="0"/>
              <w:right w:val="single" w:color="auto" w:sz="4" w:space="0"/>
            </w:tcBorders>
            <w:vAlign w:val="center"/>
          </w:tcPr>
          <w:p w14:paraId="742A7305">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1" w:type="pct"/>
            <w:tcBorders>
              <w:top w:val="single" w:color="auto" w:sz="4" w:space="0"/>
              <w:left w:val="nil"/>
              <w:bottom w:val="single" w:color="auto" w:sz="4" w:space="0"/>
              <w:right w:val="single" w:color="auto" w:sz="4" w:space="0"/>
            </w:tcBorders>
            <w:vAlign w:val="center"/>
          </w:tcPr>
          <w:p w14:paraId="7C74AAB0">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5" w:type="pct"/>
            <w:tcBorders>
              <w:top w:val="single" w:color="auto" w:sz="4" w:space="0"/>
              <w:left w:val="nil"/>
              <w:bottom w:val="single" w:color="auto" w:sz="4" w:space="0"/>
              <w:right w:val="single" w:color="auto" w:sz="4" w:space="0"/>
            </w:tcBorders>
            <w:vAlign w:val="center"/>
          </w:tcPr>
          <w:p w14:paraId="78EFFDA6">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1" w:type="pct"/>
            <w:tcBorders>
              <w:top w:val="single" w:color="auto" w:sz="4" w:space="0"/>
              <w:left w:val="nil"/>
              <w:bottom w:val="single" w:color="auto" w:sz="4" w:space="0"/>
              <w:right w:val="single" w:color="auto" w:sz="4" w:space="0"/>
            </w:tcBorders>
            <w:vAlign w:val="center"/>
          </w:tcPr>
          <w:p w14:paraId="1298FD27">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1" w:type="pct"/>
            <w:tcBorders>
              <w:top w:val="single" w:color="auto" w:sz="4" w:space="0"/>
              <w:left w:val="nil"/>
              <w:bottom w:val="single" w:color="auto" w:sz="4" w:space="0"/>
              <w:right w:val="single" w:color="auto" w:sz="4" w:space="0"/>
            </w:tcBorders>
            <w:vAlign w:val="center"/>
          </w:tcPr>
          <w:p w14:paraId="6AD55E95">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5" w:type="pct"/>
            <w:tcBorders>
              <w:top w:val="single" w:color="auto" w:sz="4" w:space="0"/>
              <w:left w:val="nil"/>
              <w:bottom w:val="single" w:color="auto" w:sz="4" w:space="0"/>
              <w:right w:val="single" w:color="auto" w:sz="4" w:space="0"/>
            </w:tcBorders>
            <w:vAlign w:val="center"/>
          </w:tcPr>
          <w:p w14:paraId="622AE0E9">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1" w:type="pct"/>
            <w:tcBorders>
              <w:top w:val="single" w:color="auto" w:sz="4" w:space="0"/>
              <w:left w:val="nil"/>
              <w:bottom w:val="single" w:color="auto" w:sz="4" w:space="0"/>
              <w:right w:val="single" w:color="auto" w:sz="4" w:space="0"/>
            </w:tcBorders>
            <w:vAlign w:val="center"/>
          </w:tcPr>
          <w:p w14:paraId="3E869A5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1" w:type="pct"/>
            <w:tcBorders>
              <w:top w:val="single" w:color="auto" w:sz="4" w:space="0"/>
              <w:left w:val="nil"/>
              <w:bottom w:val="single" w:color="auto" w:sz="4" w:space="0"/>
              <w:right w:val="single" w:color="auto" w:sz="4" w:space="0"/>
            </w:tcBorders>
            <w:vAlign w:val="center"/>
          </w:tcPr>
          <w:p w14:paraId="744C6EC0">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5" w:type="pct"/>
            <w:tcBorders>
              <w:top w:val="single" w:color="auto" w:sz="4" w:space="0"/>
              <w:left w:val="nil"/>
              <w:bottom w:val="single" w:color="auto" w:sz="4" w:space="0"/>
              <w:right w:val="single" w:color="auto" w:sz="4" w:space="0"/>
            </w:tcBorders>
            <w:vAlign w:val="center"/>
          </w:tcPr>
          <w:p w14:paraId="1CF627F9">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2" w:type="pct"/>
            <w:tcBorders>
              <w:top w:val="single" w:color="auto" w:sz="4" w:space="0"/>
              <w:left w:val="nil"/>
              <w:bottom w:val="single" w:color="auto" w:sz="4" w:space="0"/>
              <w:right w:val="single" w:color="auto" w:sz="4" w:space="0"/>
            </w:tcBorders>
            <w:vAlign w:val="center"/>
          </w:tcPr>
          <w:p w14:paraId="1286F1E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4" w:type="pct"/>
            <w:tcBorders>
              <w:top w:val="single" w:color="auto" w:sz="4" w:space="0"/>
              <w:left w:val="nil"/>
              <w:bottom w:val="single" w:color="auto" w:sz="4" w:space="0"/>
              <w:right w:val="single" w:color="auto" w:sz="4" w:space="0"/>
            </w:tcBorders>
            <w:vAlign w:val="center"/>
          </w:tcPr>
          <w:p w14:paraId="45574E0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2" w:type="pct"/>
            <w:tcBorders>
              <w:top w:val="single" w:color="auto" w:sz="4" w:space="0"/>
              <w:left w:val="nil"/>
              <w:bottom w:val="single" w:color="auto" w:sz="4" w:space="0"/>
              <w:right w:val="single" w:color="auto" w:sz="4" w:space="0"/>
            </w:tcBorders>
            <w:vAlign w:val="center"/>
          </w:tcPr>
          <w:p w14:paraId="450C8AD0">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28A1F244">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nil"/>
              <w:bottom w:val="single" w:color="auto" w:sz="4" w:space="0"/>
              <w:right w:val="single" w:color="auto" w:sz="4" w:space="0"/>
            </w:tcBorders>
            <w:vAlign w:val="center"/>
          </w:tcPr>
          <w:p w14:paraId="0E6D156D">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3A9A7380">
            <w:pPr>
              <w:jc w:val="center"/>
              <w:rPr>
                <w:rFonts w:hint="default" w:ascii="Times New Roman" w:hAnsi="Times New Roman" w:eastAsia="宋体" w:cs="Times New Roman"/>
                <w:kern w:val="2"/>
                <w:sz w:val="18"/>
                <w:szCs w:val="18"/>
                <w:lang w:val="en-US" w:eastAsia="zh-CN" w:bidi="ar-SA"/>
              </w:rPr>
            </w:pPr>
          </w:p>
        </w:tc>
        <w:tc>
          <w:tcPr>
            <w:tcW w:w="153" w:type="pct"/>
            <w:tcBorders>
              <w:top w:val="single" w:color="auto" w:sz="4" w:space="0"/>
              <w:left w:val="nil"/>
              <w:bottom w:val="single" w:color="auto" w:sz="4" w:space="0"/>
              <w:right w:val="single" w:color="auto" w:sz="4" w:space="0"/>
            </w:tcBorders>
            <w:vAlign w:val="center"/>
          </w:tcPr>
          <w:p w14:paraId="6036404A">
            <w:pPr>
              <w:jc w:val="center"/>
              <w:rPr>
                <w:rFonts w:hint="default" w:ascii="Times New Roman" w:hAnsi="Times New Roman" w:eastAsia="宋体" w:cs="Times New Roman"/>
                <w:kern w:val="2"/>
                <w:sz w:val="18"/>
                <w:szCs w:val="18"/>
                <w:lang w:val="en-US" w:eastAsia="zh-CN" w:bidi="ar-SA"/>
              </w:rPr>
            </w:pPr>
          </w:p>
        </w:tc>
        <w:tc>
          <w:tcPr>
            <w:tcW w:w="145" w:type="pct"/>
            <w:tcBorders>
              <w:top w:val="single" w:color="auto" w:sz="4" w:space="0"/>
              <w:left w:val="single" w:color="auto" w:sz="4" w:space="0"/>
              <w:bottom w:val="single" w:color="auto" w:sz="4" w:space="0"/>
              <w:right w:val="single" w:color="auto" w:sz="4" w:space="0"/>
            </w:tcBorders>
            <w:vAlign w:val="center"/>
          </w:tcPr>
          <w:p w14:paraId="7A1ABA20">
            <w:pPr>
              <w:jc w:val="center"/>
              <w:rPr>
                <w:rFonts w:hint="default" w:ascii="Times New Roman" w:hAnsi="Times New Roman" w:eastAsia="宋体" w:cs="Times New Roman"/>
                <w:kern w:val="2"/>
                <w:sz w:val="18"/>
                <w:szCs w:val="18"/>
                <w:lang w:val="en-US" w:eastAsia="zh-CN" w:bidi="ar-SA"/>
              </w:rPr>
            </w:pPr>
          </w:p>
        </w:tc>
        <w:tc>
          <w:tcPr>
            <w:tcW w:w="143" w:type="pct"/>
            <w:tcBorders>
              <w:top w:val="single" w:color="auto" w:sz="4" w:space="0"/>
              <w:left w:val="nil"/>
              <w:bottom w:val="single" w:color="auto" w:sz="4" w:space="0"/>
              <w:right w:val="single" w:color="auto" w:sz="4" w:space="0"/>
            </w:tcBorders>
            <w:vAlign w:val="center"/>
          </w:tcPr>
          <w:p w14:paraId="2CDC4414">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2" w:type="pct"/>
            <w:tcBorders>
              <w:top w:val="single" w:color="auto" w:sz="4" w:space="0"/>
              <w:left w:val="nil"/>
              <w:bottom w:val="single" w:color="auto" w:sz="4" w:space="0"/>
              <w:right w:val="single" w:color="auto" w:sz="4" w:space="0"/>
            </w:tcBorders>
            <w:vAlign w:val="center"/>
          </w:tcPr>
          <w:p w14:paraId="29154081">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2" w:type="pct"/>
            <w:tcBorders>
              <w:top w:val="single" w:color="auto" w:sz="4" w:space="0"/>
              <w:left w:val="nil"/>
              <w:bottom w:val="single" w:color="auto" w:sz="4" w:space="0"/>
              <w:right w:val="single" w:color="auto" w:sz="4" w:space="0"/>
            </w:tcBorders>
            <w:vAlign w:val="center"/>
          </w:tcPr>
          <w:p w14:paraId="0ED35560">
            <w:pPr>
              <w:jc w:val="center"/>
              <w:rPr>
                <w:rFonts w:hint="default" w:ascii="Times New Roman" w:hAnsi="Times New Roman" w:eastAsia="宋体" w:cs="Times New Roman"/>
                <w:kern w:val="2"/>
                <w:sz w:val="18"/>
                <w:szCs w:val="18"/>
                <w:lang w:val="en-US" w:eastAsia="zh-CN" w:bidi="ar-SA"/>
              </w:rPr>
            </w:pPr>
          </w:p>
        </w:tc>
        <w:tc>
          <w:tcPr>
            <w:tcW w:w="132" w:type="pct"/>
            <w:tcBorders>
              <w:top w:val="single" w:color="auto" w:sz="4" w:space="0"/>
              <w:left w:val="nil"/>
              <w:bottom w:val="single" w:color="auto" w:sz="4" w:space="0"/>
              <w:right w:val="single" w:color="auto" w:sz="4" w:space="0"/>
            </w:tcBorders>
            <w:vAlign w:val="center"/>
          </w:tcPr>
          <w:p w14:paraId="1FFF270E">
            <w:pPr>
              <w:jc w:val="center"/>
              <w:rPr>
                <w:rFonts w:hint="default" w:ascii="Times New Roman" w:hAnsi="Times New Roman" w:eastAsia="宋体" w:cs="Times New Roman"/>
                <w:kern w:val="2"/>
                <w:sz w:val="18"/>
                <w:szCs w:val="18"/>
                <w:lang w:val="en-US" w:eastAsia="zh-CN" w:bidi="ar-SA"/>
              </w:rPr>
            </w:pPr>
          </w:p>
        </w:tc>
        <w:tc>
          <w:tcPr>
            <w:tcW w:w="166" w:type="pct"/>
            <w:tcBorders>
              <w:top w:val="single" w:color="auto" w:sz="4" w:space="0"/>
              <w:left w:val="single" w:color="auto" w:sz="4" w:space="0"/>
              <w:bottom w:val="single" w:color="auto" w:sz="4" w:space="0"/>
              <w:right w:val="single" w:color="auto" w:sz="4" w:space="0"/>
            </w:tcBorders>
            <w:vAlign w:val="center"/>
          </w:tcPr>
          <w:p w14:paraId="02EB3835">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6C3E4B38">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nil"/>
              <w:bottom w:val="single" w:color="auto" w:sz="4" w:space="0"/>
              <w:right w:val="single" w:color="auto" w:sz="4" w:space="0"/>
            </w:tcBorders>
            <w:vAlign w:val="center"/>
          </w:tcPr>
          <w:p w14:paraId="318FCC4B">
            <w:pPr>
              <w:jc w:val="center"/>
              <w:rPr>
                <w:rFonts w:hint="default" w:ascii="Times New Roman" w:hAnsi="Times New Roman" w:eastAsia="宋体" w:cs="Times New Roman"/>
                <w:kern w:val="2"/>
                <w:sz w:val="18"/>
                <w:szCs w:val="18"/>
                <w:lang w:val="en-US" w:eastAsia="zh-CN" w:bidi="ar-SA"/>
              </w:rPr>
            </w:pPr>
          </w:p>
        </w:tc>
        <w:tc>
          <w:tcPr>
            <w:tcW w:w="131" w:type="pct"/>
            <w:tcBorders>
              <w:top w:val="single" w:color="auto" w:sz="4" w:space="0"/>
              <w:left w:val="nil"/>
              <w:bottom w:val="single" w:color="auto" w:sz="4" w:space="0"/>
              <w:right w:val="single" w:color="auto" w:sz="4" w:space="0"/>
            </w:tcBorders>
            <w:vAlign w:val="center"/>
          </w:tcPr>
          <w:p w14:paraId="1AE31A8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84" w:type="pct"/>
            <w:tcBorders>
              <w:top w:val="single" w:color="auto" w:sz="4" w:space="0"/>
              <w:left w:val="nil"/>
              <w:bottom w:val="single" w:color="auto" w:sz="4" w:space="0"/>
              <w:right w:val="single" w:color="auto" w:sz="4" w:space="0"/>
            </w:tcBorders>
            <w:vAlign w:val="center"/>
          </w:tcPr>
          <w:p w14:paraId="46A740F1">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58" w:type="pct"/>
            <w:tcBorders>
              <w:top w:val="single" w:color="auto" w:sz="4" w:space="0"/>
              <w:left w:val="single" w:color="auto" w:sz="4" w:space="0"/>
              <w:bottom w:val="single" w:color="auto" w:sz="4" w:space="0"/>
              <w:right w:val="single" w:color="auto" w:sz="4" w:space="0"/>
            </w:tcBorders>
            <w:vAlign w:val="center"/>
          </w:tcPr>
          <w:p w14:paraId="777D4E81">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2" w:type="pct"/>
            <w:tcBorders>
              <w:top w:val="single" w:color="auto" w:sz="4" w:space="0"/>
              <w:left w:val="nil"/>
              <w:bottom w:val="single" w:color="auto" w:sz="4" w:space="0"/>
              <w:right w:val="single" w:color="auto" w:sz="4" w:space="0"/>
            </w:tcBorders>
            <w:vAlign w:val="center"/>
          </w:tcPr>
          <w:p w14:paraId="0B1EFAFC">
            <w:pPr>
              <w:jc w:val="center"/>
              <w:rPr>
                <w:rFonts w:hint="default" w:ascii="Times New Roman" w:hAnsi="Times New Roman" w:eastAsia="宋体" w:cs="Times New Roman"/>
                <w:kern w:val="2"/>
                <w:sz w:val="18"/>
                <w:szCs w:val="18"/>
                <w:lang w:val="en-US" w:eastAsia="zh-CN" w:bidi="ar-SA"/>
              </w:rPr>
            </w:pPr>
          </w:p>
        </w:tc>
        <w:tc>
          <w:tcPr>
            <w:tcW w:w="143" w:type="pct"/>
            <w:tcBorders>
              <w:top w:val="single" w:color="auto" w:sz="4" w:space="0"/>
              <w:left w:val="nil"/>
              <w:bottom w:val="single" w:color="auto" w:sz="4" w:space="0"/>
              <w:right w:val="single" w:color="auto" w:sz="4" w:space="0"/>
            </w:tcBorders>
            <w:vAlign w:val="center"/>
          </w:tcPr>
          <w:p w14:paraId="314FE7B2">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5492CAD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4" w:type="pct"/>
            <w:tcBorders>
              <w:top w:val="single" w:color="auto" w:sz="4" w:space="0"/>
              <w:left w:val="nil"/>
              <w:bottom w:val="single" w:color="auto" w:sz="4" w:space="0"/>
              <w:right w:val="single" w:color="auto" w:sz="4" w:space="0"/>
            </w:tcBorders>
            <w:vAlign w:val="center"/>
          </w:tcPr>
          <w:p w14:paraId="6AD4C30F">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r>
      <w:tr w14:paraId="5E86C022">
        <w:tblPrEx>
          <w:tblCellMar>
            <w:top w:w="0" w:type="dxa"/>
            <w:left w:w="108" w:type="dxa"/>
            <w:bottom w:w="0" w:type="dxa"/>
            <w:right w:w="108" w:type="dxa"/>
          </w:tblCellMar>
        </w:tblPrEx>
        <w:trPr>
          <w:trHeight w:val="312" w:hRule="atLeast"/>
          <w:jc w:val="center"/>
        </w:trPr>
        <w:tc>
          <w:tcPr>
            <w:tcW w:w="501" w:type="pct"/>
            <w:tcBorders>
              <w:top w:val="single" w:color="auto" w:sz="4" w:space="0"/>
              <w:left w:val="single" w:color="auto" w:sz="4" w:space="0"/>
              <w:bottom w:val="single" w:color="auto" w:sz="4" w:space="0"/>
              <w:right w:val="single" w:color="auto" w:sz="4" w:space="0"/>
            </w:tcBorders>
            <w:vAlign w:val="center"/>
          </w:tcPr>
          <w:p w14:paraId="4218B065">
            <w:pPr>
              <w:pStyle w:val="26"/>
              <w:keepNext w:val="0"/>
              <w:keepLines w:val="0"/>
              <w:pageBreakBefore w:val="0"/>
              <w:kinsoku/>
              <w:wordWrap/>
              <w:overflowPunct/>
              <w:topLinePunct w:val="0"/>
              <w:autoSpaceDE/>
              <w:autoSpaceDN/>
              <w:bidi w:val="0"/>
              <w:adjustRightInd/>
              <w:ind w:left="0" w:leftChars="0" w:right="-105" w:rightChars="-50"/>
              <w:jc w:val="left"/>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习近平新时代中国特色社会主义思想概论</w:t>
            </w:r>
          </w:p>
        </w:tc>
        <w:tc>
          <w:tcPr>
            <w:tcW w:w="141" w:type="pct"/>
            <w:tcBorders>
              <w:top w:val="single" w:color="auto" w:sz="4" w:space="0"/>
              <w:left w:val="nil"/>
              <w:bottom w:val="single" w:color="auto" w:sz="4" w:space="0"/>
              <w:right w:val="single" w:color="auto" w:sz="4" w:space="0"/>
            </w:tcBorders>
            <w:vAlign w:val="center"/>
          </w:tcPr>
          <w:p w14:paraId="7529A41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1" w:type="pct"/>
            <w:tcBorders>
              <w:top w:val="single" w:color="auto" w:sz="4" w:space="0"/>
              <w:left w:val="nil"/>
              <w:bottom w:val="single" w:color="auto" w:sz="4" w:space="0"/>
              <w:right w:val="single" w:color="auto" w:sz="4" w:space="0"/>
            </w:tcBorders>
            <w:vAlign w:val="center"/>
          </w:tcPr>
          <w:p w14:paraId="2DEC878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5" w:type="pct"/>
            <w:tcBorders>
              <w:top w:val="single" w:color="auto" w:sz="4" w:space="0"/>
              <w:left w:val="nil"/>
              <w:bottom w:val="single" w:color="auto" w:sz="4" w:space="0"/>
              <w:right w:val="single" w:color="auto" w:sz="4" w:space="0"/>
            </w:tcBorders>
            <w:vAlign w:val="center"/>
          </w:tcPr>
          <w:p w14:paraId="0B91007A">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1" w:type="pct"/>
            <w:tcBorders>
              <w:top w:val="single" w:color="auto" w:sz="4" w:space="0"/>
              <w:left w:val="nil"/>
              <w:bottom w:val="single" w:color="auto" w:sz="4" w:space="0"/>
              <w:right w:val="single" w:color="auto" w:sz="4" w:space="0"/>
            </w:tcBorders>
            <w:vAlign w:val="center"/>
          </w:tcPr>
          <w:p w14:paraId="22F908BB">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1" w:type="pct"/>
            <w:tcBorders>
              <w:top w:val="single" w:color="auto" w:sz="4" w:space="0"/>
              <w:left w:val="nil"/>
              <w:bottom w:val="single" w:color="auto" w:sz="4" w:space="0"/>
              <w:right w:val="single" w:color="auto" w:sz="4" w:space="0"/>
            </w:tcBorders>
            <w:vAlign w:val="center"/>
          </w:tcPr>
          <w:p w14:paraId="610EED41">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5" w:type="pct"/>
            <w:tcBorders>
              <w:top w:val="single" w:color="auto" w:sz="4" w:space="0"/>
              <w:left w:val="nil"/>
              <w:bottom w:val="single" w:color="auto" w:sz="4" w:space="0"/>
              <w:right w:val="single" w:color="auto" w:sz="4" w:space="0"/>
            </w:tcBorders>
            <w:vAlign w:val="center"/>
          </w:tcPr>
          <w:p w14:paraId="7D8A7F75">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1" w:type="pct"/>
            <w:tcBorders>
              <w:top w:val="single" w:color="auto" w:sz="4" w:space="0"/>
              <w:left w:val="nil"/>
              <w:bottom w:val="single" w:color="auto" w:sz="4" w:space="0"/>
              <w:right w:val="single" w:color="auto" w:sz="4" w:space="0"/>
            </w:tcBorders>
            <w:vAlign w:val="center"/>
          </w:tcPr>
          <w:p w14:paraId="15300426">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1" w:type="pct"/>
            <w:tcBorders>
              <w:top w:val="single" w:color="auto" w:sz="4" w:space="0"/>
              <w:left w:val="nil"/>
              <w:bottom w:val="single" w:color="auto" w:sz="4" w:space="0"/>
              <w:right w:val="single" w:color="auto" w:sz="4" w:space="0"/>
            </w:tcBorders>
            <w:vAlign w:val="center"/>
          </w:tcPr>
          <w:p w14:paraId="42B8ECDF">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5" w:type="pct"/>
            <w:tcBorders>
              <w:top w:val="single" w:color="auto" w:sz="4" w:space="0"/>
              <w:left w:val="nil"/>
              <w:bottom w:val="single" w:color="auto" w:sz="4" w:space="0"/>
              <w:right w:val="single" w:color="auto" w:sz="4" w:space="0"/>
            </w:tcBorders>
            <w:vAlign w:val="center"/>
          </w:tcPr>
          <w:p w14:paraId="3C457E3A">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2" w:type="pct"/>
            <w:tcBorders>
              <w:top w:val="single" w:color="auto" w:sz="4" w:space="0"/>
              <w:left w:val="nil"/>
              <w:bottom w:val="single" w:color="auto" w:sz="4" w:space="0"/>
              <w:right w:val="single" w:color="auto" w:sz="4" w:space="0"/>
            </w:tcBorders>
            <w:vAlign w:val="center"/>
          </w:tcPr>
          <w:p w14:paraId="7BDC187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4" w:type="pct"/>
            <w:tcBorders>
              <w:top w:val="single" w:color="auto" w:sz="4" w:space="0"/>
              <w:left w:val="nil"/>
              <w:bottom w:val="single" w:color="auto" w:sz="4" w:space="0"/>
              <w:right w:val="single" w:color="auto" w:sz="4" w:space="0"/>
            </w:tcBorders>
            <w:vAlign w:val="center"/>
          </w:tcPr>
          <w:p w14:paraId="0307E17A">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2" w:type="pct"/>
            <w:tcBorders>
              <w:top w:val="single" w:color="auto" w:sz="4" w:space="0"/>
              <w:left w:val="nil"/>
              <w:bottom w:val="single" w:color="auto" w:sz="4" w:space="0"/>
              <w:right w:val="single" w:color="auto" w:sz="4" w:space="0"/>
            </w:tcBorders>
            <w:vAlign w:val="center"/>
          </w:tcPr>
          <w:p w14:paraId="3C3239C4">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45E02908">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nil"/>
              <w:bottom w:val="single" w:color="auto" w:sz="4" w:space="0"/>
              <w:right w:val="single" w:color="auto" w:sz="4" w:space="0"/>
            </w:tcBorders>
            <w:vAlign w:val="center"/>
          </w:tcPr>
          <w:p w14:paraId="31527E8B">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0454ABF8">
            <w:pPr>
              <w:jc w:val="center"/>
              <w:rPr>
                <w:rFonts w:hint="default" w:ascii="Times New Roman" w:hAnsi="Times New Roman" w:eastAsia="宋体" w:cs="Times New Roman"/>
                <w:kern w:val="2"/>
                <w:sz w:val="18"/>
                <w:szCs w:val="18"/>
                <w:lang w:val="en-US" w:eastAsia="zh-CN" w:bidi="ar-SA"/>
              </w:rPr>
            </w:pPr>
          </w:p>
        </w:tc>
        <w:tc>
          <w:tcPr>
            <w:tcW w:w="153" w:type="pct"/>
            <w:tcBorders>
              <w:top w:val="single" w:color="auto" w:sz="4" w:space="0"/>
              <w:left w:val="nil"/>
              <w:bottom w:val="single" w:color="auto" w:sz="4" w:space="0"/>
              <w:right w:val="single" w:color="auto" w:sz="4" w:space="0"/>
            </w:tcBorders>
            <w:vAlign w:val="center"/>
          </w:tcPr>
          <w:p w14:paraId="4EA789E5">
            <w:pPr>
              <w:jc w:val="center"/>
              <w:rPr>
                <w:rFonts w:hint="default" w:ascii="Times New Roman" w:hAnsi="Times New Roman" w:eastAsia="宋体" w:cs="Times New Roman"/>
                <w:kern w:val="2"/>
                <w:sz w:val="18"/>
                <w:szCs w:val="18"/>
                <w:lang w:val="en-US" w:eastAsia="zh-CN" w:bidi="ar-SA"/>
              </w:rPr>
            </w:pPr>
          </w:p>
        </w:tc>
        <w:tc>
          <w:tcPr>
            <w:tcW w:w="145" w:type="pct"/>
            <w:tcBorders>
              <w:top w:val="single" w:color="auto" w:sz="4" w:space="0"/>
              <w:left w:val="single" w:color="auto" w:sz="4" w:space="0"/>
              <w:bottom w:val="single" w:color="auto" w:sz="4" w:space="0"/>
              <w:right w:val="single" w:color="auto" w:sz="4" w:space="0"/>
            </w:tcBorders>
            <w:vAlign w:val="center"/>
          </w:tcPr>
          <w:p w14:paraId="4C710262">
            <w:pPr>
              <w:jc w:val="center"/>
              <w:rPr>
                <w:rFonts w:hint="default" w:ascii="Times New Roman" w:hAnsi="Times New Roman" w:eastAsia="宋体" w:cs="Times New Roman"/>
                <w:kern w:val="2"/>
                <w:sz w:val="18"/>
                <w:szCs w:val="18"/>
                <w:lang w:val="en-US" w:eastAsia="zh-CN" w:bidi="ar-SA"/>
              </w:rPr>
            </w:pPr>
          </w:p>
        </w:tc>
        <w:tc>
          <w:tcPr>
            <w:tcW w:w="143" w:type="pct"/>
            <w:tcBorders>
              <w:top w:val="single" w:color="auto" w:sz="4" w:space="0"/>
              <w:left w:val="nil"/>
              <w:bottom w:val="single" w:color="auto" w:sz="4" w:space="0"/>
              <w:right w:val="single" w:color="auto" w:sz="4" w:space="0"/>
            </w:tcBorders>
            <w:vAlign w:val="center"/>
          </w:tcPr>
          <w:p w14:paraId="150EFC7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2" w:type="pct"/>
            <w:tcBorders>
              <w:top w:val="single" w:color="auto" w:sz="4" w:space="0"/>
              <w:left w:val="nil"/>
              <w:bottom w:val="single" w:color="auto" w:sz="4" w:space="0"/>
              <w:right w:val="single" w:color="auto" w:sz="4" w:space="0"/>
            </w:tcBorders>
            <w:vAlign w:val="center"/>
          </w:tcPr>
          <w:p w14:paraId="48A6EDA7">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2" w:type="pct"/>
            <w:tcBorders>
              <w:top w:val="single" w:color="auto" w:sz="4" w:space="0"/>
              <w:left w:val="nil"/>
              <w:bottom w:val="single" w:color="auto" w:sz="4" w:space="0"/>
              <w:right w:val="single" w:color="auto" w:sz="4" w:space="0"/>
            </w:tcBorders>
            <w:vAlign w:val="center"/>
          </w:tcPr>
          <w:p w14:paraId="3B3C7D1D">
            <w:pPr>
              <w:jc w:val="center"/>
              <w:rPr>
                <w:rFonts w:hint="default" w:ascii="Times New Roman" w:hAnsi="Times New Roman" w:eastAsia="宋体" w:cs="Times New Roman"/>
                <w:kern w:val="2"/>
                <w:sz w:val="18"/>
                <w:szCs w:val="18"/>
                <w:lang w:val="en-US" w:eastAsia="zh-CN" w:bidi="ar-SA"/>
              </w:rPr>
            </w:pPr>
          </w:p>
        </w:tc>
        <w:tc>
          <w:tcPr>
            <w:tcW w:w="132" w:type="pct"/>
            <w:tcBorders>
              <w:top w:val="single" w:color="auto" w:sz="4" w:space="0"/>
              <w:left w:val="nil"/>
              <w:bottom w:val="single" w:color="auto" w:sz="4" w:space="0"/>
              <w:right w:val="single" w:color="auto" w:sz="4" w:space="0"/>
            </w:tcBorders>
            <w:vAlign w:val="center"/>
          </w:tcPr>
          <w:p w14:paraId="644156BA">
            <w:pPr>
              <w:jc w:val="center"/>
              <w:rPr>
                <w:rFonts w:hint="default" w:ascii="Times New Roman" w:hAnsi="Times New Roman" w:eastAsia="宋体" w:cs="Times New Roman"/>
                <w:kern w:val="2"/>
                <w:sz w:val="18"/>
                <w:szCs w:val="18"/>
                <w:lang w:val="en-US" w:eastAsia="zh-CN" w:bidi="ar-SA"/>
              </w:rPr>
            </w:pPr>
          </w:p>
        </w:tc>
        <w:tc>
          <w:tcPr>
            <w:tcW w:w="166" w:type="pct"/>
            <w:tcBorders>
              <w:top w:val="single" w:color="auto" w:sz="4" w:space="0"/>
              <w:left w:val="single" w:color="auto" w:sz="4" w:space="0"/>
              <w:bottom w:val="single" w:color="auto" w:sz="4" w:space="0"/>
              <w:right w:val="single" w:color="auto" w:sz="4" w:space="0"/>
            </w:tcBorders>
            <w:vAlign w:val="center"/>
          </w:tcPr>
          <w:p w14:paraId="79CB39FC">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4B899FD4">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nil"/>
              <w:bottom w:val="single" w:color="auto" w:sz="4" w:space="0"/>
              <w:right w:val="single" w:color="auto" w:sz="4" w:space="0"/>
            </w:tcBorders>
            <w:vAlign w:val="center"/>
          </w:tcPr>
          <w:p w14:paraId="0F33D0D2">
            <w:pPr>
              <w:jc w:val="center"/>
              <w:rPr>
                <w:rFonts w:hint="default" w:ascii="Times New Roman" w:hAnsi="Times New Roman" w:eastAsia="宋体" w:cs="Times New Roman"/>
                <w:kern w:val="2"/>
                <w:sz w:val="18"/>
                <w:szCs w:val="18"/>
                <w:lang w:val="en-US" w:eastAsia="zh-CN" w:bidi="ar-SA"/>
              </w:rPr>
            </w:pPr>
          </w:p>
        </w:tc>
        <w:tc>
          <w:tcPr>
            <w:tcW w:w="131" w:type="pct"/>
            <w:tcBorders>
              <w:top w:val="single" w:color="auto" w:sz="4" w:space="0"/>
              <w:left w:val="nil"/>
              <w:bottom w:val="single" w:color="auto" w:sz="4" w:space="0"/>
              <w:right w:val="single" w:color="auto" w:sz="4" w:space="0"/>
            </w:tcBorders>
            <w:vAlign w:val="center"/>
          </w:tcPr>
          <w:p w14:paraId="07E18EA5">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84" w:type="pct"/>
            <w:tcBorders>
              <w:top w:val="single" w:color="auto" w:sz="4" w:space="0"/>
              <w:left w:val="nil"/>
              <w:bottom w:val="single" w:color="auto" w:sz="4" w:space="0"/>
              <w:right w:val="single" w:color="auto" w:sz="4" w:space="0"/>
            </w:tcBorders>
            <w:vAlign w:val="center"/>
          </w:tcPr>
          <w:p w14:paraId="46AB5838">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58" w:type="pct"/>
            <w:tcBorders>
              <w:top w:val="single" w:color="auto" w:sz="4" w:space="0"/>
              <w:left w:val="single" w:color="auto" w:sz="4" w:space="0"/>
              <w:bottom w:val="single" w:color="auto" w:sz="4" w:space="0"/>
              <w:right w:val="single" w:color="auto" w:sz="4" w:space="0"/>
            </w:tcBorders>
            <w:vAlign w:val="center"/>
          </w:tcPr>
          <w:p w14:paraId="0365C381">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2" w:type="pct"/>
            <w:tcBorders>
              <w:top w:val="single" w:color="auto" w:sz="4" w:space="0"/>
              <w:left w:val="nil"/>
              <w:bottom w:val="single" w:color="auto" w:sz="4" w:space="0"/>
              <w:right w:val="single" w:color="auto" w:sz="4" w:space="0"/>
            </w:tcBorders>
            <w:vAlign w:val="center"/>
          </w:tcPr>
          <w:p w14:paraId="28E0E8FA">
            <w:pPr>
              <w:jc w:val="center"/>
              <w:rPr>
                <w:rFonts w:hint="default" w:ascii="Times New Roman" w:hAnsi="Times New Roman" w:eastAsia="宋体" w:cs="Times New Roman"/>
                <w:kern w:val="2"/>
                <w:sz w:val="18"/>
                <w:szCs w:val="18"/>
                <w:lang w:val="en-US" w:eastAsia="zh-CN" w:bidi="ar-SA"/>
              </w:rPr>
            </w:pPr>
          </w:p>
        </w:tc>
        <w:tc>
          <w:tcPr>
            <w:tcW w:w="143" w:type="pct"/>
            <w:tcBorders>
              <w:top w:val="single" w:color="auto" w:sz="4" w:space="0"/>
              <w:left w:val="nil"/>
              <w:bottom w:val="single" w:color="auto" w:sz="4" w:space="0"/>
              <w:right w:val="single" w:color="auto" w:sz="4" w:space="0"/>
            </w:tcBorders>
            <w:vAlign w:val="center"/>
          </w:tcPr>
          <w:p w14:paraId="7B7B6A4D">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65E76066">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4" w:type="pct"/>
            <w:tcBorders>
              <w:top w:val="single" w:color="auto" w:sz="4" w:space="0"/>
              <w:left w:val="nil"/>
              <w:bottom w:val="single" w:color="auto" w:sz="4" w:space="0"/>
              <w:right w:val="single" w:color="auto" w:sz="4" w:space="0"/>
            </w:tcBorders>
            <w:vAlign w:val="center"/>
          </w:tcPr>
          <w:p w14:paraId="36230052">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r>
      <w:tr w14:paraId="18BA343F">
        <w:tblPrEx>
          <w:tblCellMar>
            <w:top w:w="0" w:type="dxa"/>
            <w:left w:w="108" w:type="dxa"/>
            <w:bottom w:w="0" w:type="dxa"/>
            <w:right w:w="108" w:type="dxa"/>
          </w:tblCellMar>
        </w:tblPrEx>
        <w:trPr>
          <w:trHeight w:val="312" w:hRule="atLeast"/>
          <w:jc w:val="center"/>
        </w:trPr>
        <w:tc>
          <w:tcPr>
            <w:tcW w:w="501" w:type="pct"/>
            <w:tcBorders>
              <w:top w:val="single" w:color="auto" w:sz="4" w:space="0"/>
              <w:left w:val="single" w:color="auto" w:sz="4" w:space="0"/>
              <w:bottom w:val="single" w:color="auto" w:sz="4" w:space="0"/>
              <w:right w:val="single" w:color="auto" w:sz="4" w:space="0"/>
            </w:tcBorders>
            <w:vAlign w:val="center"/>
          </w:tcPr>
          <w:p w14:paraId="2A368658">
            <w:pPr>
              <w:pStyle w:val="26"/>
              <w:keepNext w:val="0"/>
              <w:keepLines w:val="0"/>
              <w:pageBreakBefore w:val="0"/>
              <w:kinsoku/>
              <w:wordWrap/>
              <w:overflowPunct/>
              <w:topLinePunct w:val="0"/>
              <w:autoSpaceDE/>
              <w:autoSpaceDN/>
              <w:bidi w:val="0"/>
              <w:adjustRightInd/>
              <w:ind w:left="0" w:leftChars="0" w:right="-105" w:rightChars="-50"/>
              <w:jc w:val="left"/>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信息技术</w:t>
            </w:r>
          </w:p>
        </w:tc>
        <w:tc>
          <w:tcPr>
            <w:tcW w:w="141" w:type="pct"/>
            <w:tcBorders>
              <w:top w:val="single" w:color="auto" w:sz="4" w:space="0"/>
              <w:left w:val="nil"/>
              <w:bottom w:val="single" w:color="auto" w:sz="4" w:space="0"/>
              <w:right w:val="single" w:color="auto" w:sz="4" w:space="0"/>
            </w:tcBorders>
            <w:vAlign w:val="center"/>
          </w:tcPr>
          <w:p w14:paraId="7127FCA4">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1" w:type="pct"/>
            <w:tcBorders>
              <w:top w:val="single" w:color="auto" w:sz="4" w:space="0"/>
              <w:left w:val="nil"/>
              <w:bottom w:val="single" w:color="auto" w:sz="4" w:space="0"/>
              <w:right w:val="single" w:color="auto" w:sz="4" w:space="0"/>
            </w:tcBorders>
            <w:vAlign w:val="center"/>
          </w:tcPr>
          <w:p w14:paraId="167E86E2">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5" w:type="pct"/>
            <w:tcBorders>
              <w:top w:val="single" w:color="auto" w:sz="4" w:space="0"/>
              <w:left w:val="nil"/>
              <w:bottom w:val="single" w:color="auto" w:sz="4" w:space="0"/>
              <w:right w:val="single" w:color="auto" w:sz="4" w:space="0"/>
            </w:tcBorders>
            <w:vAlign w:val="center"/>
          </w:tcPr>
          <w:p w14:paraId="17D1F18A">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1" w:type="pct"/>
            <w:tcBorders>
              <w:top w:val="single" w:color="auto" w:sz="4" w:space="0"/>
              <w:left w:val="nil"/>
              <w:bottom w:val="single" w:color="auto" w:sz="4" w:space="0"/>
              <w:right w:val="single" w:color="auto" w:sz="4" w:space="0"/>
            </w:tcBorders>
            <w:vAlign w:val="center"/>
          </w:tcPr>
          <w:p w14:paraId="3F4602B9">
            <w:pPr>
              <w:jc w:val="center"/>
              <w:rPr>
                <w:rFonts w:hint="default" w:ascii="Times New Roman" w:hAnsi="Times New Roman" w:eastAsia="宋体" w:cs="Times New Roman"/>
                <w:kern w:val="2"/>
                <w:sz w:val="18"/>
                <w:szCs w:val="18"/>
                <w:lang w:val="en-US" w:eastAsia="zh-CN" w:bidi="ar-SA"/>
              </w:rPr>
            </w:pPr>
          </w:p>
        </w:tc>
        <w:tc>
          <w:tcPr>
            <w:tcW w:w="141" w:type="pct"/>
            <w:tcBorders>
              <w:top w:val="single" w:color="auto" w:sz="4" w:space="0"/>
              <w:left w:val="nil"/>
              <w:bottom w:val="single" w:color="auto" w:sz="4" w:space="0"/>
              <w:right w:val="single" w:color="auto" w:sz="4" w:space="0"/>
            </w:tcBorders>
            <w:vAlign w:val="center"/>
          </w:tcPr>
          <w:p w14:paraId="5772E34D">
            <w:pPr>
              <w:jc w:val="center"/>
              <w:rPr>
                <w:rFonts w:hint="default" w:ascii="Times New Roman" w:hAnsi="Times New Roman" w:eastAsia="宋体" w:cs="Times New Roman"/>
                <w:kern w:val="2"/>
                <w:sz w:val="18"/>
                <w:szCs w:val="18"/>
                <w:lang w:val="en-US" w:eastAsia="zh-CN" w:bidi="ar-SA"/>
              </w:rPr>
            </w:pPr>
          </w:p>
        </w:tc>
        <w:tc>
          <w:tcPr>
            <w:tcW w:w="145" w:type="pct"/>
            <w:tcBorders>
              <w:top w:val="single" w:color="auto" w:sz="4" w:space="0"/>
              <w:left w:val="nil"/>
              <w:bottom w:val="single" w:color="auto" w:sz="4" w:space="0"/>
              <w:right w:val="single" w:color="auto" w:sz="4" w:space="0"/>
            </w:tcBorders>
            <w:vAlign w:val="center"/>
          </w:tcPr>
          <w:p w14:paraId="400A7AA2">
            <w:pPr>
              <w:jc w:val="center"/>
              <w:rPr>
                <w:rFonts w:hint="default" w:ascii="Times New Roman" w:hAnsi="Times New Roman" w:eastAsia="宋体" w:cs="Times New Roman"/>
                <w:kern w:val="2"/>
                <w:sz w:val="18"/>
                <w:szCs w:val="18"/>
                <w:lang w:val="en-US" w:eastAsia="zh-CN" w:bidi="ar-SA"/>
              </w:rPr>
            </w:pPr>
          </w:p>
        </w:tc>
        <w:tc>
          <w:tcPr>
            <w:tcW w:w="141" w:type="pct"/>
            <w:tcBorders>
              <w:top w:val="single" w:color="auto" w:sz="4" w:space="0"/>
              <w:left w:val="nil"/>
              <w:bottom w:val="single" w:color="auto" w:sz="4" w:space="0"/>
              <w:right w:val="single" w:color="auto" w:sz="4" w:space="0"/>
            </w:tcBorders>
            <w:vAlign w:val="center"/>
          </w:tcPr>
          <w:p w14:paraId="399E872D">
            <w:pPr>
              <w:jc w:val="center"/>
              <w:rPr>
                <w:rFonts w:hint="default" w:ascii="Times New Roman" w:hAnsi="Times New Roman" w:eastAsia="宋体" w:cs="Times New Roman"/>
                <w:kern w:val="2"/>
                <w:sz w:val="18"/>
                <w:szCs w:val="18"/>
                <w:lang w:val="en-US" w:eastAsia="zh-CN" w:bidi="ar-SA"/>
              </w:rPr>
            </w:pPr>
          </w:p>
        </w:tc>
        <w:tc>
          <w:tcPr>
            <w:tcW w:w="141" w:type="pct"/>
            <w:tcBorders>
              <w:top w:val="single" w:color="auto" w:sz="4" w:space="0"/>
              <w:left w:val="nil"/>
              <w:bottom w:val="single" w:color="auto" w:sz="4" w:space="0"/>
              <w:right w:val="single" w:color="auto" w:sz="4" w:space="0"/>
            </w:tcBorders>
            <w:vAlign w:val="center"/>
          </w:tcPr>
          <w:p w14:paraId="032DA191">
            <w:pPr>
              <w:jc w:val="center"/>
              <w:rPr>
                <w:rFonts w:hint="default" w:ascii="Times New Roman" w:hAnsi="Times New Roman" w:eastAsia="宋体" w:cs="Times New Roman"/>
                <w:kern w:val="2"/>
                <w:sz w:val="18"/>
                <w:szCs w:val="18"/>
                <w:lang w:val="en-US" w:eastAsia="zh-CN" w:bidi="ar-SA"/>
              </w:rPr>
            </w:pPr>
          </w:p>
        </w:tc>
        <w:tc>
          <w:tcPr>
            <w:tcW w:w="145" w:type="pct"/>
            <w:tcBorders>
              <w:top w:val="single" w:color="auto" w:sz="4" w:space="0"/>
              <w:left w:val="nil"/>
              <w:bottom w:val="single" w:color="auto" w:sz="4" w:space="0"/>
              <w:right w:val="single" w:color="auto" w:sz="4" w:space="0"/>
            </w:tcBorders>
            <w:vAlign w:val="center"/>
          </w:tcPr>
          <w:p w14:paraId="5A62794C">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61FE2291">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nil"/>
              <w:bottom w:val="single" w:color="auto" w:sz="4" w:space="0"/>
              <w:right w:val="single" w:color="auto" w:sz="4" w:space="0"/>
            </w:tcBorders>
            <w:vAlign w:val="center"/>
          </w:tcPr>
          <w:p w14:paraId="0C299E9D">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3343F7B1">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2" w:type="pct"/>
            <w:tcBorders>
              <w:top w:val="single" w:color="auto" w:sz="4" w:space="0"/>
              <w:left w:val="nil"/>
              <w:bottom w:val="single" w:color="auto" w:sz="4" w:space="0"/>
              <w:right w:val="single" w:color="auto" w:sz="4" w:space="0"/>
            </w:tcBorders>
            <w:vAlign w:val="center"/>
          </w:tcPr>
          <w:p w14:paraId="207E730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4" w:type="pct"/>
            <w:tcBorders>
              <w:top w:val="single" w:color="auto" w:sz="4" w:space="0"/>
              <w:left w:val="nil"/>
              <w:bottom w:val="single" w:color="auto" w:sz="4" w:space="0"/>
              <w:right w:val="single" w:color="auto" w:sz="4" w:space="0"/>
            </w:tcBorders>
            <w:vAlign w:val="center"/>
          </w:tcPr>
          <w:p w14:paraId="68BE1D1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2" w:type="pct"/>
            <w:tcBorders>
              <w:top w:val="single" w:color="auto" w:sz="4" w:space="0"/>
              <w:left w:val="nil"/>
              <w:bottom w:val="single" w:color="auto" w:sz="4" w:space="0"/>
              <w:right w:val="single" w:color="auto" w:sz="4" w:space="0"/>
            </w:tcBorders>
            <w:vAlign w:val="center"/>
          </w:tcPr>
          <w:p w14:paraId="78B6545B">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53" w:type="pct"/>
            <w:tcBorders>
              <w:top w:val="single" w:color="auto" w:sz="4" w:space="0"/>
              <w:left w:val="nil"/>
              <w:bottom w:val="single" w:color="auto" w:sz="4" w:space="0"/>
              <w:right w:val="single" w:color="auto" w:sz="4" w:space="0"/>
            </w:tcBorders>
            <w:vAlign w:val="center"/>
          </w:tcPr>
          <w:p w14:paraId="563D5CD4">
            <w:pPr>
              <w:jc w:val="center"/>
              <w:rPr>
                <w:rFonts w:hint="default" w:ascii="Times New Roman" w:hAnsi="Times New Roman" w:eastAsia="宋体" w:cs="Times New Roman"/>
                <w:kern w:val="2"/>
                <w:sz w:val="18"/>
                <w:szCs w:val="18"/>
                <w:lang w:val="en-US" w:eastAsia="zh-CN" w:bidi="ar-SA"/>
              </w:rPr>
            </w:pPr>
          </w:p>
        </w:tc>
        <w:tc>
          <w:tcPr>
            <w:tcW w:w="145" w:type="pct"/>
            <w:tcBorders>
              <w:top w:val="single" w:color="auto" w:sz="4" w:space="0"/>
              <w:left w:val="single" w:color="auto" w:sz="4" w:space="0"/>
              <w:bottom w:val="single" w:color="auto" w:sz="4" w:space="0"/>
              <w:right w:val="single" w:color="auto" w:sz="4" w:space="0"/>
            </w:tcBorders>
            <w:vAlign w:val="center"/>
          </w:tcPr>
          <w:p w14:paraId="64B867D6">
            <w:pPr>
              <w:jc w:val="center"/>
              <w:rPr>
                <w:rFonts w:hint="default" w:ascii="Times New Roman" w:hAnsi="Times New Roman" w:eastAsia="宋体" w:cs="Times New Roman"/>
                <w:kern w:val="2"/>
                <w:sz w:val="18"/>
                <w:szCs w:val="18"/>
                <w:lang w:val="en-US" w:eastAsia="zh-CN" w:bidi="ar-SA"/>
              </w:rPr>
            </w:pPr>
          </w:p>
        </w:tc>
        <w:tc>
          <w:tcPr>
            <w:tcW w:w="143" w:type="pct"/>
            <w:tcBorders>
              <w:top w:val="single" w:color="auto" w:sz="4" w:space="0"/>
              <w:left w:val="nil"/>
              <w:bottom w:val="single" w:color="auto" w:sz="4" w:space="0"/>
              <w:right w:val="single" w:color="auto" w:sz="4" w:space="0"/>
            </w:tcBorders>
            <w:vAlign w:val="center"/>
          </w:tcPr>
          <w:p w14:paraId="124444A0">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2" w:type="pct"/>
            <w:tcBorders>
              <w:top w:val="single" w:color="auto" w:sz="4" w:space="0"/>
              <w:left w:val="nil"/>
              <w:bottom w:val="single" w:color="auto" w:sz="4" w:space="0"/>
              <w:right w:val="single" w:color="auto" w:sz="4" w:space="0"/>
            </w:tcBorders>
            <w:vAlign w:val="center"/>
          </w:tcPr>
          <w:p w14:paraId="02E90C2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2" w:type="pct"/>
            <w:tcBorders>
              <w:top w:val="single" w:color="auto" w:sz="4" w:space="0"/>
              <w:left w:val="nil"/>
              <w:bottom w:val="single" w:color="auto" w:sz="4" w:space="0"/>
              <w:right w:val="single" w:color="auto" w:sz="4" w:space="0"/>
            </w:tcBorders>
            <w:vAlign w:val="center"/>
          </w:tcPr>
          <w:p w14:paraId="0C4C8061">
            <w:pPr>
              <w:jc w:val="center"/>
              <w:rPr>
                <w:rFonts w:hint="default" w:ascii="Times New Roman" w:hAnsi="Times New Roman" w:eastAsia="宋体" w:cs="Times New Roman"/>
                <w:kern w:val="2"/>
                <w:sz w:val="18"/>
                <w:szCs w:val="18"/>
                <w:lang w:val="en-US" w:eastAsia="zh-CN" w:bidi="ar-SA"/>
              </w:rPr>
            </w:pPr>
          </w:p>
        </w:tc>
        <w:tc>
          <w:tcPr>
            <w:tcW w:w="132" w:type="pct"/>
            <w:tcBorders>
              <w:top w:val="single" w:color="auto" w:sz="4" w:space="0"/>
              <w:left w:val="nil"/>
              <w:bottom w:val="single" w:color="auto" w:sz="4" w:space="0"/>
              <w:right w:val="single" w:color="auto" w:sz="4" w:space="0"/>
            </w:tcBorders>
            <w:vAlign w:val="center"/>
          </w:tcPr>
          <w:p w14:paraId="09E2AB3C">
            <w:pPr>
              <w:jc w:val="center"/>
              <w:rPr>
                <w:rFonts w:hint="default" w:ascii="Times New Roman" w:hAnsi="Times New Roman" w:eastAsia="宋体" w:cs="Times New Roman"/>
                <w:kern w:val="2"/>
                <w:sz w:val="18"/>
                <w:szCs w:val="18"/>
                <w:lang w:val="en-US" w:eastAsia="zh-CN" w:bidi="ar-SA"/>
              </w:rPr>
            </w:pPr>
          </w:p>
        </w:tc>
        <w:tc>
          <w:tcPr>
            <w:tcW w:w="166" w:type="pct"/>
            <w:tcBorders>
              <w:top w:val="single" w:color="auto" w:sz="4" w:space="0"/>
              <w:left w:val="single" w:color="auto" w:sz="4" w:space="0"/>
              <w:bottom w:val="single" w:color="auto" w:sz="4" w:space="0"/>
              <w:right w:val="single" w:color="auto" w:sz="4" w:space="0"/>
            </w:tcBorders>
            <w:vAlign w:val="center"/>
          </w:tcPr>
          <w:p w14:paraId="58B13A07">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517CB2CE">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nil"/>
              <w:bottom w:val="single" w:color="auto" w:sz="4" w:space="0"/>
              <w:right w:val="single" w:color="auto" w:sz="4" w:space="0"/>
            </w:tcBorders>
            <w:vAlign w:val="center"/>
          </w:tcPr>
          <w:p w14:paraId="79052E1B">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31" w:type="pct"/>
            <w:tcBorders>
              <w:top w:val="single" w:color="auto" w:sz="4" w:space="0"/>
              <w:left w:val="nil"/>
              <w:bottom w:val="single" w:color="auto" w:sz="4" w:space="0"/>
              <w:right w:val="single" w:color="auto" w:sz="4" w:space="0"/>
            </w:tcBorders>
            <w:vAlign w:val="center"/>
          </w:tcPr>
          <w:p w14:paraId="0FC59840">
            <w:pPr>
              <w:jc w:val="center"/>
              <w:rPr>
                <w:rFonts w:hint="default" w:ascii="Times New Roman" w:hAnsi="Times New Roman" w:eastAsia="宋体" w:cs="Times New Roman"/>
                <w:kern w:val="2"/>
                <w:sz w:val="18"/>
                <w:szCs w:val="18"/>
                <w:lang w:val="en-US" w:eastAsia="zh-CN" w:bidi="ar-SA"/>
              </w:rPr>
            </w:pPr>
          </w:p>
        </w:tc>
        <w:tc>
          <w:tcPr>
            <w:tcW w:w="184" w:type="pct"/>
            <w:tcBorders>
              <w:top w:val="single" w:color="auto" w:sz="4" w:space="0"/>
              <w:left w:val="nil"/>
              <w:bottom w:val="single" w:color="auto" w:sz="4" w:space="0"/>
              <w:right w:val="single" w:color="auto" w:sz="4" w:space="0"/>
            </w:tcBorders>
            <w:vAlign w:val="center"/>
          </w:tcPr>
          <w:p w14:paraId="72F6133E">
            <w:pPr>
              <w:jc w:val="center"/>
              <w:rPr>
                <w:rFonts w:hint="default" w:ascii="Times New Roman" w:hAnsi="Times New Roman" w:eastAsia="宋体" w:cs="Times New Roman"/>
                <w:kern w:val="2"/>
                <w:sz w:val="18"/>
                <w:szCs w:val="18"/>
                <w:lang w:val="en-US" w:eastAsia="zh-CN" w:bidi="ar-SA"/>
              </w:rPr>
            </w:pPr>
          </w:p>
        </w:tc>
        <w:tc>
          <w:tcPr>
            <w:tcW w:w="158" w:type="pct"/>
            <w:tcBorders>
              <w:top w:val="single" w:color="auto" w:sz="4" w:space="0"/>
              <w:left w:val="single" w:color="auto" w:sz="4" w:space="0"/>
              <w:bottom w:val="single" w:color="auto" w:sz="4" w:space="0"/>
              <w:right w:val="single" w:color="auto" w:sz="4" w:space="0"/>
            </w:tcBorders>
            <w:vAlign w:val="center"/>
          </w:tcPr>
          <w:p w14:paraId="13BB5356">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302DB89B">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3" w:type="pct"/>
            <w:tcBorders>
              <w:top w:val="single" w:color="auto" w:sz="4" w:space="0"/>
              <w:left w:val="nil"/>
              <w:bottom w:val="single" w:color="auto" w:sz="4" w:space="0"/>
              <w:right w:val="single" w:color="auto" w:sz="4" w:space="0"/>
            </w:tcBorders>
            <w:vAlign w:val="center"/>
          </w:tcPr>
          <w:p w14:paraId="395D55A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2" w:type="pct"/>
            <w:tcBorders>
              <w:top w:val="single" w:color="auto" w:sz="4" w:space="0"/>
              <w:left w:val="nil"/>
              <w:bottom w:val="single" w:color="auto" w:sz="4" w:space="0"/>
              <w:right w:val="single" w:color="auto" w:sz="4" w:space="0"/>
            </w:tcBorders>
            <w:vAlign w:val="center"/>
          </w:tcPr>
          <w:p w14:paraId="7E491E30">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nil"/>
              <w:bottom w:val="single" w:color="auto" w:sz="4" w:space="0"/>
              <w:right w:val="single" w:color="auto" w:sz="4" w:space="0"/>
            </w:tcBorders>
            <w:vAlign w:val="center"/>
          </w:tcPr>
          <w:p w14:paraId="17B2C91A">
            <w:pPr>
              <w:jc w:val="center"/>
              <w:rPr>
                <w:rFonts w:hint="default" w:ascii="Times New Roman" w:hAnsi="Times New Roman" w:eastAsia="宋体" w:cs="Times New Roman"/>
                <w:kern w:val="2"/>
                <w:sz w:val="18"/>
                <w:szCs w:val="18"/>
                <w:lang w:val="en-US" w:eastAsia="zh-CN" w:bidi="ar-SA"/>
              </w:rPr>
            </w:pPr>
          </w:p>
        </w:tc>
      </w:tr>
      <w:tr w14:paraId="4321D12B">
        <w:tblPrEx>
          <w:tblCellMar>
            <w:top w:w="0" w:type="dxa"/>
            <w:left w:w="108" w:type="dxa"/>
            <w:bottom w:w="0" w:type="dxa"/>
            <w:right w:w="108" w:type="dxa"/>
          </w:tblCellMar>
        </w:tblPrEx>
        <w:trPr>
          <w:trHeight w:val="312" w:hRule="atLeast"/>
          <w:jc w:val="center"/>
        </w:trPr>
        <w:tc>
          <w:tcPr>
            <w:tcW w:w="501" w:type="pct"/>
            <w:tcBorders>
              <w:top w:val="single" w:color="auto" w:sz="4" w:space="0"/>
              <w:left w:val="single" w:color="auto" w:sz="4" w:space="0"/>
              <w:bottom w:val="single" w:color="auto" w:sz="4" w:space="0"/>
              <w:right w:val="single" w:color="auto" w:sz="4" w:space="0"/>
            </w:tcBorders>
            <w:vAlign w:val="center"/>
          </w:tcPr>
          <w:p w14:paraId="6D026A01">
            <w:pPr>
              <w:pStyle w:val="26"/>
              <w:keepNext w:val="0"/>
              <w:keepLines w:val="0"/>
              <w:pageBreakBefore w:val="0"/>
              <w:kinsoku/>
              <w:wordWrap/>
              <w:overflowPunct/>
              <w:topLinePunct w:val="0"/>
              <w:autoSpaceDE/>
              <w:autoSpaceDN/>
              <w:bidi w:val="0"/>
              <w:adjustRightInd/>
              <w:ind w:left="0" w:leftChars="0" w:right="-105" w:rightChars="-50"/>
              <w:jc w:val="left"/>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大学语文</w:t>
            </w:r>
          </w:p>
        </w:tc>
        <w:tc>
          <w:tcPr>
            <w:tcW w:w="141" w:type="pct"/>
            <w:tcBorders>
              <w:top w:val="single" w:color="auto" w:sz="4" w:space="0"/>
              <w:left w:val="nil"/>
              <w:bottom w:val="single" w:color="auto" w:sz="4" w:space="0"/>
              <w:right w:val="single" w:color="auto" w:sz="4" w:space="0"/>
            </w:tcBorders>
            <w:vAlign w:val="center"/>
          </w:tcPr>
          <w:p w14:paraId="6F6CF2AA">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1" w:type="pct"/>
            <w:tcBorders>
              <w:top w:val="single" w:color="auto" w:sz="4" w:space="0"/>
              <w:left w:val="nil"/>
              <w:bottom w:val="single" w:color="auto" w:sz="4" w:space="0"/>
              <w:right w:val="single" w:color="auto" w:sz="4" w:space="0"/>
            </w:tcBorders>
            <w:vAlign w:val="center"/>
          </w:tcPr>
          <w:p w14:paraId="6657FFB9">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5" w:type="pct"/>
            <w:tcBorders>
              <w:top w:val="single" w:color="auto" w:sz="4" w:space="0"/>
              <w:left w:val="nil"/>
              <w:bottom w:val="single" w:color="auto" w:sz="4" w:space="0"/>
              <w:right w:val="single" w:color="auto" w:sz="4" w:space="0"/>
            </w:tcBorders>
            <w:vAlign w:val="center"/>
          </w:tcPr>
          <w:p w14:paraId="29D221B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1" w:type="pct"/>
            <w:tcBorders>
              <w:top w:val="single" w:color="auto" w:sz="4" w:space="0"/>
              <w:left w:val="nil"/>
              <w:bottom w:val="single" w:color="auto" w:sz="4" w:space="0"/>
              <w:right w:val="single" w:color="auto" w:sz="4" w:space="0"/>
            </w:tcBorders>
            <w:vAlign w:val="center"/>
          </w:tcPr>
          <w:p w14:paraId="07CD7B16">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1" w:type="pct"/>
            <w:tcBorders>
              <w:top w:val="single" w:color="auto" w:sz="4" w:space="0"/>
              <w:left w:val="nil"/>
              <w:bottom w:val="single" w:color="auto" w:sz="4" w:space="0"/>
              <w:right w:val="single" w:color="auto" w:sz="4" w:space="0"/>
            </w:tcBorders>
            <w:vAlign w:val="center"/>
          </w:tcPr>
          <w:p w14:paraId="57308FB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5" w:type="pct"/>
            <w:tcBorders>
              <w:top w:val="single" w:color="auto" w:sz="4" w:space="0"/>
              <w:left w:val="nil"/>
              <w:bottom w:val="single" w:color="auto" w:sz="4" w:space="0"/>
              <w:right w:val="single" w:color="auto" w:sz="4" w:space="0"/>
            </w:tcBorders>
            <w:vAlign w:val="center"/>
          </w:tcPr>
          <w:p w14:paraId="7DE65010">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1" w:type="pct"/>
            <w:tcBorders>
              <w:top w:val="single" w:color="auto" w:sz="4" w:space="0"/>
              <w:left w:val="nil"/>
              <w:bottom w:val="single" w:color="auto" w:sz="4" w:space="0"/>
              <w:right w:val="single" w:color="auto" w:sz="4" w:space="0"/>
            </w:tcBorders>
            <w:vAlign w:val="center"/>
          </w:tcPr>
          <w:p w14:paraId="013E0E9D">
            <w:pPr>
              <w:jc w:val="center"/>
              <w:rPr>
                <w:rFonts w:hint="default" w:ascii="Times New Roman" w:hAnsi="Times New Roman" w:eastAsia="宋体" w:cs="Times New Roman"/>
                <w:kern w:val="2"/>
                <w:sz w:val="18"/>
                <w:szCs w:val="18"/>
                <w:lang w:val="en-US" w:eastAsia="zh-CN" w:bidi="ar-SA"/>
              </w:rPr>
            </w:pPr>
          </w:p>
        </w:tc>
        <w:tc>
          <w:tcPr>
            <w:tcW w:w="141" w:type="pct"/>
            <w:tcBorders>
              <w:top w:val="single" w:color="auto" w:sz="4" w:space="0"/>
              <w:left w:val="nil"/>
              <w:bottom w:val="single" w:color="auto" w:sz="4" w:space="0"/>
              <w:right w:val="single" w:color="auto" w:sz="4" w:space="0"/>
            </w:tcBorders>
            <w:vAlign w:val="center"/>
          </w:tcPr>
          <w:p w14:paraId="28F6521D">
            <w:pPr>
              <w:jc w:val="center"/>
              <w:rPr>
                <w:rFonts w:hint="default" w:ascii="Times New Roman" w:hAnsi="Times New Roman" w:eastAsia="宋体" w:cs="Times New Roman"/>
                <w:kern w:val="2"/>
                <w:sz w:val="18"/>
                <w:szCs w:val="18"/>
                <w:lang w:val="en-US" w:eastAsia="zh-CN" w:bidi="ar-SA"/>
              </w:rPr>
            </w:pPr>
          </w:p>
        </w:tc>
        <w:tc>
          <w:tcPr>
            <w:tcW w:w="145" w:type="pct"/>
            <w:tcBorders>
              <w:top w:val="single" w:color="auto" w:sz="4" w:space="0"/>
              <w:left w:val="nil"/>
              <w:bottom w:val="single" w:color="auto" w:sz="4" w:space="0"/>
              <w:right w:val="single" w:color="auto" w:sz="4" w:space="0"/>
            </w:tcBorders>
            <w:vAlign w:val="center"/>
          </w:tcPr>
          <w:p w14:paraId="723860D9">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32DBC642">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4" w:type="pct"/>
            <w:tcBorders>
              <w:top w:val="single" w:color="auto" w:sz="4" w:space="0"/>
              <w:left w:val="nil"/>
              <w:bottom w:val="single" w:color="auto" w:sz="4" w:space="0"/>
              <w:right w:val="single" w:color="auto" w:sz="4" w:space="0"/>
            </w:tcBorders>
            <w:vAlign w:val="center"/>
          </w:tcPr>
          <w:p w14:paraId="61B3D756">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5E8D9C3A">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6E1D3B80">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nil"/>
              <w:bottom w:val="single" w:color="auto" w:sz="4" w:space="0"/>
              <w:right w:val="single" w:color="auto" w:sz="4" w:space="0"/>
            </w:tcBorders>
            <w:vAlign w:val="center"/>
          </w:tcPr>
          <w:p w14:paraId="0D4F81F7">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545D05FB">
            <w:pPr>
              <w:jc w:val="center"/>
              <w:rPr>
                <w:rFonts w:hint="default" w:ascii="Times New Roman" w:hAnsi="Times New Roman" w:eastAsia="宋体" w:cs="Times New Roman"/>
                <w:kern w:val="2"/>
                <w:sz w:val="18"/>
                <w:szCs w:val="18"/>
                <w:lang w:val="en-US" w:eastAsia="zh-CN" w:bidi="ar-SA"/>
              </w:rPr>
            </w:pPr>
          </w:p>
        </w:tc>
        <w:tc>
          <w:tcPr>
            <w:tcW w:w="153" w:type="pct"/>
            <w:tcBorders>
              <w:top w:val="single" w:color="auto" w:sz="4" w:space="0"/>
              <w:left w:val="nil"/>
              <w:bottom w:val="single" w:color="auto" w:sz="4" w:space="0"/>
              <w:right w:val="single" w:color="auto" w:sz="4" w:space="0"/>
            </w:tcBorders>
            <w:vAlign w:val="center"/>
          </w:tcPr>
          <w:p w14:paraId="5EB3E7C3">
            <w:pPr>
              <w:jc w:val="center"/>
              <w:rPr>
                <w:rFonts w:hint="default" w:ascii="Times New Roman" w:hAnsi="Times New Roman" w:eastAsia="宋体" w:cs="Times New Roman"/>
                <w:kern w:val="2"/>
                <w:sz w:val="18"/>
                <w:szCs w:val="18"/>
                <w:lang w:val="en-US" w:eastAsia="zh-CN" w:bidi="ar-SA"/>
              </w:rPr>
            </w:pPr>
          </w:p>
        </w:tc>
        <w:tc>
          <w:tcPr>
            <w:tcW w:w="145" w:type="pct"/>
            <w:tcBorders>
              <w:top w:val="single" w:color="auto" w:sz="4" w:space="0"/>
              <w:left w:val="single" w:color="auto" w:sz="4" w:space="0"/>
              <w:bottom w:val="single" w:color="auto" w:sz="4" w:space="0"/>
              <w:right w:val="single" w:color="auto" w:sz="4" w:space="0"/>
            </w:tcBorders>
            <w:vAlign w:val="center"/>
          </w:tcPr>
          <w:p w14:paraId="06F02CEF">
            <w:pPr>
              <w:jc w:val="center"/>
              <w:rPr>
                <w:rFonts w:hint="default" w:ascii="Times New Roman" w:hAnsi="Times New Roman" w:eastAsia="宋体" w:cs="Times New Roman"/>
                <w:kern w:val="2"/>
                <w:sz w:val="18"/>
                <w:szCs w:val="18"/>
                <w:lang w:val="en-US" w:eastAsia="zh-CN" w:bidi="ar-SA"/>
              </w:rPr>
            </w:pPr>
          </w:p>
        </w:tc>
        <w:tc>
          <w:tcPr>
            <w:tcW w:w="143" w:type="pct"/>
            <w:tcBorders>
              <w:top w:val="single" w:color="auto" w:sz="4" w:space="0"/>
              <w:left w:val="nil"/>
              <w:bottom w:val="single" w:color="auto" w:sz="4" w:space="0"/>
              <w:right w:val="single" w:color="auto" w:sz="4" w:space="0"/>
            </w:tcBorders>
            <w:vAlign w:val="center"/>
          </w:tcPr>
          <w:p w14:paraId="60ACC7FE">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480A8C5E">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32F43E79">
            <w:pPr>
              <w:jc w:val="center"/>
              <w:rPr>
                <w:rFonts w:hint="default" w:ascii="Times New Roman" w:hAnsi="Times New Roman" w:eastAsia="宋体" w:cs="Times New Roman"/>
                <w:kern w:val="2"/>
                <w:sz w:val="18"/>
                <w:szCs w:val="18"/>
                <w:lang w:val="en-US" w:eastAsia="zh-CN" w:bidi="ar-SA"/>
              </w:rPr>
            </w:pPr>
          </w:p>
        </w:tc>
        <w:tc>
          <w:tcPr>
            <w:tcW w:w="132" w:type="pct"/>
            <w:tcBorders>
              <w:top w:val="single" w:color="auto" w:sz="4" w:space="0"/>
              <w:left w:val="nil"/>
              <w:bottom w:val="single" w:color="auto" w:sz="4" w:space="0"/>
              <w:right w:val="single" w:color="auto" w:sz="4" w:space="0"/>
            </w:tcBorders>
            <w:vAlign w:val="center"/>
          </w:tcPr>
          <w:p w14:paraId="04B9EFAB">
            <w:pPr>
              <w:jc w:val="center"/>
              <w:rPr>
                <w:rFonts w:hint="default" w:ascii="Times New Roman" w:hAnsi="Times New Roman" w:eastAsia="宋体" w:cs="Times New Roman"/>
                <w:kern w:val="2"/>
                <w:sz w:val="18"/>
                <w:szCs w:val="18"/>
                <w:lang w:val="en-US" w:eastAsia="zh-CN" w:bidi="ar-SA"/>
              </w:rPr>
            </w:pPr>
          </w:p>
        </w:tc>
        <w:tc>
          <w:tcPr>
            <w:tcW w:w="166" w:type="pct"/>
            <w:tcBorders>
              <w:top w:val="single" w:color="auto" w:sz="4" w:space="0"/>
              <w:left w:val="single" w:color="auto" w:sz="4" w:space="0"/>
              <w:bottom w:val="single" w:color="auto" w:sz="4" w:space="0"/>
              <w:right w:val="single" w:color="auto" w:sz="4" w:space="0"/>
            </w:tcBorders>
            <w:vAlign w:val="center"/>
          </w:tcPr>
          <w:p w14:paraId="3C267173">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6440D856">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nil"/>
              <w:bottom w:val="single" w:color="auto" w:sz="4" w:space="0"/>
              <w:right w:val="single" w:color="auto" w:sz="4" w:space="0"/>
            </w:tcBorders>
            <w:vAlign w:val="center"/>
          </w:tcPr>
          <w:p w14:paraId="5B716E88">
            <w:pPr>
              <w:jc w:val="center"/>
              <w:rPr>
                <w:rFonts w:hint="default" w:ascii="Times New Roman" w:hAnsi="Times New Roman" w:eastAsia="宋体" w:cs="Times New Roman"/>
                <w:kern w:val="2"/>
                <w:sz w:val="18"/>
                <w:szCs w:val="18"/>
                <w:lang w:val="en-US" w:eastAsia="zh-CN" w:bidi="ar-SA"/>
              </w:rPr>
            </w:pPr>
          </w:p>
        </w:tc>
        <w:tc>
          <w:tcPr>
            <w:tcW w:w="131" w:type="pct"/>
            <w:tcBorders>
              <w:top w:val="single" w:color="auto" w:sz="4" w:space="0"/>
              <w:left w:val="nil"/>
              <w:bottom w:val="single" w:color="auto" w:sz="4" w:space="0"/>
              <w:right w:val="single" w:color="auto" w:sz="4" w:space="0"/>
            </w:tcBorders>
            <w:vAlign w:val="center"/>
          </w:tcPr>
          <w:p w14:paraId="597B8A83">
            <w:pPr>
              <w:jc w:val="center"/>
              <w:rPr>
                <w:rFonts w:hint="default" w:ascii="Times New Roman" w:hAnsi="Times New Roman" w:eastAsia="宋体" w:cs="Times New Roman"/>
                <w:kern w:val="2"/>
                <w:sz w:val="18"/>
                <w:szCs w:val="18"/>
                <w:lang w:val="en-US" w:eastAsia="zh-CN" w:bidi="ar-SA"/>
              </w:rPr>
            </w:pPr>
          </w:p>
        </w:tc>
        <w:tc>
          <w:tcPr>
            <w:tcW w:w="184" w:type="pct"/>
            <w:tcBorders>
              <w:top w:val="single" w:color="auto" w:sz="4" w:space="0"/>
              <w:left w:val="nil"/>
              <w:bottom w:val="single" w:color="auto" w:sz="4" w:space="0"/>
              <w:right w:val="single" w:color="auto" w:sz="4" w:space="0"/>
            </w:tcBorders>
            <w:vAlign w:val="center"/>
          </w:tcPr>
          <w:p w14:paraId="14C134EC">
            <w:pPr>
              <w:jc w:val="center"/>
              <w:rPr>
                <w:rFonts w:hint="default" w:ascii="Times New Roman" w:hAnsi="Times New Roman" w:eastAsia="宋体" w:cs="Times New Roman"/>
                <w:kern w:val="2"/>
                <w:sz w:val="18"/>
                <w:szCs w:val="18"/>
                <w:lang w:val="en-US" w:eastAsia="zh-CN" w:bidi="ar-SA"/>
              </w:rPr>
            </w:pPr>
          </w:p>
        </w:tc>
        <w:tc>
          <w:tcPr>
            <w:tcW w:w="158" w:type="pct"/>
            <w:tcBorders>
              <w:top w:val="single" w:color="auto" w:sz="4" w:space="0"/>
              <w:left w:val="single" w:color="auto" w:sz="4" w:space="0"/>
              <w:bottom w:val="single" w:color="auto" w:sz="4" w:space="0"/>
              <w:right w:val="single" w:color="auto" w:sz="4" w:space="0"/>
            </w:tcBorders>
            <w:vAlign w:val="center"/>
          </w:tcPr>
          <w:p w14:paraId="299E0FB7">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2FB50831">
            <w:pPr>
              <w:jc w:val="center"/>
              <w:rPr>
                <w:rFonts w:hint="default" w:ascii="Times New Roman" w:hAnsi="Times New Roman" w:eastAsia="宋体" w:cs="Times New Roman"/>
                <w:kern w:val="2"/>
                <w:sz w:val="18"/>
                <w:szCs w:val="18"/>
                <w:lang w:val="en-US" w:eastAsia="zh-CN" w:bidi="ar-SA"/>
              </w:rPr>
            </w:pPr>
          </w:p>
        </w:tc>
        <w:tc>
          <w:tcPr>
            <w:tcW w:w="143" w:type="pct"/>
            <w:tcBorders>
              <w:top w:val="single" w:color="auto" w:sz="4" w:space="0"/>
              <w:left w:val="nil"/>
              <w:bottom w:val="single" w:color="auto" w:sz="4" w:space="0"/>
              <w:right w:val="single" w:color="auto" w:sz="4" w:space="0"/>
            </w:tcBorders>
            <w:vAlign w:val="center"/>
          </w:tcPr>
          <w:p w14:paraId="66969C0E">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06601579">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4" w:type="pct"/>
            <w:tcBorders>
              <w:top w:val="single" w:color="auto" w:sz="4" w:space="0"/>
              <w:left w:val="nil"/>
              <w:bottom w:val="single" w:color="auto" w:sz="4" w:space="0"/>
              <w:right w:val="single" w:color="auto" w:sz="4" w:space="0"/>
            </w:tcBorders>
            <w:vAlign w:val="center"/>
          </w:tcPr>
          <w:p w14:paraId="1A73D00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r>
      <w:tr w14:paraId="04B79EA5">
        <w:tblPrEx>
          <w:tblCellMar>
            <w:top w:w="0" w:type="dxa"/>
            <w:left w:w="108" w:type="dxa"/>
            <w:bottom w:w="0" w:type="dxa"/>
            <w:right w:w="108" w:type="dxa"/>
          </w:tblCellMar>
        </w:tblPrEx>
        <w:trPr>
          <w:trHeight w:val="312" w:hRule="atLeast"/>
          <w:jc w:val="center"/>
        </w:trPr>
        <w:tc>
          <w:tcPr>
            <w:tcW w:w="501" w:type="pct"/>
            <w:tcBorders>
              <w:top w:val="single" w:color="auto" w:sz="4" w:space="0"/>
              <w:left w:val="single" w:color="auto" w:sz="4" w:space="0"/>
              <w:bottom w:val="single" w:color="auto" w:sz="4" w:space="0"/>
              <w:right w:val="single" w:color="auto" w:sz="4" w:space="0"/>
            </w:tcBorders>
            <w:vAlign w:val="center"/>
          </w:tcPr>
          <w:p w14:paraId="4110B820">
            <w:pPr>
              <w:keepNext w:val="0"/>
              <w:keepLines w:val="0"/>
              <w:pageBreakBefore w:val="0"/>
              <w:kinsoku/>
              <w:wordWrap/>
              <w:overflowPunct/>
              <w:topLinePunct w:val="0"/>
              <w:autoSpaceDE/>
              <w:autoSpaceDN/>
              <w:bidi w:val="0"/>
              <w:adjustRightInd/>
              <w:ind w:left="0" w:right="-105" w:rightChars="-50"/>
              <w:jc w:val="left"/>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劳动教育Ⅰ、Ⅱ</w:t>
            </w:r>
          </w:p>
        </w:tc>
        <w:tc>
          <w:tcPr>
            <w:tcW w:w="141" w:type="pct"/>
            <w:tcBorders>
              <w:top w:val="single" w:color="auto" w:sz="4" w:space="0"/>
              <w:left w:val="nil"/>
              <w:bottom w:val="single" w:color="auto" w:sz="4" w:space="0"/>
              <w:right w:val="single" w:color="auto" w:sz="4" w:space="0"/>
            </w:tcBorders>
            <w:vAlign w:val="center"/>
          </w:tcPr>
          <w:p w14:paraId="3D411732">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1" w:type="pct"/>
            <w:tcBorders>
              <w:top w:val="single" w:color="auto" w:sz="4" w:space="0"/>
              <w:left w:val="nil"/>
              <w:bottom w:val="single" w:color="auto" w:sz="4" w:space="0"/>
              <w:right w:val="single" w:color="auto" w:sz="4" w:space="0"/>
            </w:tcBorders>
            <w:vAlign w:val="center"/>
          </w:tcPr>
          <w:p w14:paraId="79C3DFF2">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5" w:type="pct"/>
            <w:tcBorders>
              <w:top w:val="single" w:color="auto" w:sz="4" w:space="0"/>
              <w:left w:val="nil"/>
              <w:bottom w:val="single" w:color="auto" w:sz="4" w:space="0"/>
              <w:right w:val="single" w:color="auto" w:sz="4" w:space="0"/>
            </w:tcBorders>
            <w:vAlign w:val="center"/>
          </w:tcPr>
          <w:p w14:paraId="7220A2DF">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1" w:type="pct"/>
            <w:tcBorders>
              <w:top w:val="single" w:color="auto" w:sz="4" w:space="0"/>
              <w:left w:val="nil"/>
              <w:bottom w:val="single" w:color="auto" w:sz="4" w:space="0"/>
              <w:right w:val="single" w:color="auto" w:sz="4" w:space="0"/>
            </w:tcBorders>
            <w:vAlign w:val="center"/>
          </w:tcPr>
          <w:p w14:paraId="6ADDCFF5">
            <w:pPr>
              <w:jc w:val="center"/>
              <w:rPr>
                <w:rFonts w:hint="default" w:ascii="Times New Roman" w:hAnsi="Times New Roman" w:eastAsia="宋体" w:cs="Times New Roman"/>
                <w:kern w:val="2"/>
                <w:sz w:val="18"/>
                <w:szCs w:val="18"/>
                <w:lang w:val="en-US" w:eastAsia="zh-CN" w:bidi="ar-SA"/>
              </w:rPr>
            </w:pPr>
          </w:p>
        </w:tc>
        <w:tc>
          <w:tcPr>
            <w:tcW w:w="141" w:type="pct"/>
            <w:tcBorders>
              <w:top w:val="single" w:color="auto" w:sz="4" w:space="0"/>
              <w:left w:val="nil"/>
              <w:bottom w:val="single" w:color="auto" w:sz="4" w:space="0"/>
              <w:right w:val="single" w:color="auto" w:sz="4" w:space="0"/>
            </w:tcBorders>
            <w:vAlign w:val="center"/>
          </w:tcPr>
          <w:p w14:paraId="0AC7A788">
            <w:pPr>
              <w:jc w:val="center"/>
              <w:rPr>
                <w:rFonts w:hint="default" w:ascii="Times New Roman" w:hAnsi="Times New Roman" w:eastAsia="宋体" w:cs="Times New Roman"/>
                <w:kern w:val="2"/>
                <w:sz w:val="18"/>
                <w:szCs w:val="18"/>
                <w:lang w:val="en-US" w:eastAsia="zh-CN" w:bidi="ar-SA"/>
              </w:rPr>
            </w:pPr>
          </w:p>
        </w:tc>
        <w:tc>
          <w:tcPr>
            <w:tcW w:w="145" w:type="pct"/>
            <w:tcBorders>
              <w:top w:val="single" w:color="auto" w:sz="4" w:space="0"/>
              <w:left w:val="nil"/>
              <w:bottom w:val="single" w:color="auto" w:sz="4" w:space="0"/>
              <w:right w:val="single" w:color="auto" w:sz="4" w:space="0"/>
            </w:tcBorders>
            <w:vAlign w:val="center"/>
          </w:tcPr>
          <w:p w14:paraId="68C1F9CB">
            <w:pPr>
              <w:jc w:val="center"/>
              <w:rPr>
                <w:rFonts w:hint="default" w:ascii="Times New Roman" w:hAnsi="Times New Roman" w:eastAsia="宋体" w:cs="Times New Roman"/>
                <w:kern w:val="2"/>
                <w:sz w:val="18"/>
                <w:szCs w:val="18"/>
                <w:lang w:val="en-US" w:eastAsia="zh-CN" w:bidi="ar-SA"/>
              </w:rPr>
            </w:pPr>
          </w:p>
        </w:tc>
        <w:tc>
          <w:tcPr>
            <w:tcW w:w="141" w:type="pct"/>
            <w:tcBorders>
              <w:top w:val="single" w:color="auto" w:sz="4" w:space="0"/>
              <w:left w:val="nil"/>
              <w:bottom w:val="single" w:color="auto" w:sz="4" w:space="0"/>
              <w:right w:val="single" w:color="auto" w:sz="4" w:space="0"/>
            </w:tcBorders>
            <w:vAlign w:val="center"/>
          </w:tcPr>
          <w:p w14:paraId="0E97A88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1" w:type="pct"/>
            <w:tcBorders>
              <w:top w:val="single" w:color="auto" w:sz="4" w:space="0"/>
              <w:left w:val="nil"/>
              <w:bottom w:val="single" w:color="auto" w:sz="4" w:space="0"/>
              <w:right w:val="single" w:color="auto" w:sz="4" w:space="0"/>
            </w:tcBorders>
            <w:vAlign w:val="center"/>
          </w:tcPr>
          <w:p w14:paraId="3F693F77">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5" w:type="pct"/>
            <w:tcBorders>
              <w:top w:val="single" w:color="auto" w:sz="4" w:space="0"/>
              <w:left w:val="nil"/>
              <w:bottom w:val="single" w:color="auto" w:sz="4" w:space="0"/>
              <w:right w:val="single" w:color="auto" w:sz="4" w:space="0"/>
            </w:tcBorders>
            <w:vAlign w:val="center"/>
          </w:tcPr>
          <w:p w14:paraId="37021EF6">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2" w:type="pct"/>
            <w:tcBorders>
              <w:top w:val="single" w:color="auto" w:sz="4" w:space="0"/>
              <w:left w:val="nil"/>
              <w:bottom w:val="single" w:color="auto" w:sz="4" w:space="0"/>
              <w:right w:val="single" w:color="auto" w:sz="4" w:space="0"/>
            </w:tcBorders>
            <w:vAlign w:val="center"/>
          </w:tcPr>
          <w:p w14:paraId="6AA6CC25">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4" w:type="pct"/>
            <w:tcBorders>
              <w:top w:val="single" w:color="auto" w:sz="4" w:space="0"/>
              <w:left w:val="nil"/>
              <w:bottom w:val="single" w:color="auto" w:sz="4" w:space="0"/>
              <w:right w:val="single" w:color="auto" w:sz="4" w:space="0"/>
            </w:tcBorders>
            <w:vAlign w:val="center"/>
          </w:tcPr>
          <w:p w14:paraId="730FFD37">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2" w:type="pct"/>
            <w:tcBorders>
              <w:top w:val="single" w:color="auto" w:sz="4" w:space="0"/>
              <w:left w:val="nil"/>
              <w:bottom w:val="single" w:color="auto" w:sz="4" w:space="0"/>
              <w:right w:val="single" w:color="auto" w:sz="4" w:space="0"/>
            </w:tcBorders>
            <w:vAlign w:val="center"/>
          </w:tcPr>
          <w:p w14:paraId="7E1A6AAB">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050002F2">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nil"/>
              <w:bottom w:val="single" w:color="auto" w:sz="4" w:space="0"/>
              <w:right w:val="single" w:color="auto" w:sz="4" w:space="0"/>
            </w:tcBorders>
            <w:vAlign w:val="center"/>
          </w:tcPr>
          <w:p w14:paraId="3349A730">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56C72662">
            <w:pPr>
              <w:jc w:val="center"/>
              <w:rPr>
                <w:rFonts w:hint="default" w:ascii="Times New Roman" w:hAnsi="Times New Roman" w:eastAsia="宋体" w:cs="Times New Roman"/>
                <w:kern w:val="2"/>
                <w:sz w:val="18"/>
                <w:szCs w:val="18"/>
                <w:lang w:val="en-US" w:eastAsia="zh-CN" w:bidi="ar-SA"/>
              </w:rPr>
            </w:pPr>
          </w:p>
        </w:tc>
        <w:tc>
          <w:tcPr>
            <w:tcW w:w="153" w:type="pct"/>
            <w:tcBorders>
              <w:top w:val="single" w:color="auto" w:sz="4" w:space="0"/>
              <w:left w:val="nil"/>
              <w:bottom w:val="single" w:color="auto" w:sz="4" w:space="0"/>
              <w:right w:val="single" w:color="auto" w:sz="4" w:space="0"/>
            </w:tcBorders>
            <w:vAlign w:val="center"/>
          </w:tcPr>
          <w:p w14:paraId="284A8569">
            <w:pPr>
              <w:jc w:val="center"/>
              <w:rPr>
                <w:rFonts w:hint="default" w:ascii="Times New Roman" w:hAnsi="Times New Roman" w:eastAsia="宋体" w:cs="Times New Roman"/>
                <w:kern w:val="2"/>
                <w:sz w:val="18"/>
                <w:szCs w:val="18"/>
                <w:lang w:val="en-US" w:eastAsia="zh-CN" w:bidi="ar-SA"/>
              </w:rPr>
            </w:pPr>
          </w:p>
        </w:tc>
        <w:tc>
          <w:tcPr>
            <w:tcW w:w="145" w:type="pct"/>
            <w:tcBorders>
              <w:top w:val="single" w:color="auto" w:sz="4" w:space="0"/>
              <w:left w:val="single" w:color="auto" w:sz="4" w:space="0"/>
              <w:bottom w:val="single" w:color="auto" w:sz="4" w:space="0"/>
              <w:right w:val="single" w:color="auto" w:sz="4" w:space="0"/>
            </w:tcBorders>
            <w:vAlign w:val="center"/>
          </w:tcPr>
          <w:p w14:paraId="2DB19E86">
            <w:pPr>
              <w:jc w:val="center"/>
              <w:rPr>
                <w:rFonts w:hint="default" w:ascii="Times New Roman" w:hAnsi="Times New Roman" w:eastAsia="宋体" w:cs="Times New Roman"/>
                <w:kern w:val="2"/>
                <w:sz w:val="18"/>
                <w:szCs w:val="18"/>
                <w:lang w:val="en-US" w:eastAsia="zh-CN" w:bidi="ar-SA"/>
              </w:rPr>
            </w:pPr>
          </w:p>
        </w:tc>
        <w:tc>
          <w:tcPr>
            <w:tcW w:w="143" w:type="pct"/>
            <w:tcBorders>
              <w:top w:val="single" w:color="auto" w:sz="4" w:space="0"/>
              <w:left w:val="nil"/>
              <w:bottom w:val="single" w:color="auto" w:sz="4" w:space="0"/>
              <w:right w:val="single" w:color="auto" w:sz="4" w:space="0"/>
            </w:tcBorders>
            <w:vAlign w:val="center"/>
          </w:tcPr>
          <w:p w14:paraId="06648220">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65A69709">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52063F23">
            <w:pPr>
              <w:jc w:val="center"/>
              <w:rPr>
                <w:rFonts w:hint="default" w:ascii="Times New Roman" w:hAnsi="Times New Roman" w:eastAsia="宋体" w:cs="Times New Roman"/>
                <w:kern w:val="2"/>
                <w:sz w:val="18"/>
                <w:szCs w:val="18"/>
                <w:lang w:val="en-US" w:eastAsia="zh-CN" w:bidi="ar-SA"/>
              </w:rPr>
            </w:pPr>
          </w:p>
        </w:tc>
        <w:tc>
          <w:tcPr>
            <w:tcW w:w="132" w:type="pct"/>
            <w:tcBorders>
              <w:top w:val="single" w:color="auto" w:sz="4" w:space="0"/>
              <w:left w:val="nil"/>
              <w:bottom w:val="single" w:color="auto" w:sz="4" w:space="0"/>
              <w:right w:val="single" w:color="auto" w:sz="4" w:space="0"/>
            </w:tcBorders>
            <w:vAlign w:val="center"/>
          </w:tcPr>
          <w:p w14:paraId="5E34E779">
            <w:pPr>
              <w:jc w:val="center"/>
              <w:rPr>
                <w:rFonts w:hint="default" w:ascii="Times New Roman" w:hAnsi="Times New Roman" w:eastAsia="宋体" w:cs="Times New Roman"/>
                <w:kern w:val="2"/>
                <w:sz w:val="18"/>
                <w:szCs w:val="18"/>
                <w:lang w:val="en-US" w:eastAsia="zh-CN" w:bidi="ar-SA"/>
              </w:rPr>
            </w:pPr>
          </w:p>
        </w:tc>
        <w:tc>
          <w:tcPr>
            <w:tcW w:w="166" w:type="pct"/>
            <w:tcBorders>
              <w:top w:val="single" w:color="auto" w:sz="4" w:space="0"/>
              <w:left w:val="single" w:color="auto" w:sz="4" w:space="0"/>
              <w:bottom w:val="single" w:color="auto" w:sz="4" w:space="0"/>
              <w:right w:val="single" w:color="auto" w:sz="4" w:space="0"/>
            </w:tcBorders>
            <w:vAlign w:val="center"/>
          </w:tcPr>
          <w:p w14:paraId="7054ABD0">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208F289A">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nil"/>
              <w:bottom w:val="single" w:color="auto" w:sz="4" w:space="0"/>
              <w:right w:val="single" w:color="auto" w:sz="4" w:space="0"/>
            </w:tcBorders>
            <w:vAlign w:val="center"/>
          </w:tcPr>
          <w:p w14:paraId="41C9FE11">
            <w:pPr>
              <w:jc w:val="center"/>
              <w:rPr>
                <w:rFonts w:hint="default" w:ascii="Times New Roman" w:hAnsi="Times New Roman" w:eastAsia="宋体" w:cs="Times New Roman"/>
                <w:kern w:val="2"/>
                <w:sz w:val="18"/>
                <w:szCs w:val="18"/>
                <w:lang w:val="en-US" w:eastAsia="zh-CN" w:bidi="ar-SA"/>
              </w:rPr>
            </w:pPr>
          </w:p>
        </w:tc>
        <w:tc>
          <w:tcPr>
            <w:tcW w:w="131" w:type="pct"/>
            <w:tcBorders>
              <w:top w:val="single" w:color="auto" w:sz="4" w:space="0"/>
              <w:left w:val="nil"/>
              <w:bottom w:val="single" w:color="auto" w:sz="4" w:space="0"/>
              <w:right w:val="single" w:color="auto" w:sz="4" w:space="0"/>
            </w:tcBorders>
            <w:vAlign w:val="center"/>
          </w:tcPr>
          <w:p w14:paraId="16366DB5">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84" w:type="pct"/>
            <w:tcBorders>
              <w:top w:val="single" w:color="auto" w:sz="4" w:space="0"/>
              <w:left w:val="nil"/>
              <w:bottom w:val="single" w:color="auto" w:sz="4" w:space="0"/>
              <w:right w:val="single" w:color="auto" w:sz="4" w:space="0"/>
            </w:tcBorders>
            <w:vAlign w:val="center"/>
          </w:tcPr>
          <w:p w14:paraId="5B6FAF5F">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58" w:type="pct"/>
            <w:tcBorders>
              <w:top w:val="single" w:color="auto" w:sz="4" w:space="0"/>
              <w:left w:val="single" w:color="auto" w:sz="4" w:space="0"/>
              <w:bottom w:val="single" w:color="auto" w:sz="4" w:space="0"/>
              <w:right w:val="single" w:color="auto" w:sz="4" w:space="0"/>
            </w:tcBorders>
            <w:vAlign w:val="center"/>
          </w:tcPr>
          <w:p w14:paraId="4408EB39">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2" w:type="pct"/>
            <w:tcBorders>
              <w:top w:val="single" w:color="auto" w:sz="4" w:space="0"/>
              <w:left w:val="nil"/>
              <w:bottom w:val="single" w:color="auto" w:sz="4" w:space="0"/>
              <w:right w:val="single" w:color="auto" w:sz="4" w:space="0"/>
            </w:tcBorders>
            <w:vAlign w:val="center"/>
          </w:tcPr>
          <w:p w14:paraId="50247F87">
            <w:pPr>
              <w:jc w:val="center"/>
              <w:rPr>
                <w:rFonts w:hint="default" w:ascii="Times New Roman" w:hAnsi="Times New Roman" w:eastAsia="宋体" w:cs="Times New Roman"/>
                <w:kern w:val="2"/>
                <w:sz w:val="18"/>
                <w:szCs w:val="18"/>
                <w:lang w:val="en-US" w:eastAsia="zh-CN" w:bidi="ar-SA"/>
              </w:rPr>
            </w:pPr>
          </w:p>
        </w:tc>
        <w:tc>
          <w:tcPr>
            <w:tcW w:w="143" w:type="pct"/>
            <w:tcBorders>
              <w:top w:val="single" w:color="auto" w:sz="4" w:space="0"/>
              <w:left w:val="nil"/>
              <w:bottom w:val="single" w:color="auto" w:sz="4" w:space="0"/>
              <w:right w:val="single" w:color="auto" w:sz="4" w:space="0"/>
            </w:tcBorders>
            <w:vAlign w:val="center"/>
          </w:tcPr>
          <w:p w14:paraId="6A5B59D5">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1352BC8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4" w:type="pct"/>
            <w:tcBorders>
              <w:top w:val="single" w:color="auto" w:sz="4" w:space="0"/>
              <w:left w:val="nil"/>
              <w:bottom w:val="single" w:color="auto" w:sz="4" w:space="0"/>
              <w:right w:val="single" w:color="auto" w:sz="4" w:space="0"/>
            </w:tcBorders>
            <w:vAlign w:val="center"/>
          </w:tcPr>
          <w:p w14:paraId="2816D36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r>
      <w:tr w14:paraId="405D434B">
        <w:tblPrEx>
          <w:tblCellMar>
            <w:top w:w="0" w:type="dxa"/>
            <w:left w:w="108" w:type="dxa"/>
            <w:bottom w:w="0" w:type="dxa"/>
            <w:right w:w="108" w:type="dxa"/>
          </w:tblCellMar>
        </w:tblPrEx>
        <w:trPr>
          <w:trHeight w:val="312" w:hRule="atLeast"/>
          <w:jc w:val="center"/>
        </w:trPr>
        <w:tc>
          <w:tcPr>
            <w:tcW w:w="501" w:type="pct"/>
            <w:tcBorders>
              <w:top w:val="single" w:color="auto" w:sz="4" w:space="0"/>
              <w:left w:val="single" w:color="auto" w:sz="4" w:space="0"/>
              <w:bottom w:val="single" w:color="auto" w:sz="4" w:space="0"/>
              <w:right w:val="single" w:color="auto" w:sz="4" w:space="0"/>
            </w:tcBorders>
            <w:vAlign w:val="center"/>
          </w:tcPr>
          <w:p w14:paraId="4FB23F00">
            <w:pPr>
              <w:pStyle w:val="26"/>
              <w:keepNext w:val="0"/>
              <w:keepLines w:val="0"/>
              <w:pageBreakBefore w:val="0"/>
              <w:kinsoku/>
              <w:wordWrap/>
              <w:overflowPunct/>
              <w:topLinePunct w:val="0"/>
              <w:autoSpaceDE/>
              <w:autoSpaceDN/>
              <w:bidi w:val="0"/>
              <w:adjustRightInd/>
              <w:ind w:left="0" w:leftChars="0" w:right="-105" w:rightChars="-50"/>
              <w:jc w:val="left"/>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大学生安全教育</w:t>
            </w:r>
          </w:p>
        </w:tc>
        <w:tc>
          <w:tcPr>
            <w:tcW w:w="141" w:type="pct"/>
            <w:tcBorders>
              <w:top w:val="single" w:color="auto" w:sz="4" w:space="0"/>
              <w:left w:val="nil"/>
              <w:bottom w:val="single" w:color="auto" w:sz="4" w:space="0"/>
              <w:right w:val="single" w:color="auto" w:sz="4" w:space="0"/>
            </w:tcBorders>
            <w:vAlign w:val="center"/>
          </w:tcPr>
          <w:p w14:paraId="72554257">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1" w:type="pct"/>
            <w:tcBorders>
              <w:top w:val="single" w:color="auto" w:sz="4" w:space="0"/>
              <w:left w:val="nil"/>
              <w:bottom w:val="single" w:color="auto" w:sz="4" w:space="0"/>
              <w:right w:val="single" w:color="auto" w:sz="4" w:space="0"/>
            </w:tcBorders>
            <w:vAlign w:val="center"/>
          </w:tcPr>
          <w:p w14:paraId="696725A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5" w:type="pct"/>
            <w:tcBorders>
              <w:top w:val="single" w:color="auto" w:sz="4" w:space="0"/>
              <w:left w:val="nil"/>
              <w:bottom w:val="single" w:color="auto" w:sz="4" w:space="0"/>
              <w:right w:val="single" w:color="auto" w:sz="4" w:space="0"/>
            </w:tcBorders>
            <w:vAlign w:val="center"/>
          </w:tcPr>
          <w:p w14:paraId="674616E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1" w:type="pct"/>
            <w:tcBorders>
              <w:top w:val="single" w:color="auto" w:sz="4" w:space="0"/>
              <w:left w:val="nil"/>
              <w:bottom w:val="single" w:color="auto" w:sz="4" w:space="0"/>
              <w:right w:val="single" w:color="auto" w:sz="4" w:space="0"/>
            </w:tcBorders>
            <w:vAlign w:val="center"/>
          </w:tcPr>
          <w:p w14:paraId="7393AFD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1" w:type="pct"/>
            <w:tcBorders>
              <w:top w:val="single" w:color="auto" w:sz="4" w:space="0"/>
              <w:left w:val="nil"/>
              <w:bottom w:val="single" w:color="auto" w:sz="4" w:space="0"/>
              <w:right w:val="single" w:color="auto" w:sz="4" w:space="0"/>
            </w:tcBorders>
            <w:vAlign w:val="center"/>
          </w:tcPr>
          <w:p w14:paraId="4E7D900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5" w:type="pct"/>
            <w:tcBorders>
              <w:top w:val="single" w:color="auto" w:sz="4" w:space="0"/>
              <w:left w:val="nil"/>
              <w:bottom w:val="single" w:color="auto" w:sz="4" w:space="0"/>
              <w:right w:val="single" w:color="auto" w:sz="4" w:space="0"/>
            </w:tcBorders>
            <w:vAlign w:val="center"/>
          </w:tcPr>
          <w:p w14:paraId="7DE4F399">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1" w:type="pct"/>
            <w:tcBorders>
              <w:top w:val="single" w:color="auto" w:sz="4" w:space="0"/>
              <w:left w:val="nil"/>
              <w:bottom w:val="single" w:color="auto" w:sz="4" w:space="0"/>
              <w:right w:val="single" w:color="auto" w:sz="4" w:space="0"/>
            </w:tcBorders>
            <w:vAlign w:val="center"/>
          </w:tcPr>
          <w:p w14:paraId="452046FB">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1" w:type="pct"/>
            <w:tcBorders>
              <w:top w:val="single" w:color="auto" w:sz="4" w:space="0"/>
              <w:left w:val="nil"/>
              <w:bottom w:val="single" w:color="auto" w:sz="4" w:space="0"/>
              <w:right w:val="single" w:color="auto" w:sz="4" w:space="0"/>
            </w:tcBorders>
            <w:vAlign w:val="center"/>
          </w:tcPr>
          <w:p w14:paraId="4B048AA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5" w:type="pct"/>
            <w:tcBorders>
              <w:top w:val="single" w:color="auto" w:sz="4" w:space="0"/>
              <w:left w:val="nil"/>
              <w:bottom w:val="single" w:color="auto" w:sz="4" w:space="0"/>
              <w:right w:val="single" w:color="auto" w:sz="4" w:space="0"/>
            </w:tcBorders>
            <w:vAlign w:val="center"/>
          </w:tcPr>
          <w:p w14:paraId="3C155B2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2" w:type="pct"/>
            <w:tcBorders>
              <w:top w:val="single" w:color="auto" w:sz="4" w:space="0"/>
              <w:left w:val="nil"/>
              <w:bottom w:val="single" w:color="auto" w:sz="4" w:space="0"/>
              <w:right w:val="single" w:color="auto" w:sz="4" w:space="0"/>
            </w:tcBorders>
            <w:vAlign w:val="center"/>
          </w:tcPr>
          <w:p w14:paraId="64BDDEF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4" w:type="pct"/>
            <w:tcBorders>
              <w:top w:val="single" w:color="auto" w:sz="4" w:space="0"/>
              <w:left w:val="nil"/>
              <w:bottom w:val="single" w:color="auto" w:sz="4" w:space="0"/>
              <w:right w:val="single" w:color="auto" w:sz="4" w:space="0"/>
            </w:tcBorders>
            <w:vAlign w:val="center"/>
          </w:tcPr>
          <w:p w14:paraId="69EDAB06">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2" w:type="pct"/>
            <w:tcBorders>
              <w:top w:val="single" w:color="auto" w:sz="4" w:space="0"/>
              <w:left w:val="nil"/>
              <w:bottom w:val="single" w:color="auto" w:sz="4" w:space="0"/>
              <w:right w:val="single" w:color="auto" w:sz="4" w:space="0"/>
            </w:tcBorders>
            <w:vAlign w:val="center"/>
          </w:tcPr>
          <w:p w14:paraId="14008A8B">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394F2921">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nil"/>
              <w:bottom w:val="single" w:color="auto" w:sz="4" w:space="0"/>
              <w:right w:val="single" w:color="auto" w:sz="4" w:space="0"/>
            </w:tcBorders>
            <w:vAlign w:val="center"/>
          </w:tcPr>
          <w:p w14:paraId="50E37F06">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4774422C">
            <w:pPr>
              <w:jc w:val="center"/>
              <w:rPr>
                <w:rFonts w:hint="default" w:ascii="Times New Roman" w:hAnsi="Times New Roman" w:eastAsia="宋体" w:cs="Times New Roman"/>
                <w:kern w:val="2"/>
                <w:sz w:val="18"/>
                <w:szCs w:val="18"/>
                <w:lang w:val="en-US" w:eastAsia="zh-CN" w:bidi="ar-SA"/>
              </w:rPr>
            </w:pPr>
          </w:p>
        </w:tc>
        <w:tc>
          <w:tcPr>
            <w:tcW w:w="153" w:type="pct"/>
            <w:tcBorders>
              <w:top w:val="single" w:color="auto" w:sz="4" w:space="0"/>
              <w:left w:val="nil"/>
              <w:bottom w:val="single" w:color="auto" w:sz="4" w:space="0"/>
              <w:right w:val="single" w:color="auto" w:sz="4" w:space="0"/>
            </w:tcBorders>
            <w:vAlign w:val="center"/>
          </w:tcPr>
          <w:p w14:paraId="01200780">
            <w:pPr>
              <w:jc w:val="center"/>
              <w:rPr>
                <w:rFonts w:hint="default" w:ascii="Times New Roman" w:hAnsi="Times New Roman" w:eastAsia="宋体" w:cs="Times New Roman"/>
                <w:kern w:val="2"/>
                <w:sz w:val="18"/>
                <w:szCs w:val="18"/>
                <w:lang w:val="en-US" w:eastAsia="zh-CN" w:bidi="ar-SA"/>
              </w:rPr>
            </w:pPr>
          </w:p>
        </w:tc>
        <w:tc>
          <w:tcPr>
            <w:tcW w:w="145" w:type="pct"/>
            <w:tcBorders>
              <w:top w:val="single" w:color="auto" w:sz="4" w:space="0"/>
              <w:left w:val="single" w:color="auto" w:sz="4" w:space="0"/>
              <w:bottom w:val="single" w:color="auto" w:sz="4" w:space="0"/>
              <w:right w:val="single" w:color="auto" w:sz="4" w:space="0"/>
            </w:tcBorders>
            <w:vAlign w:val="center"/>
          </w:tcPr>
          <w:p w14:paraId="5554DFC4">
            <w:pPr>
              <w:jc w:val="center"/>
              <w:rPr>
                <w:rFonts w:hint="default" w:ascii="Times New Roman" w:hAnsi="Times New Roman" w:eastAsia="宋体" w:cs="Times New Roman"/>
                <w:kern w:val="2"/>
                <w:sz w:val="18"/>
                <w:szCs w:val="18"/>
                <w:lang w:val="en-US" w:eastAsia="zh-CN" w:bidi="ar-SA"/>
              </w:rPr>
            </w:pPr>
          </w:p>
        </w:tc>
        <w:tc>
          <w:tcPr>
            <w:tcW w:w="143" w:type="pct"/>
            <w:tcBorders>
              <w:top w:val="single" w:color="auto" w:sz="4" w:space="0"/>
              <w:left w:val="nil"/>
              <w:bottom w:val="single" w:color="auto" w:sz="4" w:space="0"/>
              <w:right w:val="single" w:color="auto" w:sz="4" w:space="0"/>
            </w:tcBorders>
            <w:vAlign w:val="center"/>
          </w:tcPr>
          <w:p w14:paraId="3CC070ED">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7A1072E9">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22927AAB">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32" w:type="pct"/>
            <w:tcBorders>
              <w:top w:val="single" w:color="auto" w:sz="4" w:space="0"/>
              <w:left w:val="nil"/>
              <w:bottom w:val="single" w:color="auto" w:sz="4" w:space="0"/>
              <w:right w:val="single" w:color="auto" w:sz="4" w:space="0"/>
            </w:tcBorders>
            <w:vAlign w:val="center"/>
          </w:tcPr>
          <w:p w14:paraId="78AA1C30">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66" w:type="pct"/>
            <w:tcBorders>
              <w:top w:val="single" w:color="auto" w:sz="4" w:space="0"/>
              <w:left w:val="single" w:color="auto" w:sz="4" w:space="0"/>
              <w:bottom w:val="single" w:color="auto" w:sz="4" w:space="0"/>
              <w:right w:val="single" w:color="auto" w:sz="4" w:space="0"/>
            </w:tcBorders>
            <w:vAlign w:val="center"/>
          </w:tcPr>
          <w:p w14:paraId="246071A7">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2" w:type="pct"/>
            <w:tcBorders>
              <w:top w:val="single" w:color="auto" w:sz="4" w:space="0"/>
              <w:left w:val="nil"/>
              <w:bottom w:val="single" w:color="auto" w:sz="4" w:space="0"/>
              <w:right w:val="single" w:color="auto" w:sz="4" w:space="0"/>
            </w:tcBorders>
            <w:vAlign w:val="center"/>
          </w:tcPr>
          <w:p w14:paraId="660072D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4" w:type="pct"/>
            <w:tcBorders>
              <w:top w:val="single" w:color="auto" w:sz="4" w:space="0"/>
              <w:left w:val="nil"/>
              <w:bottom w:val="single" w:color="auto" w:sz="4" w:space="0"/>
              <w:right w:val="single" w:color="auto" w:sz="4" w:space="0"/>
            </w:tcBorders>
            <w:vAlign w:val="center"/>
          </w:tcPr>
          <w:p w14:paraId="6328B458">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31" w:type="pct"/>
            <w:tcBorders>
              <w:top w:val="single" w:color="auto" w:sz="4" w:space="0"/>
              <w:left w:val="nil"/>
              <w:bottom w:val="single" w:color="auto" w:sz="4" w:space="0"/>
              <w:right w:val="single" w:color="auto" w:sz="4" w:space="0"/>
            </w:tcBorders>
            <w:vAlign w:val="center"/>
          </w:tcPr>
          <w:p w14:paraId="741D9D59">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84" w:type="pct"/>
            <w:tcBorders>
              <w:top w:val="single" w:color="auto" w:sz="4" w:space="0"/>
              <w:left w:val="nil"/>
              <w:bottom w:val="single" w:color="auto" w:sz="4" w:space="0"/>
              <w:right w:val="single" w:color="auto" w:sz="4" w:space="0"/>
            </w:tcBorders>
            <w:vAlign w:val="center"/>
          </w:tcPr>
          <w:p w14:paraId="4D50DE3F">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58" w:type="pct"/>
            <w:tcBorders>
              <w:top w:val="single" w:color="auto" w:sz="4" w:space="0"/>
              <w:left w:val="single" w:color="auto" w:sz="4" w:space="0"/>
              <w:bottom w:val="single" w:color="auto" w:sz="4" w:space="0"/>
              <w:right w:val="single" w:color="auto" w:sz="4" w:space="0"/>
            </w:tcBorders>
            <w:vAlign w:val="center"/>
          </w:tcPr>
          <w:p w14:paraId="4190ECAF">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2" w:type="pct"/>
            <w:tcBorders>
              <w:top w:val="single" w:color="auto" w:sz="4" w:space="0"/>
              <w:left w:val="nil"/>
              <w:bottom w:val="single" w:color="auto" w:sz="4" w:space="0"/>
              <w:right w:val="single" w:color="auto" w:sz="4" w:space="0"/>
            </w:tcBorders>
            <w:vAlign w:val="center"/>
          </w:tcPr>
          <w:p w14:paraId="5D498DF9">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3" w:type="pct"/>
            <w:tcBorders>
              <w:top w:val="single" w:color="auto" w:sz="4" w:space="0"/>
              <w:left w:val="nil"/>
              <w:bottom w:val="single" w:color="auto" w:sz="4" w:space="0"/>
              <w:right w:val="single" w:color="auto" w:sz="4" w:space="0"/>
            </w:tcBorders>
            <w:vAlign w:val="center"/>
          </w:tcPr>
          <w:p w14:paraId="41312AAA">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2" w:type="pct"/>
            <w:tcBorders>
              <w:top w:val="single" w:color="auto" w:sz="4" w:space="0"/>
              <w:left w:val="nil"/>
              <w:bottom w:val="single" w:color="auto" w:sz="4" w:space="0"/>
              <w:right w:val="single" w:color="auto" w:sz="4" w:space="0"/>
            </w:tcBorders>
            <w:vAlign w:val="center"/>
          </w:tcPr>
          <w:p w14:paraId="01A470C2">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nil"/>
              <w:bottom w:val="single" w:color="auto" w:sz="4" w:space="0"/>
              <w:right w:val="single" w:color="auto" w:sz="4" w:space="0"/>
            </w:tcBorders>
            <w:vAlign w:val="center"/>
          </w:tcPr>
          <w:p w14:paraId="143879D6">
            <w:pPr>
              <w:jc w:val="center"/>
              <w:rPr>
                <w:rFonts w:hint="default" w:ascii="Times New Roman" w:hAnsi="Times New Roman" w:eastAsia="宋体" w:cs="Times New Roman"/>
                <w:kern w:val="2"/>
                <w:sz w:val="18"/>
                <w:szCs w:val="18"/>
                <w:lang w:val="en-US" w:eastAsia="zh-CN" w:bidi="ar-SA"/>
              </w:rPr>
            </w:pPr>
          </w:p>
        </w:tc>
      </w:tr>
      <w:tr w14:paraId="03238804">
        <w:tblPrEx>
          <w:tblCellMar>
            <w:top w:w="0" w:type="dxa"/>
            <w:left w:w="108" w:type="dxa"/>
            <w:bottom w:w="0" w:type="dxa"/>
            <w:right w:w="108" w:type="dxa"/>
          </w:tblCellMar>
        </w:tblPrEx>
        <w:trPr>
          <w:trHeight w:val="312" w:hRule="atLeast"/>
          <w:jc w:val="center"/>
        </w:trPr>
        <w:tc>
          <w:tcPr>
            <w:tcW w:w="501" w:type="pct"/>
            <w:tcBorders>
              <w:top w:val="single" w:color="auto" w:sz="4" w:space="0"/>
              <w:left w:val="single" w:color="auto" w:sz="4" w:space="0"/>
              <w:bottom w:val="single" w:color="auto" w:sz="4" w:space="0"/>
              <w:right w:val="single" w:color="auto" w:sz="4" w:space="0"/>
            </w:tcBorders>
            <w:vAlign w:val="center"/>
          </w:tcPr>
          <w:p w14:paraId="0F42D3A5">
            <w:pPr>
              <w:pStyle w:val="26"/>
              <w:keepNext w:val="0"/>
              <w:keepLines w:val="0"/>
              <w:pageBreakBefore w:val="0"/>
              <w:kinsoku/>
              <w:wordWrap/>
              <w:overflowPunct/>
              <w:topLinePunct w:val="0"/>
              <w:autoSpaceDE/>
              <w:autoSpaceDN/>
              <w:bidi w:val="0"/>
              <w:adjustRightInd/>
              <w:ind w:left="0" w:leftChars="0" w:right="-105" w:rightChars="-50"/>
              <w:jc w:val="left"/>
              <w:rPr>
                <w:rFonts w:hint="default" w:ascii="Times New Roman" w:hAnsi="Times New Roman" w:eastAsia="宋体" w:cs="Times New Roman"/>
                <w:color w:val="FF0000"/>
                <w:kern w:val="2"/>
                <w:sz w:val="18"/>
                <w:szCs w:val="18"/>
                <w:lang w:val="en-US" w:eastAsia="zh-CN" w:bidi="ar-SA"/>
              </w:rPr>
            </w:pPr>
            <w:r>
              <w:rPr>
                <w:rFonts w:hint="default" w:ascii="Times New Roman" w:hAnsi="Times New Roman" w:cs="Times New Roman"/>
                <w:sz w:val="18"/>
                <w:szCs w:val="18"/>
              </w:rPr>
              <w:t>心理健康教育</w:t>
            </w:r>
          </w:p>
        </w:tc>
        <w:tc>
          <w:tcPr>
            <w:tcW w:w="141" w:type="pct"/>
            <w:tcBorders>
              <w:top w:val="single" w:color="auto" w:sz="4" w:space="0"/>
              <w:left w:val="nil"/>
              <w:bottom w:val="single" w:color="auto" w:sz="4" w:space="0"/>
              <w:right w:val="single" w:color="auto" w:sz="4" w:space="0"/>
            </w:tcBorders>
            <w:vAlign w:val="center"/>
          </w:tcPr>
          <w:p w14:paraId="01AE0AC0">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1" w:type="pct"/>
            <w:tcBorders>
              <w:top w:val="single" w:color="auto" w:sz="4" w:space="0"/>
              <w:left w:val="nil"/>
              <w:bottom w:val="single" w:color="auto" w:sz="4" w:space="0"/>
              <w:right w:val="single" w:color="auto" w:sz="4" w:space="0"/>
            </w:tcBorders>
            <w:vAlign w:val="center"/>
          </w:tcPr>
          <w:p w14:paraId="6C0EF571">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5" w:type="pct"/>
            <w:tcBorders>
              <w:top w:val="single" w:color="auto" w:sz="4" w:space="0"/>
              <w:left w:val="nil"/>
              <w:bottom w:val="single" w:color="auto" w:sz="4" w:space="0"/>
              <w:right w:val="single" w:color="auto" w:sz="4" w:space="0"/>
            </w:tcBorders>
            <w:vAlign w:val="center"/>
          </w:tcPr>
          <w:p w14:paraId="4A37630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1" w:type="pct"/>
            <w:tcBorders>
              <w:top w:val="single" w:color="auto" w:sz="4" w:space="0"/>
              <w:left w:val="nil"/>
              <w:bottom w:val="single" w:color="auto" w:sz="4" w:space="0"/>
              <w:right w:val="single" w:color="auto" w:sz="4" w:space="0"/>
            </w:tcBorders>
            <w:vAlign w:val="center"/>
          </w:tcPr>
          <w:p w14:paraId="178D5FD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1" w:type="pct"/>
            <w:tcBorders>
              <w:top w:val="single" w:color="auto" w:sz="4" w:space="0"/>
              <w:left w:val="nil"/>
              <w:bottom w:val="single" w:color="auto" w:sz="4" w:space="0"/>
              <w:right w:val="single" w:color="auto" w:sz="4" w:space="0"/>
            </w:tcBorders>
            <w:vAlign w:val="center"/>
          </w:tcPr>
          <w:p w14:paraId="569DB5F1">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5" w:type="pct"/>
            <w:tcBorders>
              <w:top w:val="single" w:color="auto" w:sz="4" w:space="0"/>
              <w:left w:val="nil"/>
              <w:bottom w:val="single" w:color="auto" w:sz="4" w:space="0"/>
              <w:right w:val="single" w:color="auto" w:sz="4" w:space="0"/>
            </w:tcBorders>
            <w:vAlign w:val="center"/>
          </w:tcPr>
          <w:p w14:paraId="384CF5E8">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1" w:type="pct"/>
            <w:tcBorders>
              <w:top w:val="single" w:color="auto" w:sz="4" w:space="0"/>
              <w:left w:val="nil"/>
              <w:bottom w:val="single" w:color="auto" w:sz="4" w:space="0"/>
              <w:right w:val="single" w:color="auto" w:sz="4" w:space="0"/>
            </w:tcBorders>
            <w:vAlign w:val="center"/>
          </w:tcPr>
          <w:p w14:paraId="75EF8478">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1" w:type="pct"/>
            <w:tcBorders>
              <w:top w:val="single" w:color="auto" w:sz="4" w:space="0"/>
              <w:left w:val="nil"/>
              <w:bottom w:val="single" w:color="auto" w:sz="4" w:space="0"/>
              <w:right w:val="single" w:color="auto" w:sz="4" w:space="0"/>
            </w:tcBorders>
            <w:vAlign w:val="center"/>
          </w:tcPr>
          <w:p w14:paraId="6E770CBA">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5" w:type="pct"/>
            <w:tcBorders>
              <w:top w:val="single" w:color="auto" w:sz="4" w:space="0"/>
              <w:left w:val="nil"/>
              <w:bottom w:val="single" w:color="auto" w:sz="4" w:space="0"/>
              <w:right w:val="single" w:color="auto" w:sz="4" w:space="0"/>
            </w:tcBorders>
            <w:vAlign w:val="center"/>
          </w:tcPr>
          <w:p w14:paraId="4F0A89DA">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2" w:type="pct"/>
            <w:tcBorders>
              <w:top w:val="single" w:color="auto" w:sz="4" w:space="0"/>
              <w:left w:val="nil"/>
              <w:bottom w:val="single" w:color="auto" w:sz="4" w:space="0"/>
              <w:right w:val="single" w:color="auto" w:sz="4" w:space="0"/>
            </w:tcBorders>
            <w:vAlign w:val="center"/>
          </w:tcPr>
          <w:p w14:paraId="5666DA0F">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4" w:type="pct"/>
            <w:tcBorders>
              <w:top w:val="single" w:color="auto" w:sz="4" w:space="0"/>
              <w:left w:val="nil"/>
              <w:bottom w:val="single" w:color="auto" w:sz="4" w:space="0"/>
              <w:right w:val="single" w:color="auto" w:sz="4" w:space="0"/>
            </w:tcBorders>
            <w:vAlign w:val="center"/>
          </w:tcPr>
          <w:p w14:paraId="3B4E79C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2" w:type="pct"/>
            <w:tcBorders>
              <w:top w:val="single" w:color="auto" w:sz="4" w:space="0"/>
              <w:left w:val="nil"/>
              <w:bottom w:val="single" w:color="auto" w:sz="4" w:space="0"/>
              <w:right w:val="single" w:color="auto" w:sz="4" w:space="0"/>
            </w:tcBorders>
            <w:vAlign w:val="center"/>
          </w:tcPr>
          <w:p w14:paraId="6019A79B">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331C5C7D">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nil"/>
              <w:bottom w:val="single" w:color="auto" w:sz="4" w:space="0"/>
              <w:right w:val="single" w:color="auto" w:sz="4" w:space="0"/>
            </w:tcBorders>
            <w:vAlign w:val="center"/>
          </w:tcPr>
          <w:p w14:paraId="2442C806">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0BDFD9B2">
            <w:pPr>
              <w:jc w:val="center"/>
              <w:rPr>
                <w:rFonts w:hint="default" w:ascii="Times New Roman" w:hAnsi="Times New Roman" w:eastAsia="宋体" w:cs="Times New Roman"/>
                <w:kern w:val="2"/>
                <w:sz w:val="18"/>
                <w:szCs w:val="18"/>
                <w:lang w:val="en-US" w:eastAsia="zh-CN" w:bidi="ar-SA"/>
              </w:rPr>
            </w:pPr>
          </w:p>
        </w:tc>
        <w:tc>
          <w:tcPr>
            <w:tcW w:w="153" w:type="pct"/>
            <w:tcBorders>
              <w:top w:val="single" w:color="auto" w:sz="4" w:space="0"/>
              <w:left w:val="nil"/>
              <w:bottom w:val="single" w:color="auto" w:sz="4" w:space="0"/>
              <w:right w:val="single" w:color="auto" w:sz="4" w:space="0"/>
            </w:tcBorders>
            <w:vAlign w:val="center"/>
          </w:tcPr>
          <w:p w14:paraId="5AD0A861">
            <w:pPr>
              <w:jc w:val="center"/>
              <w:rPr>
                <w:rFonts w:hint="default" w:ascii="Times New Roman" w:hAnsi="Times New Roman" w:eastAsia="宋体" w:cs="Times New Roman"/>
                <w:kern w:val="2"/>
                <w:sz w:val="18"/>
                <w:szCs w:val="18"/>
                <w:lang w:val="en-US" w:eastAsia="zh-CN" w:bidi="ar-SA"/>
              </w:rPr>
            </w:pPr>
          </w:p>
        </w:tc>
        <w:tc>
          <w:tcPr>
            <w:tcW w:w="145" w:type="pct"/>
            <w:tcBorders>
              <w:top w:val="single" w:color="auto" w:sz="4" w:space="0"/>
              <w:left w:val="single" w:color="auto" w:sz="4" w:space="0"/>
              <w:bottom w:val="single" w:color="auto" w:sz="4" w:space="0"/>
              <w:right w:val="single" w:color="auto" w:sz="4" w:space="0"/>
            </w:tcBorders>
            <w:vAlign w:val="center"/>
          </w:tcPr>
          <w:p w14:paraId="75462A93">
            <w:pPr>
              <w:jc w:val="center"/>
              <w:rPr>
                <w:rFonts w:hint="default" w:ascii="Times New Roman" w:hAnsi="Times New Roman" w:eastAsia="宋体" w:cs="Times New Roman"/>
                <w:kern w:val="2"/>
                <w:sz w:val="18"/>
                <w:szCs w:val="18"/>
                <w:lang w:val="en-US" w:eastAsia="zh-CN" w:bidi="ar-SA"/>
              </w:rPr>
            </w:pPr>
          </w:p>
        </w:tc>
        <w:tc>
          <w:tcPr>
            <w:tcW w:w="143" w:type="pct"/>
            <w:tcBorders>
              <w:top w:val="single" w:color="auto" w:sz="4" w:space="0"/>
              <w:left w:val="nil"/>
              <w:bottom w:val="single" w:color="auto" w:sz="4" w:space="0"/>
              <w:right w:val="single" w:color="auto" w:sz="4" w:space="0"/>
            </w:tcBorders>
            <w:vAlign w:val="center"/>
          </w:tcPr>
          <w:p w14:paraId="3748E940">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5C4DA636">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114428A5">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32" w:type="pct"/>
            <w:tcBorders>
              <w:top w:val="single" w:color="auto" w:sz="4" w:space="0"/>
              <w:left w:val="nil"/>
              <w:bottom w:val="single" w:color="auto" w:sz="4" w:space="0"/>
              <w:right w:val="single" w:color="auto" w:sz="4" w:space="0"/>
            </w:tcBorders>
            <w:vAlign w:val="center"/>
          </w:tcPr>
          <w:p w14:paraId="6B08CC4F">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66" w:type="pct"/>
            <w:tcBorders>
              <w:top w:val="single" w:color="auto" w:sz="4" w:space="0"/>
              <w:left w:val="single" w:color="auto" w:sz="4" w:space="0"/>
              <w:bottom w:val="single" w:color="auto" w:sz="4" w:space="0"/>
              <w:right w:val="single" w:color="auto" w:sz="4" w:space="0"/>
            </w:tcBorders>
            <w:vAlign w:val="center"/>
          </w:tcPr>
          <w:p w14:paraId="1175EC45">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2" w:type="pct"/>
            <w:tcBorders>
              <w:top w:val="single" w:color="auto" w:sz="4" w:space="0"/>
              <w:left w:val="nil"/>
              <w:bottom w:val="single" w:color="auto" w:sz="4" w:space="0"/>
              <w:right w:val="single" w:color="auto" w:sz="4" w:space="0"/>
            </w:tcBorders>
            <w:vAlign w:val="center"/>
          </w:tcPr>
          <w:p w14:paraId="346A775A">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4" w:type="pct"/>
            <w:tcBorders>
              <w:top w:val="single" w:color="auto" w:sz="4" w:space="0"/>
              <w:left w:val="nil"/>
              <w:bottom w:val="single" w:color="auto" w:sz="4" w:space="0"/>
              <w:right w:val="single" w:color="auto" w:sz="4" w:space="0"/>
            </w:tcBorders>
            <w:vAlign w:val="center"/>
          </w:tcPr>
          <w:p w14:paraId="4D7E87CB">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31" w:type="pct"/>
            <w:tcBorders>
              <w:top w:val="single" w:color="auto" w:sz="4" w:space="0"/>
              <w:left w:val="nil"/>
              <w:bottom w:val="single" w:color="auto" w:sz="4" w:space="0"/>
              <w:right w:val="single" w:color="auto" w:sz="4" w:space="0"/>
            </w:tcBorders>
            <w:vAlign w:val="center"/>
          </w:tcPr>
          <w:p w14:paraId="2348BAD4">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84" w:type="pct"/>
            <w:tcBorders>
              <w:top w:val="single" w:color="auto" w:sz="4" w:space="0"/>
              <w:left w:val="nil"/>
              <w:bottom w:val="single" w:color="auto" w:sz="4" w:space="0"/>
              <w:right w:val="single" w:color="auto" w:sz="4" w:space="0"/>
            </w:tcBorders>
            <w:vAlign w:val="center"/>
          </w:tcPr>
          <w:p w14:paraId="581CDD87">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58" w:type="pct"/>
            <w:tcBorders>
              <w:top w:val="single" w:color="auto" w:sz="4" w:space="0"/>
              <w:left w:val="single" w:color="auto" w:sz="4" w:space="0"/>
              <w:bottom w:val="single" w:color="auto" w:sz="4" w:space="0"/>
              <w:right w:val="single" w:color="auto" w:sz="4" w:space="0"/>
            </w:tcBorders>
            <w:vAlign w:val="center"/>
          </w:tcPr>
          <w:p w14:paraId="72757DB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2" w:type="pct"/>
            <w:tcBorders>
              <w:top w:val="single" w:color="auto" w:sz="4" w:space="0"/>
              <w:left w:val="nil"/>
              <w:bottom w:val="single" w:color="auto" w:sz="4" w:space="0"/>
              <w:right w:val="single" w:color="auto" w:sz="4" w:space="0"/>
            </w:tcBorders>
            <w:vAlign w:val="center"/>
          </w:tcPr>
          <w:p w14:paraId="24B66218">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3" w:type="pct"/>
            <w:tcBorders>
              <w:top w:val="single" w:color="auto" w:sz="4" w:space="0"/>
              <w:left w:val="nil"/>
              <w:bottom w:val="single" w:color="auto" w:sz="4" w:space="0"/>
              <w:right w:val="single" w:color="auto" w:sz="4" w:space="0"/>
            </w:tcBorders>
            <w:vAlign w:val="center"/>
          </w:tcPr>
          <w:p w14:paraId="0082483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2" w:type="pct"/>
            <w:tcBorders>
              <w:top w:val="single" w:color="auto" w:sz="4" w:space="0"/>
              <w:left w:val="nil"/>
              <w:bottom w:val="single" w:color="auto" w:sz="4" w:space="0"/>
              <w:right w:val="single" w:color="auto" w:sz="4" w:space="0"/>
            </w:tcBorders>
            <w:vAlign w:val="center"/>
          </w:tcPr>
          <w:p w14:paraId="49B33755">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nil"/>
              <w:bottom w:val="single" w:color="auto" w:sz="4" w:space="0"/>
              <w:right w:val="single" w:color="auto" w:sz="4" w:space="0"/>
            </w:tcBorders>
            <w:vAlign w:val="center"/>
          </w:tcPr>
          <w:p w14:paraId="62D81ABD">
            <w:pPr>
              <w:jc w:val="center"/>
              <w:rPr>
                <w:rFonts w:hint="default" w:ascii="Times New Roman" w:hAnsi="Times New Roman" w:eastAsia="宋体" w:cs="Times New Roman"/>
                <w:kern w:val="2"/>
                <w:sz w:val="18"/>
                <w:szCs w:val="18"/>
                <w:lang w:val="en-US" w:eastAsia="zh-CN" w:bidi="ar-SA"/>
              </w:rPr>
            </w:pPr>
          </w:p>
        </w:tc>
      </w:tr>
      <w:tr w14:paraId="34A9AF6E">
        <w:tblPrEx>
          <w:tblCellMar>
            <w:top w:w="0" w:type="dxa"/>
            <w:left w:w="108" w:type="dxa"/>
            <w:bottom w:w="0" w:type="dxa"/>
            <w:right w:w="108" w:type="dxa"/>
          </w:tblCellMar>
        </w:tblPrEx>
        <w:trPr>
          <w:trHeight w:val="312" w:hRule="atLeast"/>
          <w:jc w:val="center"/>
        </w:trPr>
        <w:tc>
          <w:tcPr>
            <w:tcW w:w="501" w:type="pct"/>
            <w:tcBorders>
              <w:top w:val="single" w:color="auto" w:sz="4" w:space="0"/>
              <w:left w:val="single" w:color="auto" w:sz="4" w:space="0"/>
              <w:bottom w:val="single" w:color="auto" w:sz="4" w:space="0"/>
              <w:right w:val="single" w:color="auto" w:sz="4" w:space="0"/>
            </w:tcBorders>
            <w:vAlign w:val="center"/>
          </w:tcPr>
          <w:p w14:paraId="08EFE8F8">
            <w:pPr>
              <w:keepNext w:val="0"/>
              <w:keepLines w:val="0"/>
              <w:pageBreakBefore w:val="0"/>
              <w:kinsoku/>
              <w:wordWrap/>
              <w:overflowPunct/>
              <w:topLinePunct w:val="0"/>
              <w:autoSpaceDE/>
              <w:autoSpaceDN/>
              <w:bidi w:val="0"/>
              <w:adjustRightInd/>
              <w:ind w:left="0" w:right="-105" w:rightChars="-50"/>
              <w:jc w:val="left"/>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职业发展与就业指导Ⅰ、Ⅱ</w:t>
            </w:r>
          </w:p>
        </w:tc>
        <w:tc>
          <w:tcPr>
            <w:tcW w:w="141" w:type="pct"/>
            <w:tcBorders>
              <w:top w:val="single" w:color="auto" w:sz="4" w:space="0"/>
              <w:left w:val="nil"/>
              <w:bottom w:val="single" w:color="auto" w:sz="4" w:space="0"/>
              <w:right w:val="single" w:color="auto" w:sz="4" w:space="0"/>
            </w:tcBorders>
            <w:vAlign w:val="center"/>
          </w:tcPr>
          <w:p w14:paraId="6361CD98">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1" w:type="pct"/>
            <w:tcBorders>
              <w:top w:val="single" w:color="auto" w:sz="4" w:space="0"/>
              <w:left w:val="nil"/>
              <w:bottom w:val="single" w:color="auto" w:sz="4" w:space="0"/>
              <w:right w:val="single" w:color="auto" w:sz="4" w:space="0"/>
            </w:tcBorders>
            <w:vAlign w:val="center"/>
          </w:tcPr>
          <w:p w14:paraId="54FA1E6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5" w:type="pct"/>
            <w:tcBorders>
              <w:top w:val="single" w:color="auto" w:sz="4" w:space="0"/>
              <w:left w:val="nil"/>
              <w:bottom w:val="single" w:color="auto" w:sz="4" w:space="0"/>
              <w:right w:val="single" w:color="auto" w:sz="4" w:space="0"/>
            </w:tcBorders>
            <w:vAlign w:val="center"/>
          </w:tcPr>
          <w:p w14:paraId="22C4B3C4">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1" w:type="pct"/>
            <w:tcBorders>
              <w:top w:val="single" w:color="auto" w:sz="4" w:space="0"/>
              <w:left w:val="nil"/>
              <w:bottom w:val="single" w:color="auto" w:sz="4" w:space="0"/>
              <w:right w:val="single" w:color="auto" w:sz="4" w:space="0"/>
            </w:tcBorders>
            <w:vAlign w:val="center"/>
          </w:tcPr>
          <w:p w14:paraId="2AF54466">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1" w:type="pct"/>
            <w:tcBorders>
              <w:top w:val="single" w:color="auto" w:sz="4" w:space="0"/>
              <w:left w:val="nil"/>
              <w:bottom w:val="single" w:color="auto" w:sz="4" w:space="0"/>
              <w:right w:val="single" w:color="auto" w:sz="4" w:space="0"/>
            </w:tcBorders>
            <w:vAlign w:val="center"/>
          </w:tcPr>
          <w:p w14:paraId="4ABD599A">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5" w:type="pct"/>
            <w:tcBorders>
              <w:top w:val="single" w:color="auto" w:sz="4" w:space="0"/>
              <w:left w:val="nil"/>
              <w:bottom w:val="single" w:color="auto" w:sz="4" w:space="0"/>
              <w:right w:val="single" w:color="auto" w:sz="4" w:space="0"/>
            </w:tcBorders>
            <w:vAlign w:val="center"/>
          </w:tcPr>
          <w:p w14:paraId="3D645CB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1" w:type="pct"/>
            <w:tcBorders>
              <w:top w:val="single" w:color="auto" w:sz="4" w:space="0"/>
              <w:left w:val="nil"/>
              <w:bottom w:val="single" w:color="auto" w:sz="4" w:space="0"/>
              <w:right w:val="single" w:color="auto" w:sz="4" w:space="0"/>
            </w:tcBorders>
            <w:vAlign w:val="center"/>
          </w:tcPr>
          <w:p w14:paraId="0ECC5855">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1" w:type="pct"/>
            <w:tcBorders>
              <w:top w:val="single" w:color="auto" w:sz="4" w:space="0"/>
              <w:left w:val="nil"/>
              <w:bottom w:val="single" w:color="auto" w:sz="4" w:space="0"/>
              <w:right w:val="single" w:color="auto" w:sz="4" w:space="0"/>
            </w:tcBorders>
            <w:vAlign w:val="center"/>
          </w:tcPr>
          <w:p w14:paraId="4337F72A">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5" w:type="pct"/>
            <w:tcBorders>
              <w:top w:val="single" w:color="auto" w:sz="4" w:space="0"/>
              <w:left w:val="nil"/>
              <w:bottom w:val="single" w:color="auto" w:sz="4" w:space="0"/>
              <w:right w:val="single" w:color="auto" w:sz="4" w:space="0"/>
            </w:tcBorders>
            <w:vAlign w:val="center"/>
          </w:tcPr>
          <w:p w14:paraId="06F7FFD9">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2" w:type="pct"/>
            <w:tcBorders>
              <w:top w:val="single" w:color="auto" w:sz="4" w:space="0"/>
              <w:left w:val="nil"/>
              <w:bottom w:val="single" w:color="auto" w:sz="4" w:space="0"/>
              <w:right w:val="single" w:color="auto" w:sz="4" w:space="0"/>
            </w:tcBorders>
            <w:vAlign w:val="center"/>
          </w:tcPr>
          <w:p w14:paraId="7A4BFBB7">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4" w:type="pct"/>
            <w:tcBorders>
              <w:top w:val="single" w:color="auto" w:sz="4" w:space="0"/>
              <w:left w:val="nil"/>
              <w:bottom w:val="single" w:color="auto" w:sz="4" w:space="0"/>
              <w:right w:val="single" w:color="auto" w:sz="4" w:space="0"/>
            </w:tcBorders>
            <w:vAlign w:val="center"/>
          </w:tcPr>
          <w:p w14:paraId="3E00D0A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2" w:type="pct"/>
            <w:tcBorders>
              <w:top w:val="single" w:color="auto" w:sz="4" w:space="0"/>
              <w:left w:val="nil"/>
              <w:bottom w:val="single" w:color="auto" w:sz="4" w:space="0"/>
              <w:right w:val="single" w:color="auto" w:sz="4" w:space="0"/>
            </w:tcBorders>
            <w:vAlign w:val="center"/>
          </w:tcPr>
          <w:p w14:paraId="70179147">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625BDB7A">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nil"/>
              <w:bottom w:val="single" w:color="auto" w:sz="4" w:space="0"/>
              <w:right w:val="single" w:color="auto" w:sz="4" w:space="0"/>
            </w:tcBorders>
            <w:vAlign w:val="center"/>
          </w:tcPr>
          <w:p w14:paraId="0F38809D">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0713BDCA">
            <w:pPr>
              <w:jc w:val="center"/>
              <w:rPr>
                <w:rFonts w:hint="default" w:ascii="Times New Roman" w:hAnsi="Times New Roman" w:eastAsia="宋体" w:cs="Times New Roman"/>
                <w:kern w:val="2"/>
                <w:sz w:val="18"/>
                <w:szCs w:val="18"/>
                <w:lang w:val="en-US" w:eastAsia="zh-CN" w:bidi="ar-SA"/>
              </w:rPr>
            </w:pPr>
          </w:p>
        </w:tc>
        <w:tc>
          <w:tcPr>
            <w:tcW w:w="153" w:type="pct"/>
            <w:tcBorders>
              <w:top w:val="single" w:color="auto" w:sz="4" w:space="0"/>
              <w:left w:val="nil"/>
              <w:bottom w:val="single" w:color="auto" w:sz="4" w:space="0"/>
              <w:right w:val="single" w:color="auto" w:sz="4" w:space="0"/>
            </w:tcBorders>
            <w:vAlign w:val="center"/>
          </w:tcPr>
          <w:p w14:paraId="2C666E17">
            <w:pPr>
              <w:jc w:val="center"/>
              <w:rPr>
                <w:rFonts w:hint="default" w:ascii="Times New Roman" w:hAnsi="Times New Roman" w:eastAsia="宋体" w:cs="Times New Roman"/>
                <w:kern w:val="2"/>
                <w:sz w:val="18"/>
                <w:szCs w:val="18"/>
                <w:lang w:val="en-US" w:eastAsia="zh-CN" w:bidi="ar-SA"/>
              </w:rPr>
            </w:pPr>
          </w:p>
        </w:tc>
        <w:tc>
          <w:tcPr>
            <w:tcW w:w="145" w:type="pct"/>
            <w:tcBorders>
              <w:top w:val="single" w:color="auto" w:sz="4" w:space="0"/>
              <w:left w:val="single" w:color="auto" w:sz="4" w:space="0"/>
              <w:bottom w:val="single" w:color="auto" w:sz="4" w:space="0"/>
              <w:right w:val="single" w:color="auto" w:sz="4" w:space="0"/>
            </w:tcBorders>
            <w:vAlign w:val="center"/>
          </w:tcPr>
          <w:p w14:paraId="3F4F7828">
            <w:pPr>
              <w:jc w:val="center"/>
              <w:rPr>
                <w:rFonts w:hint="default" w:ascii="Times New Roman" w:hAnsi="Times New Roman" w:eastAsia="宋体" w:cs="Times New Roman"/>
                <w:kern w:val="2"/>
                <w:sz w:val="18"/>
                <w:szCs w:val="18"/>
                <w:lang w:val="en-US" w:eastAsia="zh-CN" w:bidi="ar-SA"/>
              </w:rPr>
            </w:pPr>
          </w:p>
        </w:tc>
        <w:tc>
          <w:tcPr>
            <w:tcW w:w="143" w:type="pct"/>
            <w:tcBorders>
              <w:top w:val="single" w:color="auto" w:sz="4" w:space="0"/>
              <w:left w:val="nil"/>
              <w:bottom w:val="single" w:color="auto" w:sz="4" w:space="0"/>
              <w:right w:val="single" w:color="auto" w:sz="4" w:space="0"/>
            </w:tcBorders>
            <w:vAlign w:val="center"/>
          </w:tcPr>
          <w:p w14:paraId="2A24C53A">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2" w:type="pct"/>
            <w:tcBorders>
              <w:top w:val="single" w:color="auto" w:sz="4" w:space="0"/>
              <w:left w:val="nil"/>
              <w:bottom w:val="single" w:color="auto" w:sz="4" w:space="0"/>
              <w:right w:val="single" w:color="auto" w:sz="4" w:space="0"/>
            </w:tcBorders>
            <w:vAlign w:val="center"/>
          </w:tcPr>
          <w:p w14:paraId="7F5AE8DF">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2" w:type="pct"/>
            <w:tcBorders>
              <w:top w:val="single" w:color="auto" w:sz="4" w:space="0"/>
              <w:left w:val="nil"/>
              <w:bottom w:val="single" w:color="auto" w:sz="4" w:space="0"/>
              <w:right w:val="single" w:color="auto" w:sz="4" w:space="0"/>
            </w:tcBorders>
            <w:vAlign w:val="center"/>
          </w:tcPr>
          <w:p w14:paraId="7CDB852C">
            <w:pPr>
              <w:jc w:val="center"/>
              <w:rPr>
                <w:rFonts w:hint="default" w:ascii="Times New Roman" w:hAnsi="Times New Roman" w:eastAsia="宋体" w:cs="Times New Roman"/>
                <w:kern w:val="2"/>
                <w:sz w:val="18"/>
                <w:szCs w:val="18"/>
                <w:lang w:val="en-US" w:eastAsia="zh-CN" w:bidi="ar-SA"/>
              </w:rPr>
            </w:pPr>
          </w:p>
        </w:tc>
        <w:tc>
          <w:tcPr>
            <w:tcW w:w="132" w:type="pct"/>
            <w:tcBorders>
              <w:top w:val="single" w:color="auto" w:sz="4" w:space="0"/>
              <w:left w:val="nil"/>
              <w:bottom w:val="single" w:color="auto" w:sz="4" w:space="0"/>
              <w:right w:val="single" w:color="auto" w:sz="4" w:space="0"/>
            </w:tcBorders>
            <w:vAlign w:val="center"/>
          </w:tcPr>
          <w:p w14:paraId="03CF53E9">
            <w:pPr>
              <w:jc w:val="center"/>
              <w:rPr>
                <w:rFonts w:hint="default" w:ascii="Times New Roman" w:hAnsi="Times New Roman" w:eastAsia="宋体" w:cs="Times New Roman"/>
                <w:kern w:val="2"/>
                <w:sz w:val="18"/>
                <w:szCs w:val="18"/>
                <w:lang w:val="en-US" w:eastAsia="zh-CN" w:bidi="ar-SA"/>
              </w:rPr>
            </w:pPr>
          </w:p>
        </w:tc>
        <w:tc>
          <w:tcPr>
            <w:tcW w:w="166" w:type="pct"/>
            <w:tcBorders>
              <w:top w:val="single" w:color="auto" w:sz="4" w:space="0"/>
              <w:left w:val="single" w:color="auto" w:sz="4" w:space="0"/>
              <w:bottom w:val="single" w:color="auto" w:sz="4" w:space="0"/>
              <w:right w:val="single" w:color="auto" w:sz="4" w:space="0"/>
            </w:tcBorders>
            <w:vAlign w:val="center"/>
          </w:tcPr>
          <w:p w14:paraId="46DC975C">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15739542">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4" w:type="pct"/>
            <w:tcBorders>
              <w:top w:val="single" w:color="auto" w:sz="4" w:space="0"/>
              <w:left w:val="nil"/>
              <w:bottom w:val="single" w:color="auto" w:sz="4" w:space="0"/>
              <w:right w:val="single" w:color="auto" w:sz="4" w:space="0"/>
            </w:tcBorders>
            <w:vAlign w:val="center"/>
          </w:tcPr>
          <w:p w14:paraId="6BB3DC7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31" w:type="pct"/>
            <w:tcBorders>
              <w:top w:val="single" w:color="auto" w:sz="4" w:space="0"/>
              <w:left w:val="nil"/>
              <w:bottom w:val="single" w:color="auto" w:sz="4" w:space="0"/>
              <w:right w:val="single" w:color="auto" w:sz="4" w:space="0"/>
            </w:tcBorders>
            <w:vAlign w:val="center"/>
          </w:tcPr>
          <w:p w14:paraId="19E7805F">
            <w:pPr>
              <w:jc w:val="center"/>
              <w:rPr>
                <w:rFonts w:hint="default" w:ascii="Times New Roman" w:hAnsi="Times New Roman" w:eastAsia="宋体" w:cs="Times New Roman"/>
                <w:kern w:val="2"/>
                <w:sz w:val="18"/>
                <w:szCs w:val="18"/>
                <w:lang w:val="en-US" w:eastAsia="zh-CN" w:bidi="ar-SA"/>
              </w:rPr>
            </w:pPr>
          </w:p>
        </w:tc>
        <w:tc>
          <w:tcPr>
            <w:tcW w:w="184" w:type="pct"/>
            <w:tcBorders>
              <w:top w:val="single" w:color="auto" w:sz="4" w:space="0"/>
              <w:left w:val="nil"/>
              <w:bottom w:val="single" w:color="auto" w:sz="4" w:space="0"/>
              <w:right w:val="single" w:color="auto" w:sz="4" w:space="0"/>
            </w:tcBorders>
            <w:vAlign w:val="center"/>
          </w:tcPr>
          <w:p w14:paraId="26C6F9DA">
            <w:pPr>
              <w:jc w:val="center"/>
              <w:rPr>
                <w:rFonts w:hint="default" w:ascii="Times New Roman" w:hAnsi="Times New Roman" w:eastAsia="宋体" w:cs="Times New Roman"/>
                <w:kern w:val="2"/>
                <w:sz w:val="18"/>
                <w:szCs w:val="18"/>
                <w:lang w:val="en-US" w:eastAsia="zh-CN" w:bidi="ar-SA"/>
              </w:rPr>
            </w:pPr>
          </w:p>
        </w:tc>
        <w:tc>
          <w:tcPr>
            <w:tcW w:w="158" w:type="pct"/>
            <w:tcBorders>
              <w:top w:val="single" w:color="auto" w:sz="4" w:space="0"/>
              <w:left w:val="single" w:color="auto" w:sz="4" w:space="0"/>
              <w:bottom w:val="single" w:color="auto" w:sz="4" w:space="0"/>
              <w:right w:val="single" w:color="auto" w:sz="4" w:space="0"/>
            </w:tcBorders>
            <w:vAlign w:val="center"/>
          </w:tcPr>
          <w:p w14:paraId="7B71A132">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1A68B890">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3" w:type="pct"/>
            <w:tcBorders>
              <w:top w:val="single" w:color="auto" w:sz="4" w:space="0"/>
              <w:left w:val="nil"/>
              <w:bottom w:val="single" w:color="auto" w:sz="4" w:space="0"/>
              <w:right w:val="single" w:color="auto" w:sz="4" w:space="0"/>
            </w:tcBorders>
            <w:vAlign w:val="center"/>
          </w:tcPr>
          <w:p w14:paraId="20B7DA42">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2" w:type="pct"/>
            <w:tcBorders>
              <w:top w:val="single" w:color="auto" w:sz="4" w:space="0"/>
              <w:left w:val="nil"/>
              <w:bottom w:val="single" w:color="auto" w:sz="4" w:space="0"/>
              <w:right w:val="single" w:color="auto" w:sz="4" w:space="0"/>
            </w:tcBorders>
            <w:vAlign w:val="center"/>
          </w:tcPr>
          <w:p w14:paraId="5B3D207A">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4" w:type="pct"/>
            <w:tcBorders>
              <w:top w:val="single" w:color="auto" w:sz="4" w:space="0"/>
              <w:left w:val="nil"/>
              <w:bottom w:val="single" w:color="auto" w:sz="4" w:space="0"/>
              <w:right w:val="single" w:color="auto" w:sz="4" w:space="0"/>
            </w:tcBorders>
            <w:vAlign w:val="center"/>
          </w:tcPr>
          <w:p w14:paraId="659B7774">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r>
      <w:tr w14:paraId="5CB3159E">
        <w:tblPrEx>
          <w:tblCellMar>
            <w:top w:w="0" w:type="dxa"/>
            <w:left w:w="108" w:type="dxa"/>
            <w:bottom w:w="0" w:type="dxa"/>
            <w:right w:w="108" w:type="dxa"/>
          </w:tblCellMar>
        </w:tblPrEx>
        <w:trPr>
          <w:trHeight w:val="312" w:hRule="atLeast"/>
          <w:jc w:val="center"/>
        </w:trPr>
        <w:tc>
          <w:tcPr>
            <w:tcW w:w="501" w:type="pct"/>
            <w:tcBorders>
              <w:top w:val="single" w:color="auto" w:sz="4" w:space="0"/>
              <w:left w:val="single" w:color="auto" w:sz="4" w:space="0"/>
              <w:bottom w:val="single" w:color="auto" w:sz="4" w:space="0"/>
              <w:right w:val="single" w:color="auto" w:sz="4" w:space="0"/>
            </w:tcBorders>
            <w:vAlign w:val="center"/>
          </w:tcPr>
          <w:p w14:paraId="5AF8F025">
            <w:pPr>
              <w:keepNext w:val="0"/>
              <w:keepLines w:val="0"/>
              <w:pageBreakBefore w:val="0"/>
              <w:kinsoku/>
              <w:wordWrap/>
              <w:overflowPunct/>
              <w:topLinePunct w:val="0"/>
              <w:autoSpaceDE/>
              <w:autoSpaceDN/>
              <w:bidi w:val="0"/>
              <w:adjustRightInd/>
              <w:ind w:left="0" w:right="-105" w:rightChars="-50"/>
              <w:jc w:val="left"/>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人工智能概论</w:t>
            </w:r>
          </w:p>
        </w:tc>
        <w:tc>
          <w:tcPr>
            <w:tcW w:w="141" w:type="pct"/>
            <w:tcBorders>
              <w:top w:val="single" w:color="auto" w:sz="4" w:space="0"/>
              <w:left w:val="nil"/>
              <w:bottom w:val="single" w:color="auto" w:sz="4" w:space="0"/>
              <w:right w:val="single" w:color="auto" w:sz="4" w:space="0"/>
            </w:tcBorders>
            <w:vAlign w:val="center"/>
          </w:tcPr>
          <w:p w14:paraId="3B07F228">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1" w:type="pct"/>
            <w:tcBorders>
              <w:top w:val="single" w:color="auto" w:sz="4" w:space="0"/>
              <w:left w:val="nil"/>
              <w:bottom w:val="single" w:color="auto" w:sz="4" w:space="0"/>
              <w:right w:val="single" w:color="auto" w:sz="4" w:space="0"/>
            </w:tcBorders>
            <w:vAlign w:val="center"/>
          </w:tcPr>
          <w:p w14:paraId="03F0D85A">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5" w:type="pct"/>
            <w:tcBorders>
              <w:top w:val="single" w:color="auto" w:sz="4" w:space="0"/>
              <w:left w:val="nil"/>
              <w:bottom w:val="single" w:color="auto" w:sz="4" w:space="0"/>
              <w:right w:val="single" w:color="auto" w:sz="4" w:space="0"/>
            </w:tcBorders>
            <w:vAlign w:val="center"/>
          </w:tcPr>
          <w:p w14:paraId="52D6FD4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1" w:type="pct"/>
            <w:tcBorders>
              <w:top w:val="single" w:color="auto" w:sz="4" w:space="0"/>
              <w:left w:val="nil"/>
              <w:bottom w:val="single" w:color="auto" w:sz="4" w:space="0"/>
              <w:right w:val="single" w:color="auto" w:sz="4" w:space="0"/>
            </w:tcBorders>
            <w:vAlign w:val="center"/>
          </w:tcPr>
          <w:p w14:paraId="2132D6E1">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1" w:type="pct"/>
            <w:tcBorders>
              <w:top w:val="single" w:color="auto" w:sz="4" w:space="0"/>
              <w:left w:val="nil"/>
              <w:bottom w:val="single" w:color="auto" w:sz="4" w:space="0"/>
              <w:right w:val="single" w:color="auto" w:sz="4" w:space="0"/>
            </w:tcBorders>
            <w:vAlign w:val="center"/>
          </w:tcPr>
          <w:p w14:paraId="02CDCDF8">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5" w:type="pct"/>
            <w:tcBorders>
              <w:top w:val="single" w:color="auto" w:sz="4" w:space="0"/>
              <w:left w:val="nil"/>
              <w:bottom w:val="single" w:color="auto" w:sz="4" w:space="0"/>
              <w:right w:val="single" w:color="auto" w:sz="4" w:space="0"/>
            </w:tcBorders>
            <w:vAlign w:val="center"/>
          </w:tcPr>
          <w:p w14:paraId="0B52723F">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1" w:type="pct"/>
            <w:tcBorders>
              <w:top w:val="single" w:color="auto" w:sz="4" w:space="0"/>
              <w:left w:val="nil"/>
              <w:bottom w:val="single" w:color="auto" w:sz="4" w:space="0"/>
              <w:right w:val="single" w:color="auto" w:sz="4" w:space="0"/>
            </w:tcBorders>
            <w:vAlign w:val="center"/>
          </w:tcPr>
          <w:p w14:paraId="77B01E4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1" w:type="pct"/>
            <w:tcBorders>
              <w:top w:val="single" w:color="auto" w:sz="4" w:space="0"/>
              <w:left w:val="nil"/>
              <w:bottom w:val="single" w:color="auto" w:sz="4" w:space="0"/>
              <w:right w:val="single" w:color="auto" w:sz="4" w:space="0"/>
            </w:tcBorders>
            <w:vAlign w:val="center"/>
          </w:tcPr>
          <w:p w14:paraId="5BB71546">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5" w:type="pct"/>
            <w:tcBorders>
              <w:top w:val="single" w:color="auto" w:sz="4" w:space="0"/>
              <w:left w:val="nil"/>
              <w:bottom w:val="single" w:color="auto" w:sz="4" w:space="0"/>
              <w:right w:val="single" w:color="auto" w:sz="4" w:space="0"/>
            </w:tcBorders>
            <w:vAlign w:val="center"/>
          </w:tcPr>
          <w:p w14:paraId="4485EC66">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2" w:type="pct"/>
            <w:tcBorders>
              <w:top w:val="single" w:color="auto" w:sz="4" w:space="0"/>
              <w:left w:val="nil"/>
              <w:bottom w:val="single" w:color="auto" w:sz="4" w:space="0"/>
              <w:right w:val="single" w:color="auto" w:sz="4" w:space="0"/>
            </w:tcBorders>
            <w:vAlign w:val="center"/>
          </w:tcPr>
          <w:p w14:paraId="36ADDD61">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nil"/>
              <w:bottom w:val="single" w:color="auto" w:sz="4" w:space="0"/>
              <w:right w:val="single" w:color="auto" w:sz="4" w:space="0"/>
            </w:tcBorders>
            <w:vAlign w:val="center"/>
          </w:tcPr>
          <w:p w14:paraId="55F1A5B7">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635428B4">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2" w:type="pct"/>
            <w:tcBorders>
              <w:top w:val="single" w:color="auto" w:sz="4" w:space="0"/>
              <w:left w:val="nil"/>
              <w:bottom w:val="single" w:color="auto" w:sz="4" w:space="0"/>
              <w:right w:val="single" w:color="auto" w:sz="4" w:space="0"/>
            </w:tcBorders>
            <w:vAlign w:val="center"/>
          </w:tcPr>
          <w:p w14:paraId="0C027495">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4" w:type="pct"/>
            <w:tcBorders>
              <w:top w:val="single" w:color="auto" w:sz="4" w:space="0"/>
              <w:left w:val="nil"/>
              <w:bottom w:val="single" w:color="auto" w:sz="4" w:space="0"/>
              <w:right w:val="single" w:color="auto" w:sz="4" w:space="0"/>
            </w:tcBorders>
            <w:vAlign w:val="center"/>
          </w:tcPr>
          <w:p w14:paraId="5B6B49D9">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2" w:type="pct"/>
            <w:tcBorders>
              <w:top w:val="single" w:color="auto" w:sz="4" w:space="0"/>
              <w:left w:val="nil"/>
              <w:bottom w:val="single" w:color="auto" w:sz="4" w:space="0"/>
              <w:right w:val="single" w:color="auto" w:sz="4" w:space="0"/>
            </w:tcBorders>
            <w:vAlign w:val="center"/>
          </w:tcPr>
          <w:p w14:paraId="062810E5">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53" w:type="pct"/>
            <w:tcBorders>
              <w:top w:val="single" w:color="auto" w:sz="4" w:space="0"/>
              <w:left w:val="nil"/>
              <w:bottom w:val="single" w:color="auto" w:sz="4" w:space="0"/>
              <w:right w:val="single" w:color="auto" w:sz="4" w:space="0"/>
            </w:tcBorders>
            <w:vAlign w:val="center"/>
          </w:tcPr>
          <w:p w14:paraId="5BBE9C3B">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5" w:type="pct"/>
            <w:tcBorders>
              <w:top w:val="single" w:color="auto" w:sz="4" w:space="0"/>
              <w:left w:val="single" w:color="auto" w:sz="4" w:space="0"/>
              <w:bottom w:val="single" w:color="auto" w:sz="4" w:space="0"/>
              <w:right w:val="single" w:color="auto" w:sz="4" w:space="0"/>
            </w:tcBorders>
            <w:vAlign w:val="center"/>
          </w:tcPr>
          <w:p w14:paraId="3EFB965A">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3" w:type="pct"/>
            <w:tcBorders>
              <w:top w:val="single" w:color="auto" w:sz="4" w:space="0"/>
              <w:left w:val="nil"/>
              <w:bottom w:val="single" w:color="auto" w:sz="4" w:space="0"/>
              <w:right w:val="single" w:color="auto" w:sz="4" w:space="0"/>
            </w:tcBorders>
            <w:vAlign w:val="center"/>
          </w:tcPr>
          <w:p w14:paraId="17A9D28C">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0C3D9623">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2FFC33C1">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32" w:type="pct"/>
            <w:tcBorders>
              <w:top w:val="single" w:color="auto" w:sz="4" w:space="0"/>
              <w:left w:val="nil"/>
              <w:bottom w:val="single" w:color="auto" w:sz="4" w:space="0"/>
              <w:right w:val="single" w:color="auto" w:sz="4" w:space="0"/>
            </w:tcBorders>
            <w:vAlign w:val="center"/>
          </w:tcPr>
          <w:p w14:paraId="1CFD2545">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66" w:type="pct"/>
            <w:tcBorders>
              <w:top w:val="single" w:color="auto" w:sz="4" w:space="0"/>
              <w:left w:val="single" w:color="auto" w:sz="4" w:space="0"/>
              <w:bottom w:val="single" w:color="auto" w:sz="4" w:space="0"/>
              <w:right w:val="single" w:color="auto" w:sz="4" w:space="0"/>
            </w:tcBorders>
            <w:vAlign w:val="center"/>
          </w:tcPr>
          <w:p w14:paraId="644D4C1A">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2" w:type="pct"/>
            <w:tcBorders>
              <w:top w:val="single" w:color="auto" w:sz="4" w:space="0"/>
              <w:left w:val="nil"/>
              <w:bottom w:val="single" w:color="auto" w:sz="4" w:space="0"/>
              <w:right w:val="single" w:color="auto" w:sz="4" w:space="0"/>
            </w:tcBorders>
            <w:vAlign w:val="center"/>
          </w:tcPr>
          <w:p w14:paraId="6A32B41F">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nil"/>
              <w:bottom w:val="single" w:color="auto" w:sz="4" w:space="0"/>
              <w:right w:val="single" w:color="auto" w:sz="4" w:space="0"/>
            </w:tcBorders>
            <w:vAlign w:val="center"/>
          </w:tcPr>
          <w:p w14:paraId="080FEB14">
            <w:pPr>
              <w:jc w:val="center"/>
              <w:rPr>
                <w:rFonts w:hint="default" w:ascii="Times New Roman" w:hAnsi="Times New Roman" w:eastAsia="宋体" w:cs="Times New Roman"/>
                <w:kern w:val="2"/>
                <w:sz w:val="18"/>
                <w:szCs w:val="18"/>
                <w:lang w:val="en-US" w:eastAsia="zh-CN" w:bidi="ar-SA"/>
              </w:rPr>
            </w:pPr>
          </w:p>
        </w:tc>
        <w:tc>
          <w:tcPr>
            <w:tcW w:w="131" w:type="pct"/>
            <w:tcBorders>
              <w:top w:val="single" w:color="auto" w:sz="4" w:space="0"/>
              <w:left w:val="nil"/>
              <w:bottom w:val="single" w:color="auto" w:sz="4" w:space="0"/>
              <w:right w:val="single" w:color="auto" w:sz="4" w:space="0"/>
            </w:tcBorders>
            <w:vAlign w:val="center"/>
          </w:tcPr>
          <w:p w14:paraId="105CAC56">
            <w:pPr>
              <w:jc w:val="center"/>
              <w:rPr>
                <w:rFonts w:hint="default" w:ascii="Times New Roman" w:hAnsi="Times New Roman" w:eastAsia="宋体" w:cs="Times New Roman"/>
                <w:kern w:val="2"/>
                <w:sz w:val="18"/>
                <w:szCs w:val="18"/>
                <w:lang w:val="en-US" w:eastAsia="zh-CN" w:bidi="ar-SA"/>
              </w:rPr>
            </w:pPr>
          </w:p>
        </w:tc>
        <w:tc>
          <w:tcPr>
            <w:tcW w:w="184" w:type="pct"/>
            <w:tcBorders>
              <w:top w:val="single" w:color="auto" w:sz="4" w:space="0"/>
              <w:left w:val="nil"/>
              <w:bottom w:val="single" w:color="auto" w:sz="4" w:space="0"/>
              <w:right w:val="single" w:color="auto" w:sz="4" w:space="0"/>
            </w:tcBorders>
            <w:vAlign w:val="center"/>
          </w:tcPr>
          <w:p w14:paraId="25A759A4">
            <w:pPr>
              <w:jc w:val="center"/>
              <w:rPr>
                <w:rFonts w:hint="default" w:ascii="Times New Roman" w:hAnsi="Times New Roman" w:eastAsia="宋体" w:cs="Times New Roman"/>
                <w:kern w:val="2"/>
                <w:sz w:val="18"/>
                <w:szCs w:val="18"/>
                <w:lang w:val="en-US" w:eastAsia="zh-CN" w:bidi="ar-SA"/>
              </w:rPr>
            </w:pPr>
          </w:p>
        </w:tc>
        <w:tc>
          <w:tcPr>
            <w:tcW w:w="158" w:type="pct"/>
            <w:tcBorders>
              <w:top w:val="single" w:color="auto" w:sz="4" w:space="0"/>
              <w:left w:val="single" w:color="auto" w:sz="4" w:space="0"/>
              <w:bottom w:val="single" w:color="auto" w:sz="4" w:space="0"/>
              <w:right w:val="single" w:color="auto" w:sz="4" w:space="0"/>
            </w:tcBorders>
            <w:vAlign w:val="center"/>
          </w:tcPr>
          <w:p w14:paraId="3188BA29">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2F80F590">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3" w:type="pct"/>
            <w:tcBorders>
              <w:top w:val="single" w:color="auto" w:sz="4" w:space="0"/>
              <w:left w:val="nil"/>
              <w:bottom w:val="single" w:color="auto" w:sz="4" w:space="0"/>
              <w:right w:val="single" w:color="auto" w:sz="4" w:space="0"/>
            </w:tcBorders>
            <w:vAlign w:val="center"/>
          </w:tcPr>
          <w:p w14:paraId="2D1EDF4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2" w:type="pct"/>
            <w:tcBorders>
              <w:top w:val="single" w:color="auto" w:sz="4" w:space="0"/>
              <w:left w:val="nil"/>
              <w:bottom w:val="single" w:color="auto" w:sz="4" w:space="0"/>
              <w:right w:val="single" w:color="auto" w:sz="4" w:space="0"/>
            </w:tcBorders>
            <w:vAlign w:val="center"/>
          </w:tcPr>
          <w:p w14:paraId="5DACAB4F">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4" w:type="pct"/>
            <w:tcBorders>
              <w:top w:val="single" w:color="auto" w:sz="4" w:space="0"/>
              <w:left w:val="nil"/>
              <w:bottom w:val="single" w:color="auto" w:sz="4" w:space="0"/>
              <w:right w:val="single" w:color="auto" w:sz="4" w:space="0"/>
            </w:tcBorders>
            <w:vAlign w:val="center"/>
          </w:tcPr>
          <w:p w14:paraId="6C4BFD79">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r>
      <w:tr w14:paraId="321A6876">
        <w:tblPrEx>
          <w:tblCellMar>
            <w:top w:w="0" w:type="dxa"/>
            <w:left w:w="108" w:type="dxa"/>
            <w:bottom w:w="0" w:type="dxa"/>
            <w:right w:w="108" w:type="dxa"/>
          </w:tblCellMar>
        </w:tblPrEx>
        <w:trPr>
          <w:trHeight w:val="312" w:hRule="atLeast"/>
          <w:jc w:val="center"/>
        </w:trPr>
        <w:tc>
          <w:tcPr>
            <w:tcW w:w="501" w:type="pct"/>
            <w:tcBorders>
              <w:top w:val="single" w:color="auto" w:sz="4" w:space="0"/>
              <w:left w:val="single" w:color="auto" w:sz="4" w:space="0"/>
              <w:bottom w:val="single" w:color="auto" w:sz="4" w:space="0"/>
              <w:right w:val="single" w:color="auto" w:sz="4" w:space="0"/>
            </w:tcBorders>
            <w:vAlign w:val="center"/>
          </w:tcPr>
          <w:p w14:paraId="5FB0D772">
            <w:pPr>
              <w:keepNext w:val="0"/>
              <w:keepLines w:val="0"/>
              <w:pageBreakBefore w:val="0"/>
              <w:kinsoku/>
              <w:wordWrap/>
              <w:overflowPunct/>
              <w:topLinePunct w:val="0"/>
              <w:autoSpaceDE/>
              <w:autoSpaceDN/>
              <w:bidi w:val="0"/>
              <w:adjustRightInd/>
              <w:ind w:left="0" w:right="-105" w:rightChars="-50"/>
              <w:jc w:val="left"/>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大学生创新创业基础</w:t>
            </w:r>
          </w:p>
        </w:tc>
        <w:tc>
          <w:tcPr>
            <w:tcW w:w="141" w:type="pct"/>
            <w:tcBorders>
              <w:top w:val="single" w:color="auto" w:sz="4" w:space="0"/>
              <w:left w:val="nil"/>
              <w:bottom w:val="single" w:color="auto" w:sz="4" w:space="0"/>
              <w:right w:val="single" w:color="auto" w:sz="4" w:space="0"/>
            </w:tcBorders>
            <w:vAlign w:val="center"/>
          </w:tcPr>
          <w:p w14:paraId="3C05C4E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1" w:type="pct"/>
            <w:tcBorders>
              <w:top w:val="single" w:color="auto" w:sz="4" w:space="0"/>
              <w:left w:val="nil"/>
              <w:bottom w:val="single" w:color="auto" w:sz="4" w:space="0"/>
              <w:right w:val="single" w:color="auto" w:sz="4" w:space="0"/>
            </w:tcBorders>
            <w:vAlign w:val="center"/>
          </w:tcPr>
          <w:p w14:paraId="3E924B3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5" w:type="pct"/>
            <w:tcBorders>
              <w:top w:val="single" w:color="auto" w:sz="4" w:space="0"/>
              <w:left w:val="nil"/>
              <w:bottom w:val="single" w:color="auto" w:sz="4" w:space="0"/>
              <w:right w:val="single" w:color="auto" w:sz="4" w:space="0"/>
            </w:tcBorders>
            <w:vAlign w:val="center"/>
          </w:tcPr>
          <w:p w14:paraId="4BC7D22F">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1" w:type="pct"/>
            <w:tcBorders>
              <w:top w:val="single" w:color="auto" w:sz="4" w:space="0"/>
              <w:left w:val="nil"/>
              <w:bottom w:val="single" w:color="auto" w:sz="4" w:space="0"/>
              <w:right w:val="single" w:color="auto" w:sz="4" w:space="0"/>
            </w:tcBorders>
            <w:vAlign w:val="center"/>
          </w:tcPr>
          <w:p w14:paraId="68900939">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1" w:type="pct"/>
            <w:tcBorders>
              <w:top w:val="single" w:color="auto" w:sz="4" w:space="0"/>
              <w:left w:val="nil"/>
              <w:bottom w:val="single" w:color="auto" w:sz="4" w:space="0"/>
              <w:right w:val="single" w:color="auto" w:sz="4" w:space="0"/>
            </w:tcBorders>
            <w:vAlign w:val="center"/>
          </w:tcPr>
          <w:p w14:paraId="06E23729">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5" w:type="pct"/>
            <w:tcBorders>
              <w:top w:val="single" w:color="auto" w:sz="4" w:space="0"/>
              <w:left w:val="nil"/>
              <w:bottom w:val="single" w:color="auto" w:sz="4" w:space="0"/>
              <w:right w:val="single" w:color="auto" w:sz="4" w:space="0"/>
            </w:tcBorders>
            <w:vAlign w:val="center"/>
          </w:tcPr>
          <w:p w14:paraId="49E8F8A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1" w:type="pct"/>
            <w:tcBorders>
              <w:top w:val="single" w:color="auto" w:sz="4" w:space="0"/>
              <w:left w:val="nil"/>
              <w:bottom w:val="single" w:color="auto" w:sz="4" w:space="0"/>
              <w:right w:val="single" w:color="auto" w:sz="4" w:space="0"/>
            </w:tcBorders>
            <w:vAlign w:val="center"/>
          </w:tcPr>
          <w:p w14:paraId="75E62781">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1" w:type="pct"/>
            <w:tcBorders>
              <w:top w:val="single" w:color="auto" w:sz="4" w:space="0"/>
              <w:left w:val="nil"/>
              <w:bottom w:val="single" w:color="auto" w:sz="4" w:space="0"/>
              <w:right w:val="single" w:color="auto" w:sz="4" w:space="0"/>
            </w:tcBorders>
            <w:vAlign w:val="center"/>
          </w:tcPr>
          <w:p w14:paraId="7D9B300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5" w:type="pct"/>
            <w:tcBorders>
              <w:top w:val="single" w:color="auto" w:sz="4" w:space="0"/>
              <w:left w:val="nil"/>
              <w:bottom w:val="single" w:color="auto" w:sz="4" w:space="0"/>
              <w:right w:val="single" w:color="auto" w:sz="4" w:space="0"/>
            </w:tcBorders>
            <w:vAlign w:val="center"/>
          </w:tcPr>
          <w:p w14:paraId="3D4126D2">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2" w:type="pct"/>
            <w:tcBorders>
              <w:top w:val="single" w:color="auto" w:sz="4" w:space="0"/>
              <w:left w:val="nil"/>
              <w:bottom w:val="single" w:color="auto" w:sz="4" w:space="0"/>
              <w:right w:val="single" w:color="auto" w:sz="4" w:space="0"/>
            </w:tcBorders>
            <w:vAlign w:val="center"/>
          </w:tcPr>
          <w:p w14:paraId="6315A4B1">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4" w:type="pct"/>
            <w:tcBorders>
              <w:top w:val="single" w:color="auto" w:sz="4" w:space="0"/>
              <w:left w:val="nil"/>
              <w:bottom w:val="single" w:color="auto" w:sz="4" w:space="0"/>
              <w:right w:val="single" w:color="auto" w:sz="4" w:space="0"/>
            </w:tcBorders>
            <w:vAlign w:val="center"/>
          </w:tcPr>
          <w:p w14:paraId="6783F67F">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2" w:type="pct"/>
            <w:tcBorders>
              <w:top w:val="single" w:color="auto" w:sz="4" w:space="0"/>
              <w:left w:val="nil"/>
              <w:bottom w:val="single" w:color="auto" w:sz="4" w:space="0"/>
              <w:right w:val="single" w:color="auto" w:sz="4" w:space="0"/>
            </w:tcBorders>
            <w:vAlign w:val="center"/>
          </w:tcPr>
          <w:p w14:paraId="0548BE20">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13D08FEE">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nil"/>
              <w:bottom w:val="single" w:color="auto" w:sz="4" w:space="0"/>
              <w:right w:val="single" w:color="auto" w:sz="4" w:space="0"/>
            </w:tcBorders>
            <w:vAlign w:val="center"/>
          </w:tcPr>
          <w:p w14:paraId="588290F9">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13782B0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53" w:type="pct"/>
            <w:tcBorders>
              <w:top w:val="single" w:color="auto" w:sz="4" w:space="0"/>
              <w:left w:val="nil"/>
              <w:bottom w:val="single" w:color="auto" w:sz="4" w:space="0"/>
              <w:right w:val="single" w:color="auto" w:sz="4" w:space="0"/>
            </w:tcBorders>
            <w:vAlign w:val="center"/>
          </w:tcPr>
          <w:p w14:paraId="124E9377">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5" w:type="pct"/>
            <w:tcBorders>
              <w:top w:val="single" w:color="auto" w:sz="4" w:space="0"/>
              <w:left w:val="single" w:color="auto" w:sz="4" w:space="0"/>
              <w:bottom w:val="single" w:color="auto" w:sz="4" w:space="0"/>
              <w:right w:val="single" w:color="auto" w:sz="4" w:space="0"/>
            </w:tcBorders>
            <w:vAlign w:val="center"/>
          </w:tcPr>
          <w:p w14:paraId="771D1DF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3" w:type="pct"/>
            <w:tcBorders>
              <w:top w:val="single" w:color="auto" w:sz="4" w:space="0"/>
              <w:left w:val="nil"/>
              <w:bottom w:val="single" w:color="auto" w:sz="4" w:space="0"/>
              <w:right w:val="single" w:color="auto" w:sz="4" w:space="0"/>
            </w:tcBorders>
            <w:vAlign w:val="center"/>
          </w:tcPr>
          <w:p w14:paraId="6F205347">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2" w:type="pct"/>
            <w:tcBorders>
              <w:top w:val="single" w:color="auto" w:sz="4" w:space="0"/>
              <w:left w:val="nil"/>
              <w:bottom w:val="single" w:color="auto" w:sz="4" w:space="0"/>
              <w:right w:val="single" w:color="auto" w:sz="4" w:space="0"/>
            </w:tcBorders>
            <w:vAlign w:val="center"/>
          </w:tcPr>
          <w:p w14:paraId="12F3C5E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2" w:type="pct"/>
            <w:tcBorders>
              <w:top w:val="single" w:color="auto" w:sz="4" w:space="0"/>
              <w:left w:val="nil"/>
              <w:bottom w:val="single" w:color="auto" w:sz="4" w:space="0"/>
              <w:right w:val="single" w:color="auto" w:sz="4" w:space="0"/>
            </w:tcBorders>
            <w:vAlign w:val="center"/>
          </w:tcPr>
          <w:p w14:paraId="3B2D8703">
            <w:pPr>
              <w:jc w:val="center"/>
              <w:rPr>
                <w:rFonts w:hint="default" w:ascii="Times New Roman" w:hAnsi="Times New Roman" w:eastAsia="宋体" w:cs="Times New Roman"/>
                <w:kern w:val="2"/>
                <w:sz w:val="18"/>
                <w:szCs w:val="18"/>
                <w:lang w:val="en-US" w:eastAsia="zh-CN" w:bidi="ar-SA"/>
              </w:rPr>
            </w:pPr>
          </w:p>
        </w:tc>
        <w:tc>
          <w:tcPr>
            <w:tcW w:w="132" w:type="pct"/>
            <w:tcBorders>
              <w:top w:val="single" w:color="auto" w:sz="4" w:space="0"/>
              <w:left w:val="nil"/>
              <w:bottom w:val="single" w:color="auto" w:sz="4" w:space="0"/>
              <w:right w:val="single" w:color="auto" w:sz="4" w:space="0"/>
            </w:tcBorders>
            <w:vAlign w:val="center"/>
          </w:tcPr>
          <w:p w14:paraId="5F0DAA83">
            <w:pPr>
              <w:jc w:val="center"/>
              <w:rPr>
                <w:rFonts w:hint="default" w:ascii="Times New Roman" w:hAnsi="Times New Roman" w:eastAsia="宋体" w:cs="Times New Roman"/>
                <w:kern w:val="2"/>
                <w:sz w:val="18"/>
                <w:szCs w:val="18"/>
                <w:lang w:val="en-US" w:eastAsia="zh-CN" w:bidi="ar-SA"/>
              </w:rPr>
            </w:pPr>
          </w:p>
        </w:tc>
        <w:tc>
          <w:tcPr>
            <w:tcW w:w="166" w:type="pct"/>
            <w:tcBorders>
              <w:top w:val="single" w:color="auto" w:sz="4" w:space="0"/>
              <w:left w:val="single" w:color="auto" w:sz="4" w:space="0"/>
              <w:bottom w:val="single" w:color="auto" w:sz="4" w:space="0"/>
              <w:right w:val="single" w:color="auto" w:sz="4" w:space="0"/>
            </w:tcBorders>
            <w:vAlign w:val="center"/>
          </w:tcPr>
          <w:p w14:paraId="0C5C4A2F">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4BDB49B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44" w:type="pct"/>
            <w:tcBorders>
              <w:top w:val="single" w:color="auto" w:sz="4" w:space="0"/>
              <w:left w:val="nil"/>
              <w:bottom w:val="single" w:color="auto" w:sz="4" w:space="0"/>
              <w:right w:val="single" w:color="auto" w:sz="4" w:space="0"/>
            </w:tcBorders>
            <w:vAlign w:val="center"/>
          </w:tcPr>
          <w:p w14:paraId="5F3D5532">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H</w:t>
            </w:r>
          </w:p>
        </w:tc>
        <w:tc>
          <w:tcPr>
            <w:tcW w:w="131" w:type="pct"/>
            <w:tcBorders>
              <w:top w:val="single" w:color="auto" w:sz="4" w:space="0"/>
              <w:left w:val="nil"/>
              <w:bottom w:val="single" w:color="auto" w:sz="4" w:space="0"/>
              <w:right w:val="single" w:color="auto" w:sz="4" w:space="0"/>
            </w:tcBorders>
            <w:vAlign w:val="center"/>
          </w:tcPr>
          <w:p w14:paraId="6DC08F7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84" w:type="pct"/>
            <w:tcBorders>
              <w:top w:val="single" w:color="auto" w:sz="4" w:space="0"/>
              <w:left w:val="nil"/>
              <w:bottom w:val="single" w:color="auto" w:sz="4" w:space="0"/>
              <w:right w:val="single" w:color="auto" w:sz="4" w:space="0"/>
            </w:tcBorders>
            <w:vAlign w:val="center"/>
          </w:tcPr>
          <w:p w14:paraId="01E6617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58" w:type="pct"/>
            <w:tcBorders>
              <w:top w:val="single" w:color="auto" w:sz="4" w:space="0"/>
              <w:left w:val="single" w:color="auto" w:sz="4" w:space="0"/>
              <w:bottom w:val="single" w:color="auto" w:sz="4" w:space="0"/>
              <w:right w:val="single" w:color="auto" w:sz="4" w:space="0"/>
            </w:tcBorders>
            <w:vAlign w:val="center"/>
          </w:tcPr>
          <w:p w14:paraId="17E72EF6">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2" w:type="pct"/>
            <w:tcBorders>
              <w:top w:val="single" w:color="auto" w:sz="4" w:space="0"/>
              <w:left w:val="nil"/>
              <w:bottom w:val="single" w:color="auto" w:sz="4" w:space="0"/>
              <w:right w:val="single" w:color="auto" w:sz="4" w:space="0"/>
            </w:tcBorders>
            <w:vAlign w:val="center"/>
          </w:tcPr>
          <w:p w14:paraId="758518CA">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3" w:type="pct"/>
            <w:tcBorders>
              <w:top w:val="single" w:color="auto" w:sz="4" w:space="0"/>
              <w:left w:val="nil"/>
              <w:bottom w:val="single" w:color="auto" w:sz="4" w:space="0"/>
              <w:right w:val="single" w:color="auto" w:sz="4" w:space="0"/>
            </w:tcBorders>
            <w:vAlign w:val="center"/>
          </w:tcPr>
          <w:p w14:paraId="0DE70C31">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2" w:type="pct"/>
            <w:tcBorders>
              <w:top w:val="single" w:color="auto" w:sz="4" w:space="0"/>
              <w:left w:val="nil"/>
              <w:bottom w:val="single" w:color="auto" w:sz="4" w:space="0"/>
              <w:right w:val="single" w:color="auto" w:sz="4" w:space="0"/>
            </w:tcBorders>
            <w:vAlign w:val="center"/>
          </w:tcPr>
          <w:p w14:paraId="76786364">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4" w:type="pct"/>
            <w:tcBorders>
              <w:top w:val="single" w:color="auto" w:sz="4" w:space="0"/>
              <w:left w:val="nil"/>
              <w:bottom w:val="single" w:color="auto" w:sz="4" w:space="0"/>
              <w:right w:val="single" w:color="auto" w:sz="4" w:space="0"/>
            </w:tcBorders>
            <w:vAlign w:val="center"/>
          </w:tcPr>
          <w:p w14:paraId="582D552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r>
      <w:tr w14:paraId="527A1142">
        <w:tblPrEx>
          <w:tblCellMar>
            <w:top w:w="0" w:type="dxa"/>
            <w:left w:w="108" w:type="dxa"/>
            <w:bottom w:w="0" w:type="dxa"/>
            <w:right w:w="108" w:type="dxa"/>
          </w:tblCellMar>
        </w:tblPrEx>
        <w:trPr>
          <w:trHeight w:val="312" w:hRule="atLeast"/>
          <w:jc w:val="center"/>
        </w:trPr>
        <w:tc>
          <w:tcPr>
            <w:tcW w:w="501" w:type="pct"/>
            <w:tcBorders>
              <w:top w:val="single" w:color="auto" w:sz="4" w:space="0"/>
              <w:left w:val="single" w:color="auto" w:sz="4" w:space="0"/>
              <w:bottom w:val="single" w:color="auto" w:sz="4" w:space="0"/>
              <w:right w:val="single" w:color="auto" w:sz="4" w:space="0"/>
            </w:tcBorders>
            <w:vAlign w:val="center"/>
          </w:tcPr>
          <w:p w14:paraId="141C0C29">
            <w:pPr>
              <w:pStyle w:val="26"/>
              <w:keepNext w:val="0"/>
              <w:keepLines w:val="0"/>
              <w:pageBreakBefore w:val="0"/>
              <w:kinsoku/>
              <w:wordWrap/>
              <w:overflowPunct/>
              <w:topLinePunct w:val="0"/>
              <w:autoSpaceDE/>
              <w:autoSpaceDN/>
              <w:bidi w:val="0"/>
              <w:adjustRightInd/>
              <w:ind w:left="0" w:leftChars="0" w:right="-105" w:rightChars="-50"/>
              <w:jc w:val="left"/>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民航概论</w:t>
            </w:r>
          </w:p>
        </w:tc>
        <w:tc>
          <w:tcPr>
            <w:tcW w:w="141" w:type="pct"/>
            <w:tcBorders>
              <w:top w:val="single" w:color="auto" w:sz="4" w:space="0"/>
              <w:left w:val="nil"/>
              <w:bottom w:val="single" w:color="auto" w:sz="4" w:space="0"/>
              <w:right w:val="single" w:color="auto" w:sz="4" w:space="0"/>
            </w:tcBorders>
            <w:vAlign w:val="center"/>
          </w:tcPr>
          <w:p w14:paraId="47E859A7">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1" w:type="pct"/>
            <w:tcBorders>
              <w:top w:val="single" w:color="auto" w:sz="4" w:space="0"/>
              <w:left w:val="nil"/>
              <w:bottom w:val="single" w:color="auto" w:sz="4" w:space="0"/>
              <w:right w:val="single" w:color="auto" w:sz="4" w:space="0"/>
            </w:tcBorders>
            <w:vAlign w:val="center"/>
          </w:tcPr>
          <w:p w14:paraId="03BAB07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5" w:type="pct"/>
            <w:tcBorders>
              <w:top w:val="single" w:color="auto" w:sz="4" w:space="0"/>
              <w:left w:val="nil"/>
              <w:bottom w:val="single" w:color="auto" w:sz="4" w:space="0"/>
              <w:right w:val="single" w:color="auto" w:sz="4" w:space="0"/>
            </w:tcBorders>
            <w:vAlign w:val="center"/>
          </w:tcPr>
          <w:p w14:paraId="717622D2">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1" w:type="pct"/>
            <w:tcBorders>
              <w:top w:val="single" w:color="auto" w:sz="4" w:space="0"/>
              <w:left w:val="nil"/>
              <w:bottom w:val="single" w:color="auto" w:sz="4" w:space="0"/>
              <w:right w:val="single" w:color="auto" w:sz="4" w:space="0"/>
            </w:tcBorders>
            <w:vAlign w:val="center"/>
          </w:tcPr>
          <w:p w14:paraId="1F26AD91">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1" w:type="pct"/>
            <w:tcBorders>
              <w:top w:val="single" w:color="auto" w:sz="4" w:space="0"/>
              <w:left w:val="nil"/>
              <w:bottom w:val="single" w:color="auto" w:sz="4" w:space="0"/>
              <w:right w:val="single" w:color="auto" w:sz="4" w:space="0"/>
            </w:tcBorders>
            <w:vAlign w:val="center"/>
          </w:tcPr>
          <w:p w14:paraId="681F542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5" w:type="pct"/>
            <w:tcBorders>
              <w:top w:val="single" w:color="auto" w:sz="4" w:space="0"/>
              <w:left w:val="nil"/>
              <w:bottom w:val="single" w:color="auto" w:sz="4" w:space="0"/>
              <w:right w:val="single" w:color="auto" w:sz="4" w:space="0"/>
            </w:tcBorders>
            <w:vAlign w:val="center"/>
          </w:tcPr>
          <w:p w14:paraId="31210755">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1" w:type="pct"/>
            <w:tcBorders>
              <w:top w:val="single" w:color="auto" w:sz="4" w:space="0"/>
              <w:left w:val="nil"/>
              <w:bottom w:val="single" w:color="auto" w:sz="4" w:space="0"/>
              <w:right w:val="single" w:color="auto" w:sz="4" w:space="0"/>
            </w:tcBorders>
            <w:vAlign w:val="center"/>
          </w:tcPr>
          <w:p w14:paraId="5DD631CF">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1" w:type="pct"/>
            <w:tcBorders>
              <w:top w:val="single" w:color="auto" w:sz="4" w:space="0"/>
              <w:left w:val="nil"/>
              <w:bottom w:val="single" w:color="auto" w:sz="4" w:space="0"/>
              <w:right w:val="single" w:color="auto" w:sz="4" w:space="0"/>
            </w:tcBorders>
            <w:vAlign w:val="center"/>
          </w:tcPr>
          <w:p w14:paraId="7689A4C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5" w:type="pct"/>
            <w:tcBorders>
              <w:top w:val="single" w:color="auto" w:sz="4" w:space="0"/>
              <w:left w:val="nil"/>
              <w:bottom w:val="single" w:color="auto" w:sz="4" w:space="0"/>
              <w:right w:val="single" w:color="auto" w:sz="4" w:space="0"/>
            </w:tcBorders>
            <w:vAlign w:val="center"/>
          </w:tcPr>
          <w:p w14:paraId="782A76A1">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2" w:type="pct"/>
            <w:tcBorders>
              <w:top w:val="single" w:color="auto" w:sz="4" w:space="0"/>
              <w:left w:val="nil"/>
              <w:bottom w:val="single" w:color="auto" w:sz="4" w:space="0"/>
              <w:right w:val="single" w:color="auto" w:sz="4" w:space="0"/>
            </w:tcBorders>
            <w:vAlign w:val="center"/>
          </w:tcPr>
          <w:p w14:paraId="72485CC5">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nil"/>
              <w:bottom w:val="single" w:color="auto" w:sz="4" w:space="0"/>
              <w:right w:val="single" w:color="auto" w:sz="4" w:space="0"/>
            </w:tcBorders>
            <w:vAlign w:val="center"/>
          </w:tcPr>
          <w:p w14:paraId="4004746D">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53516FCB">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2" w:type="pct"/>
            <w:tcBorders>
              <w:top w:val="single" w:color="auto" w:sz="4" w:space="0"/>
              <w:left w:val="nil"/>
              <w:bottom w:val="single" w:color="auto" w:sz="4" w:space="0"/>
              <w:right w:val="single" w:color="auto" w:sz="4" w:space="0"/>
            </w:tcBorders>
            <w:vAlign w:val="center"/>
          </w:tcPr>
          <w:p w14:paraId="7040DCC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4" w:type="pct"/>
            <w:tcBorders>
              <w:top w:val="single" w:color="auto" w:sz="4" w:space="0"/>
              <w:left w:val="nil"/>
              <w:bottom w:val="single" w:color="auto" w:sz="4" w:space="0"/>
              <w:right w:val="single" w:color="auto" w:sz="4" w:space="0"/>
            </w:tcBorders>
            <w:vAlign w:val="center"/>
          </w:tcPr>
          <w:p w14:paraId="1C43817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2" w:type="pct"/>
            <w:tcBorders>
              <w:top w:val="single" w:color="auto" w:sz="4" w:space="0"/>
              <w:left w:val="nil"/>
              <w:bottom w:val="single" w:color="auto" w:sz="4" w:space="0"/>
              <w:right w:val="single" w:color="auto" w:sz="4" w:space="0"/>
            </w:tcBorders>
            <w:vAlign w:val="center"/>
          </w:tcPr>
          <w:p w14:paraId="0444ABE7">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53" w:type="pct"/>
            <w:tcBorders>
              <w:top w:val="single" w:color="auto" w:sz="4" w:space="0"/>
              <w:left w:val="nil"/>
              <w:bottom w:val="single" w:color="auto" w:sz="4" w:space="0"/>
              <w:right w:val="single" w:color="auto" w:sz="4" w:space="0"/>
            </w:tcBorders>
            <w:vAlign w:val="center"/>
          </w:tcPr>
          <w:p w14:paraId="3C018E19">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5" w:type="pct"/>
            <w:tcBorders>
              <w:top w:val="single" w:color="auto" w:sz="4" w:space="0"/>
              <w:left w:val="single" w:color="auto" w:sz="4" w:space="0"/>
              <w:bottom w:val="single" w:color="auto" w:sz="4" w:space="0"/>
              <w:right w:val="single" w:color="auto" w:sz="4" w:space="0"/>
            </w:tcBorders>
            <w:vAlign w:val="center"/>
          </w:tcPr>
          <w:p w14:paraId="769239F1">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3" w:type="pct"/>
            <w:tcBorders>
              <w:top w:val="single" w:color="auto" w:sz="4" w:space="0"/>
              <w:left w:val="nil"/>
              <w:bottom w:val="single" w:color="auto" w:sz="4" w:space="0"/>
              <w:right w:val="single" w:color="auto" w:sz="4" w:space="0"/>
            </w:tcBorders>
            <w:vAlign w:val="center"/>
          </w:tcPr>
          <w:p w14:paraId="25DC7DA0">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2" w:type="pct"/>
            <w:tcBorders>
              <w:top w:val="single" w:color="auto" w:sz="4" w:space="0"/>
              <w:left w:val="nil"/>
              <w:bottom w:val="single" w:color="auto" w:sz="4" w:space="0"/>
              <w:right w:val="single" w:color="auto" w:sz="4" w:space="0"/>
            </w:tcBorders>
            <w:vAlign w:val="center"/>
          </w:tcPr>
          <w:p w14:paraId="2E219CB9">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2" w:type="pct"/>
            <w:tcBorders>
              <w:top w:val="single" w:color="auto" w:sz="4" w:space="0"/>
              <w:left w:val="nil"/>
              <w:bottom w:val="single" w:color="auto" w:sz="4" w:space="0"/>
              <w:right w:val="single" w:color="auto" w:sz="4" w:space="0"/>
            </w:tcBorders>
            <w:vAlign w:val="center"/>
          </w:tcPr>
          <w:p w14:paraId="1EB8DAC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32" w:type="pct"/>
            <w:tcBorders>
              <w:top w:val="single" w:color="auto" w:sz="4" w:space="0"/>
              <w:left w:val="nil"/>
              <w:bottom w:val="single" w:color="auto" w:sz="4" w:space="0"/>
              <w:right w:val="single" w:color="auto" w:sz="4" w:space="0"/>
            </w:tcBorders>
            <w:vAlign w:val="center"/>
          </w:tcPr>
          <w:p w14:paraId="23AA62A1">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66" w:type="pct"/>
            <w:tcBorders>
              <w:top w:val="single" w:color="auto" w:sz="4" w:space="0"/>
              <w:left w:val="single" w:color="auto" w:sz="4" w:space="0"/>
              <w:bottom w:val="single" w:color="auto" w:sz="4" w:space="0"/>
              <w:right w:val="single" w:color="auto" w:sz="4" w:space="0"/>
            </w:tcBorders>
            <w:vAlign w:val="center"/>
          </w:tcPr>
          <w:p w14:paraId="28ED25F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M</w:t>
            </w:r>
          </w:p>
        </w:tc>
        <w:tc>
          <w:tcPr>
            <w:tcW w:w="142" w:type="pct"/>
            <w:tcBorders>
              <w:top w:val="single" w:color="auto" w:sz="4" w:space="0"/>
              <w:left w:val="nil"/>
              <w:bottom w:val="single" w:color="auto" w:sz="4" w:space="0"/>
              <w:right w:val="single" w:color="auto" w:sz="4" w:space="0"/>
            </w:tcBorders>
            <w:vAlign w:val="center"/>
          </w:tcPr>
          <w:p w14:paraId="52B695E0">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nil"/>
              <w:bottom w:val="single" w:color="auto" w:sz="4" w:space="0"/>
              <w:right w:val="single" w:color="auto" w:sz="4" w:space="0"/>
            </w:tcBorders>
            <w:vAlign w:val="center"/>
          </w:tcPr>
          <w:p w14:paraId="432213EE">
            <w:pPr>
              <w:jc w:val="center"/>
              <w:rPr>
                <w:rFonts w:hint="default" w:ascii="Times New Roman" w:hAnsi="Times New Roman" w:eastAsia="宋体" w:cs="Times New Roman"/>
                <w:kern w:val="2"/>
                <w:sz w:val="18"/>
                <w:szCs w:val="18"/>
                <w:lang w:val="en-US" w:eastAsia="zh-CN" w:bidi="ar-SA"/>
              </w:rPr>
            </w:pPr>
          </w:p>
        </w:tc>
        <w:tc>
          <w:tcPr>
            <w:tcW w:w="131" w:type="pct"/>
            <w:tcBorders>
              <w:top w:val="single" w:color="auto" w:sz="4" w:space="0"/>
              <w:left w:val="nil"/>
              <w:bottom w:val="single" w:color="auto" w:sz="4" w:space="0"/>
              <w:right w:val="single" w:color="auto" w:sz="4" w:space="0"/>
            </w:tcBorders>
            <w:vAlign w:val="center"/>
          </w:tcPr>
          <w:p w14:paraId="65818CF7">
            <w:pPr>
              <w:jc w:val="center"/>
              <w:rPr>
                <w:rFonts w:hint="default" w:ascii="Times New Roman" w:hAnsi="Times New Roman" w:eastAsia="宋体" w:cs="Times New Roman"/>
                <w:kern w:val="2"/>
                <w:sz w:val="18"/>
                <w:szCs w:val="18"/>
                <w:lang w:val="en-US" w:eastAsia="zh-CN" w:bidi="ar-SA"/>
              </w:rPr>
            </w:pPr>
          </w:p>
        </w:tc>
        <w:tc>
          <w:tcPr>
            <w:tcW w:w="184" w:type="pct"/>
            <w:tcBorders>
              <w:top w:val="single" w:color="auto" w:sz="4" w:space="0"/>
              <w:left w:val="nil"/>
              <w:bottom w:val="single" w:color="auto" w:sz="4" w:space="0"/>
              <w:right w:val="single" w:color="auto" w:sz="4" w:space="0"/>
            </w:tcBorders>
            <w:vAlign w:val="center"/>
          </w:tcPr>
          <w:p w14:paraId="39C5DCB5">
            <w:pPr>
              <w:jc w:val="center"/>
              <w:rPr>
                <w:rFonts w:hint="default" w:ascii="Times New Roman" w:hAnsi="Times New Roman" w:eastAsia="宋体" w:cs="Times New Roman"/>
                <w:kern w:val="2"/>
                <w:sz w:val="18"/>
                <w:szCs w:val="18"/>
                <w:lang w:val="en-US" w:eastAsia="zh-CN" w:bidi="ar-SA"/>
              </w:rPr>
            </w:pPr>
          </w:p>
        </w:tc>
        <w:tc>
          <w:tcPr>
            <w:tcW w:w="158" w:type="pct"/>
            <w:tcBorders>
              <w:top w:val="single" w:color="auto" w:sz="4" w:space="0"/>
              <w:left w:val="single" w:color="auto" w:sz="4" w:space="0"/>
              <w:bottom w:val="single" w:color="auto" w:sz="4" w:space="0"/>
              <w:right w:val="single" w:color="auto" w:sz="4" w:space="0"/>
            </w:tcBorders>
            <w:vAlign w:val="center"/>
          </w:tcPr>
          <w:p w14:paraId="72525CEA">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1FBB77A4">
            <w:pPr>
              <w:jc w:val="center"/>
              <w:rPr>
                <w:rFonts w:hint="default" w:ascii="Times New Roman" w:hAnsi="Times New Roman" w:eastAsia="宋体" w:cs="Times New Roman"/>
                <w:kern w:val="2"/>
                <w:sz w:val="18"/>
                <w:szCs w:val="18"/>
                <w:lang w:val="en-US" w:eastAsia="zh-CN" w:bidi="ar-SA"/>
              </w:rPr>
            </w:pPr>
          </w:p>
        </w:tc>
        <w:tc>
          <w:tcPr>
            <w:tcW w:w="143" w:type="pct"/>
            <w:tcBorders>
              <w:top w:val="single" w:color="auto" w:sz="4" w:space="0"/>
              <w:left w:val="nil"/>
              <w:bottom w:val="single" w:color="auto" w:sz="4" w:space="0"/>
              <w:right w:val="single" w:color="auto" w:sz="4" w:space="0"/>
            </w:tcBorders>
            <w:vAlign w:val="center"/>
          </w:tcPr>
          <w:p w14:paraId="0D92AC3B">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4FA22C3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c>
          <w:tcPr>
            <w:tcW w:w="144" w:type="pct"/>
            <w:tcBorders>
              <w:top w:val="single" w:color="auto" w:sz="4" w:space="0"/>
              <w:left w:val="nil"/>
              <w:bottom w:val="single" w:color="auto" w:sz="4" w:space="0"/>
              <w:right w:val="single" w:color="auto" w:sz="4" w:space="0"/>
            </w:tcBorders>
            <w:vAlign w:val="center"/>
          </w:tcPr>
          <w:p w14:paraId="2500BC7B">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L</w:t>
            </w:r>
          </w:p>
        </w:tc>
      </w:tr>
      <w:tr w14:paraId="5176F3FA">
        <w:tblPrEx>
          <w:tblCellMar>
            <w:top w:w="0" w:type="dxa"/>
            <w:left w:w="108" w:type="dxa"/>
            <w:bottom w:w="0" w:type="dxa"/>
            <w:right w:w="108" w:type="dxa"/>
          </w:tblCellMar>
        </w:tblPrEx>
        <w:trPr>
          <w:trHeight w:val="312" w:hRule="atLeast"/>
          <w:jc w:val="center"/>
        </w:trPr>
        <w:tc>
          <w:tcPr>
            <w:tcW w:w="501" w:type="pct"/>
            <w:tcBorders>
              <w:top w:val="single" w:color="auto" w:sz="4" w:space="0"/>
              <w:left w:val="single" w:color="auto" w:sz="4" w:space="0"/>
              <w:bottom w:val="single" w:color="auto" w:sz="4" w:space="0"/>
              <w:right w:val="single" w:color="auto" w:sz="4" w:space="0"/>
            </w:tcBorders>
            <w:vAlign w:val="center"/>
          </w:tcPr>
          <w:p w14:paraId="0A26B2BE">
            <w:pPr>
              <w:keepNext w:val="0"/>
              <w:keepLines w:val="0"/>
              <w:pageBreakBefore w:val="0"/>
              <w:widowControl/>
              <w:kinsoku/>
              <w:wordWrap/>
              <w:overflowPunct/>
              <w:topLinePunct w:val="0"/>
              <w:autoSpaceDE/>
              <w:autoSpaceDN/>
              <w:bidi w:val="0"/>
              <w:adjustRightInd/>
              <w:ind w:left="0" w:right="-105" w:rightChars="-50"/>
              <w:jc w:val="left"/>
              <w:textAlignment w:val="center"/>
              <w:rPr>
                <w:rFonts w:hint="default" w:ascii="Times New Roman" w:hAnsi="Times New Roman" w:eastAsia="宋体" w:cs="Times New Roman"/>
                <w:b/>
                <w:color w:val="auto"/>
                <w:kern w:val="2"/>
                <w:sz w:val="18"/>
                <w:szCs w:val="18"/>
                <w:highlight w:val="none"/>
                <w:lang w:val="en-US" w:eastAsia="zh-CN" w:bidi="ar-SA"/>
              </w:rPr>
            </w:pPr>
            <w:r>
              <w:rPr>
                <w:rFonts w:hint="default" w:ascii="Times New Roman" w:hAnsi="Times New Roman" w:eastAsia="宋体" w:cs="Times New Roman"/>
                <w:b/>
                <w:color w:val="auto"/>
                <w:sz w:val="18"/>
                <w:szCs w:val="18"/>
                <w:highlight w:val="none"/>
                <w:lang w:val="en-US" w:eastAsia="zh-CN" w:bidi="ar-SA"/>
              </w:rPr>
              <w:t>航空法</w:t>
            </w:r>
          </w:p>
        </w:tc>
        <w:tc>
          <w:tcPr>
            <w:tcW w:w="141" w:type="pct"/>
            <w:tcBorders>
              <w:top w:val="single" w:color="auto" w:sz="4" w:space="0"/>
              <w:left w:val="nil"/>
              <w:bottom w:val="single" w:color="auto" w:sz="4" w:space="0"/>
              <w:right w:val="single" w:color="auto" w:sz="4" w:space="0"/>
            </w:tcBorders>
            <w:vAlign w:val="center"/>
          </w:tcPr>
          <w:p w14:paraId="73EE91CC">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H</w:t>
            </w:r>
          </w:p>
        </w:tc>
        <w:tc>
          <w:tcPr>
            <w:tcW w:w="141" w:type="pct"/>
            <w:tcBorders>
              <w:top w:val="single" w:color="auto" w:sz="4" w:space="0"/>
              <w:left w:val="nil"/>
              <w:bottom w:val="single" w:color="auto" w:sz="4" w:space="0"/>
              <w:right w:val="single" w:color="auto" w:sz="4" w:space="0"/>
            </w:tcBorders>
            <w:vAlign w:val="center"/>
          </w:tcPr>
          <w:p w14:paraId="176C532A">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H</w:t>
            </w:r>
          </w:p>
        </w:tc>
        <w:tc>
          <w:tcPr>
            <w:tcW w:w="145" w:type="pct"/>
            <w:tcBorders>
              <w:top w:val="single" w:color="auto" w:sz="4" w:space="0"/>
              <w:left w:val="nil"/>
              <w:bottom w:val="single" w:color="auto" w:sz="4" w:space="0"/>
              <w:right w:val="single" w:color="auto" w:sz="4" w:space="0"/>
            </w:tcBorders>
            <w:vAlign w:val="center"/>
          </w:tcPr>
          <w:p w14:paraId="3A7CE007">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H</w:t>
            </w:r>
          </w:p>
        </w:tc>
        <w:tc>
          <w:tcPr>
            <w:tcW w:w="141" w:type="pct"/>
            <w:tcBorders>
              <w:top w:val="single" w:color="auto" w:sz="4" w:space="0"/>
              <w:left w:val="nil"/>
              <w:bottom w:val="single" w:color="auto" w:sz="4" w:space="0"/>
              <w:right w:val="single" w:color="auto" w:sz="4" w:space="0"/>
            </w:tcBorders>
            <w:vAlign w:val="center"/>
          </w:tcPr>
          <w:p w14:paraId="105CD689">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H</w:t>
            </w:r>
          </w:p>
        </w:tc>
        <w:tc>
          <w:tcPr>
            <w:tcW w:w="141" w:type="pct"/>
            <w:tcBorders>
              <w:top w:val="single" w:color="auto" w:sz="4" w:space="0"/>
              <w:left w:val="nil"/>
              <w:bottom w:val="single" w:color="auto" w:sz="4" w:space="0"/>
              <w:right w:val="single" w:color="auto" w:sz="4" w:space="0"/>
            </w:tcBorders>
            <w:vAlign w:val="center"/>
          </w:tcPr>
          <w:p w14:paraId="229E4B0C">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H</w:t>
            </w:r>
          </w:p>
        </w:tc>
        <w:tc>
          <w:tcPr>
            <w:tcW w:w="145" w:type="pct"/>
            <w:tcBorders>
              <w:top w:val="single" w:color="auto" w:sz="4" w:space="0"/>
              <w:left w:val="nil"/>
              <w:bottom w:val="single" w:color="auto" w:sz="4" w:space="0"/>
              <w:right w:val="single" w:color="auto" w:sz="4" w:space="0"/>
            </w:tcBorders>
            <w:vAlign w:val="center"/>
          </w:tcPr>
          <w:p w14:paraId="533949C3">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H</w:t>
            </w:r>
          </w:p>
        </w:tc>
        <w:tc>
          <w:tcPr>
            <w:tcW w:w="141" w:type="pct"/>
            <w:tcBorders>
              <w:top w:val="single" w:color="auto" w:sz="4" w:space="0"/>
              <w:left w:val="nil"/>
              <w:bottom w:val="single" w:color="auto" w:sz="4" w:space="0"/>
              <w:right w:val="single" w:color="auto" w:sz="4" w:space="0"/>
            </w:tcBorders>
            <w:vAlign w:val="center"/>
          </w:tcPr>
          <w:p w14:paraId="6DDC5CD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1" w:type="pct"/>
            <w:tcBorders>
              <w:top w:val="single" w:color="auto" w:sz="4" w:space="0"/>
              <w:left w:val="nil"/>
              <w:bottom w:val="single" w:color="auto" w:sz="4" w:space="0"/>
              <w:right w:val="single" w:color="auto" w:sz="4" w:space="0"/>
            </w:tcBorders>
            <w:vAlign w:val="center"/>
          </w:tcPr>
          <w:p w14:paraId="0F64A3AB">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5" w:type="pct"/>
            <w:tcBorders>
              <w:top w:val="single" w:color="auto" w:sz="4" w:space="0"/>
              <w:left w:val="nil"/>
              <w:bottom w:val="single" w:color="auto" w:sz="4" w:space="0"/>
              <w:right w:val="single" w:color="auto" w:sz="4" w:space="0"/>
            </w:tcBorders>
            <w:vAlign w:val="center"/>
          </w:tcPr>
          <w:p w14:paraId="4AFD5C9B">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nil"/>
              <w:bottom w:val="single" w:color="auto" w:sz="4" w:space="0"/>
              <w:right w:val="single" w:color="auto" w:sz="4" w:space="0"/>
            </w:tcBorders>
            <w:vAlign w:val="center"/>
          </w:tcPr>
          <w:p w14:paraId="24848B90">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H</w:t>
            </w:r>
          </w:p>
        </w:tc>
        <w:tc>
          <w:tcPr>
            <w:tcW w:w="144" w:type="pct"/>
            <w:tcBorders>
              <w:top w:val="single" w:color="auto" w:sz="4" w:space="0"/>
              <w:left w:val="nil"/>
              <w:bottom w:val="single" w:color="auto" w:sz="4" w:space="0"/>
              <w:right w:val="single" w:color="auto" w:sz="4" w:space="0"/>
            </w:tcBorders>
            <w:vAlign w:val="center"/>
          </w:tcPr>
          <w:p w14:paraId="0EEC3657">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nil"/>
              <w:bottom w:val="single" w:color="auto" w:sz="4" w:space="0"/>
              <w:right w:val="single" w:color="auto" w:sz="4" w:space="0"/>
            </w:tcBorders>
            <w:vAlign w:val="center"/>
          </w:tcPr>
          <w:p w14:paraId="6F7ACBB1">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3072EE25">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nil"/>
              <w:bottom w:val="single" w:color="auto" w:sz="4" w:space="0"/>
              <w:right w:val="single" w:color="auto" w:sz="4" w:space="0"/>
            </w:tcBorders>
            <w:vAlign w:val="center"/>
          </w:tcPr>
          <w:p w14:paraId="11BC57AC">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6B001594">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53" w:type="pct"/>
            <w:tcBorders>
              <w:top w:val="single" w:color="auto" w:sz="4" w:space="0"/>
              <w:left w:val="nil"/>
              <w:bottom w:val="single" w:color="auto" w:sz="4" w:space="0"/>
              <w:right w:val="single" w:color="auto" w:sz="4" w:space="0"/>
            </w:tcBorders>
            <w:vAlign w:val="center"/>
          </w:tcPr>
          <w:p w14:paraId="5DC19F6F">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5" w:type="pct"/>
            <w:tcBorders>
              <w:top w:val="single" w:color="auto" w:sz="4" w:space="0"/>
              <w:left w:val="single" w:color="auto" w:sz="4" w:space="0"/>
              <w:bottom w:val="single" w:color="auto" w:sz="4" w:space="0"/>
              <w:right w:val="single" w:color="auto" w:sz="4" w:space="0"/>
            </w:tcBorders>
            <w:vAlign w:val="center"/>
          </w:tcPr>
          <w:p w14:paraId="7019775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3" w:type="pct"/>
            <w:tcBorders>
              <w:top w:val="single" w:color="auto" w:sz="4" w:space="0"/>
              <w:left w:val="nil"/>
              <w:bottom w:val="single" w:color="auto" w:sz="4" w:space="0"/>
              <w:right w:val="single" w:color="auto" w:sz="4" w:space="0"/>
            </w:tcBorders>
            <w:vAlign w:val="center"/>
          </w:tcPr>
          <w:p w14:paraId="7AAAECEF">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nil"/>
              <w:bottom w:val="single" w:color="auto" w:sz="4" w:space="0"/>
              <w:right w:val="single" w:color="auto" w:sz="4" w:space="0"/>
            </w:tcBorders>
            <w:vAlign w:val="center"/>
          </w:tcPr>
          <w:p w14:paraId="09AA42A6">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nil"/>
              <w:bottom w:val="single" w:color="auto" w:sz="4" w:space="0"/>
              <w:right w:val="single" w:color="auto" w:sz="4" w:space="0"/>
            </w:tcBorders>
            <w:vAlign w:val="center"/>
          </w:tcPr>
          <w:p w14:paraId="5E21710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32" w:type="pct"/>
            <w:tcBorders>
              <w:top w:val="single" w:color="auto" w:sz="4" w:space="0"/>
              <w:left w:val="nil"/>
              <w:bottom w:val="single" w:color="auto" w:sz="4" w:space="0"/>
              <w:right w:val="single" w:color="auto" w:sz="4" w:space="0"/>
            </w:tcBorders>
            <w:vAlign w:val="center"/>
          </w:tcPr>
          <w:p w14:paraId="5127EC28">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66" w:type="pct"/>
            <w:tcBorders>
              <w:top w:val="single" w:color="auto" w:sz="4" w:space="0"/>
              <w:left w:val="single" w:color="auto" w:sz="4" w:space="0"/>
              <w:bottom w:val="single" w:color="auto" w:sz="4" w:space="0"/>
              <w:right w:val="single" w:color="auto" w:sz="4" w:space="0"/>
            </w:tcBorders>
            <w:vAlign w:val="center"/>
          </w:tcPr>
          <w:p w14:paraId="0DDFCC5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2" w:type="pct"/>
            <w:tcBorders>
              <w:top w:val="single" w:color="auto" w:sz="4" w:space="0"/>
              <w:left w:val="nil"/>
              <w:bottom w:val="single" w:color="auto" w:sz="4" w:space="0"/>
              <w:right w:val="single" w:color="auto" w:sz="4" w:space="0"/>
            </w:tcBorders>
            <w:vAlign w:val="center"/>
          </w:tcPr>
          <w:p w14:paraId="544A3FBB">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4" w:type="pct"/>
            <w:tcBorders>
              <w:top w:val="single" w:color="auto" w:sz="4" w:space="0"/>
              <w:left w:val="nil"/>
              <w:bottom w:val="single" w:color="auto" w:sz="4" w:space="0"/>
              <w:right w:val="single" w:color="auto" w:sz="4" w:space="0"/>
            </w:tcBorders>
            <w:vAlign w:val="center"/>
          </w:tcPr>
          <w:p w14:paraId="642CF1C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31" w:type="pct"/>
            <w:tcBorders>
              <w:top w:val="single" w:color="auto" w:sz="4" w:space="0"/>
              <w:left w:val="nil"/>
              <w:bottom w:val="single" w:color="auto" w:sz="4" w:space="0"/>
              <w:right w:val="single" w:color="auto" w:sz="4" w:space="0"/>
            </w:tcBorders>
            <w:vAlign w:val="center"/>
          </w:tcPr>
          <w:p w14:paraId="46F3691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84" w:type="pct"/>
            <w:tcBorders>
              <w:top w:val="single" w:color="auto" w:sz="4" w:space="0"/>
              <w:left w:val="nil"/>
              <w:bottom w:val="single" w:color="auto" w:sz="4" w:space="0"/>
              <w:right w:val="single" w:color="auto" w:sz="4" w:space="0"/>
            </w:tcBorders>
            <w:vAlign w:val="center"/>
          </w:tcPr>
          <w:p w14:paraId="7D9B040B">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58" w:type="pct"/>
            <w:tcBorders>
              <w:top w:val="single" w:color="auto" w:sz="4" w:space="0"/>
              <w:left w:val="single" w:color="auto" w:sz="4" w:space="0"/>
              <w:bottom w:val="single" w:color="auto" w:sz="4" w:space="0"/>
              <w:right w:val="single" w:color="auto" w:sz="4" w:space="0"/>
            </w:tcBorders>
            <w:vAlign w:val="center"/>
          </w:tcPr>
          <w:p w14:paraId="2A753972">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51D3E383">
            <w:pPr>
              <w:jc w:val="center"/>
              <w:rPr>
                <w:rFonts w:hint="default" w:ascii="Times New Roman" w:hAnsi="Times New Roman" w:eastAsia="宋体" w:cs="Times New Roman"/>
                <w:kern w:val="2"/>
                <w:sz w:val="18"/>
                <w:szCs w:val="18"/>
                <w:lang w:val="en-US" w:eastAsia="zh-CN" w:bidi="ar-SA"/>
              </w:rPr>
            </w:pPr>
          </w:p>
        </w:tc>
        <w:tc>
          <w:tcPr>
            <w:tcW w:w="143" w:type="pct"/>
            <w:tcBorders>
              <w:top w:val="single" w:color="auto" w:sz="4" w:space="0"/>
              <w:left w:val="nil"/>
              <w:bottom w:val="single" w:color="auto" w:sz="4" w:space="0"/>
              <w:right w:val="single" w:color="auto" w:sz="4" w:space="0"/>
            </w:tcBorders>
            <w:vAlign w:val="center"/>
          </w:tcPr>
          <w:p w14:paraId="576AC1C3">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0EB7331C">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H</w:t>
            </w:r>
          </w:p>
        </w:tc>
        <w:tc>
          <w:tcPr>
            <w:tcW w:w="144" w:type="pct"/>
            <w:tcBorders>
              <w:top w:val="single" w:color="auto" w:sz="4" w:space="0"/>
              <w:left w:val="nil"/>
              <w:bottom w:val="single" w:color="auto" w:sz="4" w:space="0"/>
              <w:right w:val="single" w:color="auto" w:sz="4" w:space="0"/>
            </w:tcBorders>
            <w:vAlign w:val="center"/>
          </w:tcPr>
          <w:p w14:paraId="17B3E6B7">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H</w:t>
            </w:r>
          </w:p>
        </w:tc>
      </w:tr>
      <w:tr w14:paraId="4E2B014D">
        <w:tblPrEx>
          <w:tblCellMar>
            <w:top w:w="0" w:type="dxa"/>
            <w:left w:w="108" w:type="dxa"/>
            <w:bottom w:w="0" w:type="dxa"/>
            <w:right w:w="108" w:type="dxa"/>
          </w:tblCellMar>
        </w:tblPrEx>
        <w:trPr>
          <w:trHeight w:val="312" w:hRule="atLeast"/>
          <w:jc w:val="center"/>
        </w:trPr>
        <w:tc>
          <w:tcPr>
            <w:tcW w:w="501" w:type="pct"/>
            <w:tcBorders>
              <w:top w:val="single" w:color="auto" w:sz="4" w:space="0"/>
              <w:left w:val="single" w:color="auto" w:sz="4" w:space="0"/>
              <w:bottom w:val="single" w:color="auto" w:sz="4" w:space="0"/>
              <w:right w:val="single" w:color="auto" w:sz="4" w:space="0"/>
            </w:tcBorders>
            <w:vAlign w:val="center"/>
          </w:tcPr>
          <w:p w14:paraId="0D199539">
            <w:pPr>
              <w:keepNext w:val="0"/>
              <w:keepLines w:val="0"/>
              <w:pageBreakBefore w:val="0"/>
              <w:widowControl/>
              <w:kinsoku/>
              <w:wordWrap/>
              <w:overflowPunct/>
              <w:topLinePunct w:val="0"/>
              <w:autoSpaceDE/>
              <w:autoSpaceDN/>
              <w:bidi w:val="0"/>
              <w:adjustRightInd/>
              <w:ind w:left="0" w:right="-105" w:rightChars="-50"/>
              <w:jc w:val="left"/>
              <w:textAlignment w:val="center"/>
              <w:rPr>
                <w:rFonts w:hint="default" w:ascii="Times New Roman" w:hAnsi="Times New Roman" w:eastAsia="宋体" w:cs="Times New Roman"/>
                <w:b/>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bidi="ar"/>
              </w:rPr>
              <w:t>形体训练Ⅱ</w:t>
            </w:r>
          </w:p>
        </w:tc>
        <w:tc>
          <w:tcPr>
            <w:tcW w:w="141" w:type="pct"/>
            <w:tcBorders>
              <w:top w:val="single" w:color="auto" w:sz="4" w:space="0"/>
              <w:left w:val="nil"/>
              <w:bottom w:val="single" w:color="auto" w:sz="4" w:space="0"/>
              <w:right w:val="single" w:color="auto" w:sz="4" w:space="0"/>
            </w:tcBorders>
            <w:vAlign w:val="center"/>
          </w:tcPr>
          <w:p w14:paraId="4D69D85B">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L</w:t>
            </w:r>
          </w:p>
        </w:tc>
        <w:tc>
          <w:tcPr>
            <w:tcW w:w="141" w:type="pct"/>
            <w:tcBorders>
              <w:top w:val="single" w:color="auto" w:sz="4" w:space="0"/>
              <w:left w:val="nil"/>
              <w:bottom w:val="single" w:color="auto" w:sz="4" w:space="0"/>
              <w:right w:val="single" w:color="auto" w:sz="4" w:space="0"/>
            </w:tcBorders>
            <w:vAlign w:val="center"/>
          </w:tcPr>
          <w:p w14:paraId="0AC5EBAF">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L</w:t>
            </w:r>
          </w:p>
        </w:tc>
        <w:tc>
          <w:tcPr>
            <w:tcW w:w="145" w:type="pct"/>
            <w:tcBorders>
              <w:top w:val="single" w:color="auto" w:sz="4" w:space="0"/>
              <w:left w:val="nil"/>
              <w:bottom w:val="single" w:color="auto" w:sz="4" w:space="0"/>
              <w:right w:val="single" w:color="auto" w:sz="4" w:space="0"/>
            </w:tcBorders>
            <w:vAlign w:val="center"/>
          </w:tcPr>
          <w:p w14:paraId="2993D322">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L</w:t>
            </w:r>
          </w:p>
        </w:tc>
        <w:tc>
          <w:tcPr>
            <w:tcW w:w="141" w:type="pct"/>
            <w:tcBorders>
              <w:top w:val="single" w:color="auto" w:sz="4" w:space="0"/>
              <w:left w:val="nil"/>
              <w:bottom w:val="single" w:color="auto" w:sz="4" w:space="0"/>
              <w:right w:val="single" w:color="auto" w:sz="4" w:space="0"/>
            </w:tcBorders>
            <w:vAlign w:val="center"/>
          </w:tcPr>
          <w:p w14:paraId="01BF176C">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L</w:t>
            </w:r>
          </w:p>
        </w:tc>
        <w:tc>
          <w:tcPr>
            <w:tcW w:w="141" w:type="pct"/>
            <w:tcBorders>
              <w:top w:val="single" w:color="auto" w:sz="4" w:space="0"/>
              <w:left w:val="nil"/>
              <w:bottom w:val="single" w:color="auto" w:sz="4" w:space="0"/>
              <w:right w:val="single" w:color="auto" w:sz="4" w:space="0"/>
            </w:tcBorders>
            <w:vAlign w:val="center"/>
          </w:tcPr>
          <w:p w14:paraId="62C4571C">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L</w:t>
            </w:r>
          </w:p>
        </w:tc>
        <w:tc>
          <w:tcPr>
            <w:tcW w:w="145" w:type="pct"/>
            <w:tcBorders>
              <w:top w:val="single" w:color="auto" w:sz="4" w:space="0"/>
              <w:left w:val="nil"/>
              <w:bottom w:val="single" w:color="auto" w:sz="4" w:space="0"/>
              <w:right w:val="single" w:color="auto" w:sz="4" w:space="0"/>
            </w:tcBorders>
            <w:vAlign w:val="center"/>
          </w:tcPr>
          <w:p w14:paraId="2F1EF1B8">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L</w:t>
            </w:r>
          </w:p>
        </w:tc>
        <w:tc>
          <w:tcPr>
            <w:tcW w:w="141" w:type="pct"/>
            <w:tcBorders>
              <w:top w:val="single" w:color="auto" w:sz="4" w:space="0"/>
              <w:left w:val="nil"/>
              <w:bottom w:val="single" w:color="auto" w:sz="4" w:space="0"/>
              <w:right w:val="single" w:color="auto" w:sz="4" w:space="0"/>
            </w:tcBorders>
            <w:vAlign w:val="center"/>
          </w:tcPr>
          <w:p w14:paraId="6B7A625F">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1" w:type="pct"/>
            <w:tcBorders>
              <w:top w:val="single" w:color="auto" w:sz="4" w:space="0"/>
              <w:left w:val="nil"/>
              <w:bottom w:val="single" w:color="auto" w:sz="4" w:space="0"/>
              <w:right w:val="single" w:color="auto" w:sz="4" w:space="0"/>
            </w:tcBorders>
            <w:vAlign w:val="center"/>
          </w:tcPr>
          <w:p w14:paraId="268A6C55">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5" w:type="pct"/>
            <w:tcBorders>
              <w:top w:val="single" w:color="auto" w:sz="4" w:space="0"/>
              <w:left w:val="nil"/>
              <w:bottom w:val="single" w:color="auto" w:sz="4" w:space="0"/>
              <w:right w:val="single" w:color="auto" w:sz="4" w:space="0"/>
            </w:tcBorders>
            <w:vAlign w:val="center"/>
          </w:tcPr>
          <w:p w14:paraId="1333B2B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2" w:type="pct"/>
            <w:tcBorders>
              <w:top w:val="single" w:color="auto" w:sz="4" w:space="0"/>
              <w:left w:val="nil"/>
              <w:bottom w:val="single" w:color="auto" w:sz="4" w:space="0"/>
              <w:right w:val="single" w:color="auto" w:sz="4" w:space="0"/>
            </w:tcBorders>
            <w:vAlign w:val="center"/>
          </w:tcPr>
          <w:p w14:paraId="4708E264">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H</w:t>
            </w:r>
          </w:p>
        </w:tc>
        <w:tc>
          <w:tcPr>
            <w:tcW w:w="144" w:type="pct"/>
            <w:tcBorders>
              <w:top w:val="single" w:color="auto" w:sz="4" w:space="0"/>
              <w:left w:val="nil"/>
              <w:bottom w:val="single" w:color="auto" w:sz="4" w:space="0"/>
              <w:right w:val="single" w:color="auto" w:sz="4" w:space="0"/>
            </w:tcBorders>
            <w:vAlign w:val="center"/>
          </w:tcPr>
          <w:p w14:paraId="5091C00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nil"/>
              <w:bottom w:val="single" w:color="auto" w:sz="4" w:space="0"/>
              <w:right w:val="single" w:color="auto" w:sz="4" w:space="0"/>
            </w:tcBorders>
            <w:vAlign w:val="center"/>
          </w:tcPr>
          <w:p w14:paraId="45119C35">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261F2BAA">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nil"/>
              <w:bottom w:val="single" w:color="auto" w:sz="4" w:space="0"/>
              <w:right w:val="single" w:color="auto" w:sz="4" w:space="0"/>
            </w:tcBorders>
            <w:vAlign w:val="center"/>
          </w:tcPr>
          <w:p w14:paraId="082B03B5">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nil"/>
              <w:bottom w:val="single" w:color="auto" w:sz="4" w:space="0"/>
              <w:right w:val="single" w:color="auto" w:sz="4" w:space="0"/>
            </w:tcBorders>
            <w:vAlign w:val="center"/>
          </w:tcPr>
          <w:p w14:paraId="3EF52225">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53" w:type="pct"/>
            <w:tcBorders>
              <w:top w:val="single" w:color="auto" w:sz="4" w:space="0"/>
              <w:left w:val="nil"/>
              <w:bottom w:val="single" w:color="auto" w:sz="4" w:space="0"/>
              <w:right w:val="single" w:color="auto" w:sz="4" w:space="0"/>
            </w:tcBorders>
            <w:vAlign w:val="center"/>
          </w:tcPr>
          <w:p w14:paraId="0A4FADB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5" w:type="pct"/>
            <w:tcBorders>
              <w:top w:val="single" w:color="auto" w:sz="4" w:space="0"/>
              <w:left w:val="single" w:color="auto" w:sz="4" w:space="0"/>
              <w:bottom w:val="single" w:color="auto" w:sz="4" w:space="0"/>
              <w:right w:val="single" w:color="auto" w:sz="4" w:space="0"/>
            </w:tcBorders>
            <w:vAlign w:val="center"/>
          </w:tcPr>
          <w:p w14:paraId="171BA9EF">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3" w:type="pct"/>
            <w:tcBorders>
              <w:top w:val="single" w:color="auto" w:sz="4" w:space="0"/>
              <w:left w:val="nil"/>
              <w:bottom w:val="single" w:color="auto" w:sz="4" w:space="0"/>
              <w:right w:val="single" w:color="auto" w:sz="4" w:space="0"/>
            </w:tcBorders>
            <w:vAlign w:val="center"/>
          </w:tcPr>
          <w:p w14:paraId="36AA1CCF">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2" w:type="pct"/>
            <w:tcBorders>
              <w:top w:val="single" w:color="auto" w:sz="4" w:space="0"/>
              <w:left w:val="nil"/>
              <w:bottom w:val="single" w:color="auto" w:sz="4" w:space="0"/>
              <w:right w:val="single" w:color="auto" w:sz="4" w:space="0"/>
            </w:tcBorders>
            <w:vAlign w:val="center"/>
          </w:tcPr>
          <w:p w14:paraId="5079C869">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2" w:type="pct"/>
            <w:tcBorders>
              <w:top w:val="single" w:color="auto" w:sz="4" w:space="0"/>
              <w:left w:val="nil"/>
              <w:bottom w:val="single" w:color="auto" w:sz="4" w:space="0"/>
              <w:right w:val="single" w:color="auto" w:sz="4" w:space="0"/>
            </w:tcBorders>
            <w:vAlign w:val="center"/>
          </w:tcPr>
          <w:p w14:paraId="19268415">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32" w:type="pct"/>
            <w:tcBorders>
              <w:top w:val="single" w:color="auto" w:sz="4" w:space="0"/>
              <w:left w:val="nil"/>
              <w:bottom w:val="single" w:color="auto" w:sz="4" w:space="0"/>
              <w:right w:val="single" w:color="auto" w:sz="4" w:space="0"/>
            </w:tcBorders>
            <w:vAlign w:val="center"/>
          </w:tcPr>
          <w:p w14:paraId="630D404B">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66" w:type="pct"/>
            <w:tcBorders>
              <w:top w:val="single" w:color="auto" w:sz="4" w:space="0"/>
              <w:left w:val="single" w:color="auto" w:sz="4" w:space="0"/>
              <w:bottom w:val="single" w:color="auto" w:sz="4" w:space="0"/>
              <w:right w:val="single" w:color="auto" w:sz="4" w:space="0"/>
            </w:tcBorders>
            <w:vAlign w:val="center"/>
          </w:tcPr>
          <w:p w14:paraId="237E279B">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nil"/>
              <w:bottom w:val="single" w:color="auto" w:sz="4" w:space="0"/>
              <w:right w:val="single" w:color="auto" w:sz="4" w:space="0"/>
            </w:tcBorders>
            <w:vAlign w:val="center"/>
          </w:tcPr>
          <w:p w14:paraId="40D3D227">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4" w:type="pct"/>
            <w:tcBorders>
              <w:top w:val="single" w:color="auto" w:sz="4" w:space="0"/>
              <w:left w:val="nil"/>
              <w:bottom w:val="single" w:color="auto" w:sz="4" w:space="0"/>
              <w:right w:val="single" w:color="auto" w:sz="4" w:space="0"/>
            </w:tcBorders>
            <w:vAlign w:val="center"/>
          </w:tcPr>
          <w:p w14:paraId="1E687F3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31" w:type="pct"/>
            <w:tcBorders>
              <w:top w:val="single" w:color="auto" w:sz="4" w:space="0"/>
              <w:left w:val="nil"/>
              <w:bottom w:val="single" w:color="auto" w:sz="4" w:space="0"/>
              <w:right w:val="single" w:color="auto" w:sz="4" w:space="0"/>
            </w:tcBorders>
            <w:vAlign w:val="center"/>
          </w:tcPr>
          <w:p w14:paraId="45187AA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84" w:type="pct"/>
            <w:tcBorders>
              <w:top w:val="single" w:color="auto" w:sz="4" w:space="0"/>
              <w:left w:val="nil"/>
              <w:bottom w:val="single" w:color="auto" w:sz="4" w:space="0"/>
              <w:right w:val="single" w:color="auto" w:sz="4" w:space="0"/>
            </w:tcBorders>
            <w:vAlign w:val="center"/>
          </w:tcPr>
          <w:p w14:paraId="68095CE4">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58" w:type="pct"/>
            <w:tcBorders>
              <w:top w:val="single" w:color="auto" w:sz="4" w:space="0"/>
              <w:left w:val="single" w:color="auto" w:sz="4" w:space="0"/>
              <w:bottom w:val="single" w:color="auto" w:sz="4" w:space="0"/>
              <w:right w:val="single" w:color="auto" w:sz="4" w:space="0"/>
            </w:tcBorders>
            <w:vAlign w:val="center"/>
          </w:tcPr>
          <w:p w14:paraId="3323CA31">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nil"/>
              <w:bottom w:val="single" w:color="auto" w:sz="4" w:space="0"/>
              <w:right w:val="single" w:color="auto" w:sz="4" w:space="0"/>
            </w:tcBorders>
            <w:vAlign w:val="center"/>
          </w:tcPr>
          <w:p w14:paraId="6E9DF6A0">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3" w:type="pct"/>
            <w:tcBorders>
              <w:top w:val="single" w:color="auto" w:sz="4" w:space="0"/>
              <w:left w:val="nil"/>
              <w:bottom w:val="single" w:color="auto" w:sz="4" w:space="0"/>
              <w:right w:val="single" w:color="auto" w:sz="4" w:space="0"/>
            </w:tcBorders>
            <w:vAlign w:val="center"/>
          </w:tcPr>
          <w:p w14:paraId="02D87BA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2" w:type="pct"/>
            <w:tcBorders>
              <w:top w:val="single" w:color="auto" w:sz="4" w:space="0"/>
              <w:left w:val="nil"/>
              <w:bottom w:val="single" w:color="auto" w:sz="4" w:space="0"/>
              <w:right w:val="single" w:color="auto" w:sz="4" w:space="0"/>
            </w:tcBorders>
            <w:vAlign w:val="center"/>
          </w:tcPr>
          <w:p w14:paraId="70ED6D47">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H</w:t>
            </w:r>
          </w:p>
        </w:tc>
        <w:tc>
          <w:tcPr>
            <w:tcW w:w="144" w:type="pct"/>
            <w:tcBorders>
              <w:top w:val="single" w:color="auto" w:sz="4" w:space="0"/>
              <w:left w:val="nil"/>
              <w:bottom w:val="single" w:color="auto" w:sz="4" w:space="0"/>
              <w:right w:val="single" w:color="auto" w:sz="4" w:space="0"/>
            </w:tcBorders>
            <w:vAlign w:val="center"/>
          </w:tcPr>
          <w:p w14:paraId="6259BDD5">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H</w:t>
            </w:r>
          </w:p>
        </w:tc>
      </w:tr>
      <w:tr w14:paraId="165D9EC5">
        <w:tblPrEx>
          <w:tblCellMar>
            <w:top w:w="0" w:type="dxa"/>
            <w:left w:w="108" w:type="dxa"/>
            <w:bottom w:w="0" w:type="dxa"/>
            <w:right w:w="108" w:type="dxa"/>
          </w:tblCellMar>
        </w:tblPrEx>
        <w:trPr>
          <w:trHeight w:val="312" w:hRule="atLeast"/>
          <w:jc w:val="center"/>
        </w:trPr>
        <w:tc>
          <w:tcPr>
            <w:tcW w:w="501" w:type="pct"/>
            <w:tcBorders>
              <w:top w:val="single" w:color="auto" w:sz="4" w:space="0"/>
              <w:left w:val="single" w:color="auto" w:sz="4" w:space="0"/>
              <w:bottom w:val="single" w:color="auto" w:sz="4" w:space="0"/>
              <w:right w:val="single" w:color="auto" w:sz="4" w:space="0"/>
            </w:tcBorders>
            <w:vAlign w:val="center"/>
          </w:tcPr>
          <w:p w14:paraId="3D5072F2">
            <w:pPr>
              <w:keepNext w:val="0"/>
              <w:keepLines w:val="0"/>
              <w:pageBreakBefore w:val="0"/>
              <w:widowControl/>
              <w:kinsoku/>
              <w:wordWrap/>
              <w:overflowPunct/>
              <w:topLinePunct w:val="0"/>
              <w:autoSpaceDE/>
              <w:autoSpaceDN/>
              <w:bidi w:val="0"/>
              <w:adjustRightInd/>
              <w:ind w:left="0" w:right="-105" w:rightChars="-50"/>
              <w:jc w:val="left"/>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宋体" w:cs="Times New Roman"/>
                <w:b w:val="0"/>
                <w:bCs w:val="0"/>
                <w:color w:val="auto"/>
                <w:sz w:val="18"/>
                <w:szCs w:val="18"/>
                <w:highlight w:val="none"/>
                <w:lang w:bidi="ar"/>
              </w:rPr>
              <w:t>形体训练Ⅰ</w:t>
            </w:r>
          </w:p>
        </w:tc>
        <w:tc>
          <w:tcPr>
            <w:tcW w:w="141" w:type="pct"/>
            <w:tcBorders>
              <w:top w:val="single" w:color="auto" w:sz="4" w:space="0"/>
              <w:left w:val="single" w:color="auto" w:sz="4" w:space="0"/>
              <w:bottom w:val="single" w:color="auto" w:sz="4" w:space="0"/>
              <w:right w:val="single" w:color="auto" w:sz="4" w:space="0"/>
            </w:tcBorders>
            <w:vAlign w:val="center"/>
          </w:tcPr>
          <w:p w14:paraId="6C66FEB5">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L</w:t>
            </w:r>
          </w:p>
        </w:tc>
        <w:tc>
          <w:tcPr>
            <w:tcW w:w="141" w:type="pct"/>
            <w:tcBorders>
              <w:top w:val="single" w:color="auto" w:sz="4" w:space="0"/>
              <w:left w:val="single" w:color="auto" w:sz="4" w:space="0"/>
              <w:bottom w:val="single" w:color="auto" w:sz="4" w:space="0"/>
              <w:right w:val="single" w:color="auto" w:sz="4" w:space="0"/>
            </w:tcBorders>
            <w:vAlign w:val="center"/>
          </w:tcPr>
          <w:p w14:paraId="33A2DA35">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L</w:t>
            </w:r>
          </w:p>
        </w:tc>
        <w:tc>
          <w:tcPr>
            <w:tcW w:w="145" w:type="pct"/>
            <w:tcBorders>
              <w:top w:val="single" w:color="auto" w:sz="4" w:space="0"/>
              <w:left w:val="single" w:color="auto" w:sz="4" w:space="0"/>
              <w:bottom w:val="single" w:color="auto" w:sz="4" w:space="0"/>
              <w:right w:val="single" w:color="auto" w:sz="4" w:space="0"/>
            </w:tcBorders>
            <w:vAlign w:val="center"/>
          </w:tcPr>
          <w:p w14:paraId="2A16A6F6">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L</w:t>
            </w:r>
          </w:p>
        </w:tc>
        <w:tc>
          <w:tcPr>
            <w:tcW w:w="141" w:type="pct"/>
            <w:tcBorders>
              <w:top w:val="single" w:color="auto" w:sz="4" w:space="0"/>
              <w:left w:val="single" w:color="auto" w:sz="4" w:space="0"/>
              <w:bottom w:val="single" w:color="auto" w:sz="4" w:space="0"/>
              <w:right w:val="single" w:color="auto" w:sz="4" w:space="0"/>
            </w:tcBorders>
            <w:vAlign w:val="center"/>
          </w:tcPr>
          <w:p w14:paraId="5B24D658">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L</w:t>
            </w:r>
          </w:p>
        </w:tc>
        <w:tc>
          <w:tcPr>
            <w:tcW w:w="141" w:type="pct"/>
            <w:tcBorders>
              <w:top w:val="single" w:color="auto" w:sz="4" w:space="0"/>
              <w:left w:val="single" w:color="auto" w:sz="4" w:space="0"/>
              <w:bottom w:val="single" w:color="auto" w:sz="4" w:space="0"/>
              <w:right w:val="single" w:color="auto" w:sz="4" w:space="0"/>
            </w:tcBorders>
            <w:vAlign w:val="center"/>
          </w:tcPr>
          <w:p w14:paraId="5AE80479">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L</w:t>
            </w:r>
          </w:p>
        </w:tc>
        <w:tc>
          <w:tcPr>
            <w:tcW w:w="145" w:type="pct"/>
            <w:tcBorders>
              <w:top w:val="single" w:color="auto" w:sz="4" w:space="0"/>
              <w:left w:val="single" w:color="auto" w:sz="4" w:space="0"/>
              <w:bottom w:val="single" w:color="auto" w:sz="4" w:space="0"/>
              <w:right w:val="single" w:color="auto" w:sz="4" w:space="0"/>
            </w:tcBorders>
            <w:vAlign w:val="center"/>
          </w:tcPr>
          <w:p w14:paraId="3C3FD008">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L</w:t>
            </w:r>
          </w:p>
        </w:tc>
        <w:tc>
          <w:tcPr>
            <w:tcW w:w="141" w:type="pct"/>
            <w:tcBorders>
              <w:top w:val="single" w:color="auto" w:sz="4" w:space="0"/>
              <w:left w:val="single" w:color="auto" w:sz="4" w:space="0"/>
              <w:bottom w:val="single" w:color="auto" w:sz="4" w:space="0"/>
              <w:right w:val="single" w:color="auto" w:sz="4" w:space="0"/>
            </w:tcBorders>
            <w:vAlign w:val="center"/>
          </w:tcPr>
          <w:p w14:paraId="3BAD8688">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1" w:type="pct"/>
            <w:tcBorders>
              <w:top w:val="single" w:color="auto" w:sz="4" w:space="0"/>
              <w:left w:val="single" w:color="auto" w:sz="4" w:space="0"/>
              <w:bottom w:val="single" w:color="auto" w:sz="4" w:space="0"/>
              <w:right w:val="single" w:color="auto" w:sz="4" w:space="0"/>
            </w:tcBorders>
            <w:vAlign w:val="center"/>
          </w:tcPr>
          <w:p w14:paraId="4849EA4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5" w:type="pct"/>
            <w:tcBorders>
              <w:top w:val="single" w:color="auto" w:sz="4" w:space="0"/>
              <w:left w:val="single" w:color="auto" w:sz="4" w:space="0"/>
              <w:bottom w:val="single" w:color="auto" w:sz="4" w:space="0"/>
              <w:right w:val="single" w:color="auto" w:sz="4" w:space="0"/>
            </w:tcBorders>
            <w:vAlign w:val="center"/>
          </w:tcPr>
          <w:p w14:paraId="05974A74">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2" w:type="pct"/>
            <w:tcBorders>
              <w:top w:val="single" w:color="auto" w:sz="4" w:space="0"/>
              <w:left w:val="single" w:color="auto" w:sz="4" w:space="0"/>
              <w:bottom w:val="single" w:color="auto" w:sz="4" w:space="0"/>
              <w:right w:val="single" w:color="auto" w:sz="4" w:space="0"/>
            </w:tcBorders>
            <w:vAlign w:val="center"/>
          </w:tcPr>
          <w:p w14:paraId="14EA3655">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4" w:type="pct"/>
            <w:tcBorders>
              <w:top w:val="single" w:color="auto" w:sz="4" w:space="0"/>
              <w:left w:val="single" w:color="auto" w:sz="4" w:space="0"/>
              <w:bottom w:val="single" w:color="auto" w:sz="4" w:space="0"/>
              <w:right w:val="single" w:color="auto" w:sz="4" w:space="0"/>
            </w:tcBorders>
            <w:vAlign w:val="center"/>
          </w:tcPr>
          <w:p w14:paraId="1A6721E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026A73D0">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single" w:color="auto" w:sz="4" w:space="0"/>
              <w:bottom w:val="single" w:color="auto" w:sz="4" w:space="0"/>
              <w:right w:val="single" w:color="auto" w:sz="4" w:space="0"/>
            </w:tcBorders>
            <w:vAlign w:val="center"/>
          </w:tcPr>
          <w:p w14:paraId="06A6765E">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single" w:color="auto" w:sz="4" w:space="0"/>
              <w:bottom w:val="single" w:color="auto" w:sz="4" w:space="0"/>
              <w:right w:val="single" w:color="auto" w:sz="4" w:space="0"/>
            </w:tcBorders>
            <w:vAlign w:val="center"/>
          </w:tcPr>
          <w:p w14:paraId="17E666FC">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single" w:color="auto" w:sz="4" w:space="0"/>
              <w:bottom w:val="single" w:color="auto" w:sz="4" w:space="0"/>
              <w:right w:val="single" w:color="auto" w:sz="4" w:space="0"/>
            </w:tcBorders>
            <w:vAlign w:val="center"/>
          </w:tcPr>
          <w:p w14:paraId="425371F0">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53" w:type="pct"/>
            <w:tcBorders>
              <w:top w:val="single" w:color="auto" w:sz="4" w:space="0"/>
              <w:left w:val="single" w:color="auto" w:sz="4" w:space="0"/>
              <w:bottom w:val="single" w:color="auto" w:sz="4" w:space="0"/>
              <w:right w:val="single" w:color="auto" w:sz="4" w:space="0"/>
            </w:tcBorders>
            <w:vAlign w:val="center"/>
          </w:tcPr>
          <w:p w14:paraId="770DD5A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5" w:type="pct"/>
            <w:tcBorders>
              <w:top w:val="single" w:color="auto" w:sz="4" w:space="0"/>
              <w:left w:val="single" w:color="auto" w:sz="4" w:space="0"/>
              <w:bottom w:val="single" w:color="auto" w:sz="4" w:space="0"/>
              <w:right w:val="single" w:color="auto" w:sz="4" w:space="0"/>
            </w:tcBorders>
            <w:vAlign w:val="center"/>
          </w:tcPr>
          <w:p w14:paraId="63C00171">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3" w:type="pct"/>
            <w:tcBorders>
              <w:top w:val="single" w:color="auto" w:sz="4" w:space="0"/>
              <w:left w:val="single" w:color="auto" w:sz="4" w:space="0"/>
              <w:bottom w:val="single" w:color="auto" w:sz="4" w:space="0"/>
              <w:right w:val="single" w:color="auto" w:sz="4" w:space="0"/>
            </w:tcBorders>
            <w:vAlign w:val="center"/>
          </w:tcPr>
          <w:p w14:paraId="2494B6B4">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2" w:type="pct"/>
            <w:tcBorders>
              <w:top w:val="single" w:color="auto" w:sz="4" w:space="0"/>
              <w:left w:val="single" w:color="auto" w:sz="4" w:space="0"/>
              <w:bottom w:val="single" w:color="auto" w:sz="4" w:space="0"/>
              <w:right w:val="single" w:color="auto" w:sz="4" w:space="0"/>
            </w:tcBorders>
            <w:vAlign w:val="center"/>
          </w:tcPr>
          <w:p w14:paraId="53850747">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2" w:type="pct"/>
            <w:tcBorders>
              <w:top w:val="single" w:color="auto" w:sz="4" w:space="0"/>
              <w:left w:val="single" w:color="auto" w:sz="4" w:space="0"/>
              <w:bottom w:val="single" w:color="auto" w:sz="4" w:space="0"/>
              <w:right w:val="single" w:color="auto" w:sz="4" w:space="0"/>
            </w:tcBorders>
            <w:vAlign w:val="center"/>
          </w:tcPr>
          <w:p w14:paraId="37896CD5">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32" w:type="pct"/>
            <w:tcBorders>
              <w:top w:val="single" w:color="auto" w:sz="4" w:space="0"/>
              <w:left w:val="single" w:color="auto" w:sz="4" w:space="0"/>
              <w:bottom w:val="single" w:color="auto" w:sz="4" w:space="0"/>
              <w:right w:val="single" w:color="auto" w:sz="4" w:space="0"/>
            </w:tcBorders>
            <w:vAlign w:val="center"/>
          </w:tcPr>
          <w:p w14:paraId="17D9D2BB">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66" w:type="pct"/>
            <w:tcBorders>
              <w:top w:val="single" w:color="auto" w:sz="4" w:space="0"/>
              <w:left w:val="single" w:color="auto" w:sz="4" w:space="0"/>
              <w:bottom w:val="single" w:color="auto" w:sz="4" w:space="0"/>
              <w:right w:val="single" w:color="auto" w:sz="4" w:space="0"/>
            </w:tcBorders>
            <w:vAlign w:val="center"/>
          </w:tcPr>
          <w:p w14:paraId="355FD3F4">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7DB0D1CB">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4" w:type="pct"/>
            <w:tcBorders>
              <w:top w:val="single" w:color="auto" w:sz="4" w:space="0"/>
              <w:left w:val="single" w:color="auto" w:sz="4" w:space="0"/>
              <w:bottom w:val="single" w:color="auto" w:sz="4" w:space="0"/>
              <w:right w:val="single" w:color="auto" w:sz="4" w:space="0"/>
            </w:tcBorders>
            <w:vAlign w:val="center"/>
          </w:tcPr>
          <w:p w14:paraId="44E8A6D5">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31" w:type="pct"/>
            <w:tcBorders>
              <w:top w:val="single" w:color="auto" w:sz="4" w:space="0"/>
              <w:left w:val="single" w:color="auto" w:sz="4" w:space="0"/>
              <w:bottom w:val="single" w:color="auto" w:sz="4" w:space="0"/>
              <w:right w:val="single" w:color="auto" w:sz="4" w:space="0"/>
            </w:tcBorders>
            <w:vAlign w:val="center"/>
          </w:tcPr>
          <w:p w14:paraId="774F02B8">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84" w:type="pct"/>
            <w:tcBorders>
              <w:top w:val="single" w:color="auto" w:sz="4" w:space="0"/>
              <w:left w:val="single" w:color="auto" w:sz="4" w:space="0"/>
              <w:bottom w:val="single" w:color="auto" w:sz="4" w:space="0"/>
              <w:right w:val="single" w:color="auto" w:sz="4" w:space="0"/>
            </w:tcBorders>
            <w:vAlign w:val="center"/>
          </w:tcPr>
          <w:p w14:paraId="78A5188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58" w:type="pct"/>
            <w:tcBorders>
              <w:top w:val="single" w:color="auto" w:sz="4" w:space="0"/>
              <w:left w:val="single" w:color="auto" w:sz="4" w:space="0"/>
              <w:bottom w:val="single" w:color="auto" w:sz="4" w:space="0"/>
              <w:right w:val="single" w:color="auto" w:sz="4" w:space="0"/>
            </w:tcBorders>
            <w:vAlign w:val="center"/>
          </w:tcPr>
          <w:p w14:paraId="2FA69CCB">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0B839504">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3" w:type="pct"/>
            <w:tcBorders>
              <w:top w:val="single" w:color="auto" w:sz="4" w:space="0"/>
              <w:left w:val="single" w:color="auto" w:sz="4" w:space="0"/>
              <w:bottom w:val="single" w:color="auto" w:sz="4" w:space="0"/>
              <w:right w:val="single" w:color="auto" w:sz="4" w:space="0"/>
            </w:tcBorders>
            <w:vAlign w:val="center"/>
          </w:tcPr>
          <w:p w14:paraId="742A1FE5">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2" w:type="pct"/>
            <w:tcBorders>
              <w:top w:val="single" w:color="auto" w:sz="4" w:space="0"/>
              <w:left w:val="single" w:color="auto" w:sz="4" w:space="0"/>
              <w:bottom w:val="single" w:color="auto" w:sz="4" w:space="0"/>
              <w:right w:val="single" w:color="auto" w:sz="4" w:space="0"/>
            </w:tcBorders>
            <w:vAlign w:val="center"/>
          </w:tcPr>
          <w:p w14:paraId="03AF8698">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4" w:type="pct"/>
            <w:tcBorders>
              <w:top w:val="single" w:color="auto" w:sz="4" w:space="0"/>
              <w:left w:val="single" w:color="auto" w:sz="4" w:space="0"/>
              <w:bottom w:val="single" w:color="auto" w:sz="4" w:space="0"/>
              <w:right w:val="single" w:color="auto" w:sz="4" w:space="0"/>
            </w:tcBorders>
            <w:vAlign w:val="center"/>
          </w:tcPr>
          <w:p w14:paraId="35C021F1">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r>
      <w:tr w14:paraId="7B9258DA">
        <w:tblPrEx>
          <w:tblCellMar>
            <w:top w:w="0" w:type="dxa"/>
            <w:left w:w="108" w:type="dxa"/>
            <w:bottom w:w="0" w:type="dxa"/>
            <w:right w:w="108" w:type="dxa"/>
          </w:tblCellMar>
        </w:tblPrEx>
        <w:trPr>
          <w:trHeight w:val="312" w:hRule="atLeast"/>
          <w:jc w:val="center"/>
        </w:trPr>
        <w:tc>
          <w:tcPr>
            <w:tcW w:w="501" w:type="pct"/>
            <w:tcBorders>
              <w:top w:val="single" w:color="auto" w:sz="4" w:space="0"/>
              <w:left w:val="single" w:color="auto" w:sz="4" w:space="0"/>
              <w:bottom w:val="single" w:color="auto" w:sz="4" w:space="0"/>
              <w:right w:val="single" w:color="auto" w:sz="4" w:space="0"/>
            </w:tcBorders>
            <w:vAlign w:val="center"/>
          </w:tcPr>
          <w:p w14:paraId="68605162">
            <w:pPr>
              <w:keepNext w:val="0"/>
              <w:keepLines w:val="0"/>
              <w:pageBreakBefore w:val="0"/>
              <w:widowControl/>
              <w:kinsoku/>
              <w:wordWrap/>
              <w:overflowPunct/>
              <w:topLinePunct w:val="0"/>
              <w:autoSpaceDE/>
              <w:autoSpaceDN/>
              <w:bidi w:val="0"/>
              <w:adjustRightInd/>
              <w:ind w:left="0" w:right="-105" w:rightChars="-50"/>
              <w:jc w:val="left"/>
              <w:textAlignment w:val="center"/>
              <w:rPr>
                <w:rFonts w:hint="default" w:ascii="Times New Roman" w:hAnsi="Times New Roman" w:eastAsia="宋体" w:cs="Times New Roman"/>
                <w:color w:val="auto"/>
                <w:kern w:val="2"/>
                <w:sz w:val="18"/>
                <w:szCs w:val="18"/>
                <w:lang w:val="en-US" w:eastAsia="zh-CN" w:bidi="ar"/>
              </w:rPr>
            </w:pPr>
            <w:r>
              <w:rPr>
                <w:rFonts w:hint="default" w:ascii="Times New Roman" w:hAnsi="Times New Roman" w:eastAsia="宋体" w:cs="Times New Roman"/>
                <w:color w:val="auto"/>
                <w:sz w:val="18"/>
                <w:szCs w:val="18"/>
                <w:lang w:bidi="ar"/>
              </w:rPr>
              <w:t>客源国概况</w:t>
            </w:r>
          </w:p>
        </w:tc>
        <w:tc>
          <w:tcPr>
            <w:tcW w:w="141" w:type="pct"/>
            <w:tcBorders>
              <w:top w:val="single" w:color="auto" w:sz="4" w:space="0"/>
              <w:left w:val="single" w:color="auto" w:sz="4" w:space="0"/>
              <w:bottom w:val="single" w:color="auto" w:sz="4" w:space="0"/>
              <w:right w:val="single" w:color="auto" w:sz="4" w:space="0"/>
            </w:tcBorders>
            <w:vAlign w:val="center"/>
          </w:tcPr>
          <w:p w14:paraId="71CAB779">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1" w:type="pct"/>
            <w:tcBorders>
              <w:top w:val="single" w:color="auto" w:sz="4" w:space="0"/>
              <w:left w:val="single" w:color="auto" w:sz="4" w:space="0"/>
              <w:bottom w:val="single" w:color="auto" w:sz="4" w:space="0"/>
              <w:right w:val="single" w:color="auto" w:sz="4" w:space="0"/>
            </w:tcBorders>
            <w:vAlign w:val="center"/>
          </w:tcPr>
          <w:p w14:paraId="57439590">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5" w:type="pct"/>
            <w:tcBorders>
              <w:top w:val="single" w:color="auto" w:sz="4" w:space="0"/>
              <w:left w:val="single" w:color="auto" w:sz="4" w:space="0"/>
              <w:bottom w:val="single" w:color="auto" w:sz="4" w:space="0"/>
              <w:right w:val="single" w:color="auto" w:sz="4" w:space="0"/>
            </w:tcBorders>
            <w:vAlign w:val="center"/>
          </w:tcPr>
          <w:p w14:paraId="32F056B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1" w:type="pct"/>
            <w:tcBorders>
              <w:top w:val="single" w:color="auto" w:sz="4" w:space="0"/>
              <w:left w:val="single" w:color="auto" w:sz="4" w:space="0"/>
              <w:bottom w:val="single" w:color="auto" w:sz="4" w:space="0"/>
              <w:right w:val="single" w:color="auto" w:sz="4" w:space="0"/>
            </w:tcBorders>
            <w:vAlign w:val="center"/>
          </w:tcPr>
          <w:p w14:paraId="1938C4BA">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1" w:type="pct"/>
            <w:tcBorders>
              <w:top w:val="single" w:color="auto" w:sz="4" w:space="0"/>
              <w:left w:val="single" w:color="auto" w:sz="4" w:space="0"/>
              <w:bottom w:val="single" w:color="auto" w:sz="4" w:space="0"/>
              <w:right w:val="single" w:color="auto" w:sz="4" w:space="0"/>
            </w:tcBorders>
            <w:vAlign w:val="center"/>
          </w:tcPr>
          <w:p w14:paraId="39C3EFE2">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5" w:type="pct"/>
            <w:tcBorders>
              <w:top w:val="single" w:color="auto" w:sz="4" w:space="0"/>
              <w:left w:val="single" w:color="auto" w:sz="4" w:space="0"/>
              <w:bottom w:val="single" w:color="auto" w:sz="4" w:space="0"/>
              <w:right w:val="single" w:color="auto" w:sz="4" w:space="0"/>
            </w:tcBorders>
            <w:vAlign w:val="center"/>
          </w:tcPr>
          <w:p w14:paraId="4753BAC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1" w:type="pct"/>
            <w:tcBorders>
              <w:top w:val="single" w:color="auto" w:sz="4" w:space="0"/>
              <w:left w:val="single" w:color="auto" w:sz="4" w:space="0"/>
              <w:bottom w:val="single" w:color="auto" w:sz="4" w:space="0"/>
              <w:right w:val="single" w:color="auto" w:sz="4" w:space="0"/>
            </w:tcBorders>
            <w:vAlign w:val="center"/>
          </w:tcPr>
          <w:p w14:paraId="53C035D6">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1" w:type="pct"/>
            <w:tcBorders>
              <w:top w:val="single" w:color="auto" w:sz="4" w:space="0"/>
              <w:left w:val="single" w:color="auto" w:sz="4" w:space="0"/>
              <w:bottom w:val="single" w:color="auto" w:sz="4" w:space="0"/>
              <w:right w:val="single" w:color="auto" w:sz="4" w:space="0"/>
            </w:tcBorders>
            <w:vAlign w:val="center"/>
          </w:tcPr>
          <w:p w14:paraId="05AF0DA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5" w:type="pct"/>
            <w:tcBorders>
              <w:top w:val="single" w:color="auto" w:sz="4" w:space="0"/>
              <w:left w:val="single" w:color="auto" w:sz="4" w:space="0"/>
              <w:bottom w:val="single" w:color="auto" w:sz="4" w:space="0"/>
              <w:right w:val="single" w:color="auto" w:sz="4" w:space="0"/>
            </w:tcBorders>
            <w:vAlign w:val="center"/>
          </w:tcPr>
          <w:p w14:paraId="79380162">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39ECB105">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4" w:type="pct"/>
            <w:tcBorders>
              <w:top w:val="single" w:color="auto" w:sz="4" w:space="0"/>
              <w:left w:val="single" w:color="auto" w:sz="4" w:space="0"/>
              <w:bottom w:val="single" w:color="auto" w:sz="4" w:space="0"/>
              <w:right w:val="single" w:color="auto" w:sz="4" w:space="0"/>
            </w:tcBorders>
            <w:vAlign w:val="center"/>
          </w:tcPr>
          <w:p w14:paraId="5D2FECB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5147063A">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single" w:color="auto" w:sz="4" w:space="0"/>
              <w:bottom w:val="single" w:color="auto" w:sz="4" w:space="0"/>
              <w:right w:val="single" w:color="auto" w:sz="4" w:space="0"/>
            </w:tcBorders>
            <w:vAlign w:val="center"/>
          </w:tcPr>
          <w:p w14:paraId="12805742">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single" w:color="auto" w:sz="4" w:space="0"/>
              <w:bottom w:val="single" w:color="auto" w:sz="4" w:space="0"/>
              <w:right w:val="single" w:color="auto" w:sz="4" w:space="0"/>
            </w:tcBorders>
            <w:vAlign w:val="center"/>
          </w:tcPr>
          <w:p w14:paraId="5966ADA2">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single" w:color="auto" w:sz="4" w:space="0"/>
              <w:bottom w:val="single" w:color="auto" w:sz="4" w:space="0"/>
              <w:right w:val="single" w:color="auto" w:sz="4" w:space="0"/>
            </w:tcBorders>
            <w:vAlign w:val="center"/>
          </w:tcPr>
          <w:p w14:paraId="26689BDA">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53" w:type="pct"/>
            <w:tcBorders>
              <w:top w:val="single" w:color="auto" w:sz="4" w:space="0"/>
              <w:left w:val="single" w:color="auto" w:sz="4" w:space="0"/>
              <w:bottom w:val="single" w:color="auto" w:sz="4" w:space="0"/>
              <w:right w:val="single" w:color="auto" w:sz="4" w:space="0"/>
            </w:tcBorders>
            <w:vAlign w:val="center"/>
          </w:tcPr>
          <w:p w14:paraId="550C1466">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5" w:type="pct"/>
            <w:tcBorders>
              <w:top w:val="single" w:color="auto" w:sz="4" w:space="0"/>
              <w:left w:val="single" w:color="auto" w:sz="4" w:space="0"/>
              <w:bottom w:val="single" w:color="auto" w:sz="4" w:space="0"/>
              <w:right w:val="single" w:color="auto" w:sz="4" w:space="0"/>
            </w:tcBorders>
            <w:vAlign w:val="center"/>
          </w:tcPr>
          <w:p w14:paraId="784FC03B">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3" w:type="pct"/>
            <w:tcBorders>
              <w:top w:val="single" w:color="auto" w:sz="4" w:space="0"/>
              <w:left w:val="single" w:color="auto" w:sz="4" w:space="0"/>
              <w:bottom w:val="single" w:color="auto" w:sz="4" w:space="0"/>
              <w:right w:val="single" w:color="auto" w:sz="4" w:space="0"/>
            </w:tcBorders>
            <w:vAlign w:val="center"/>
          </w:tcPr>
          <w:p w14:paraId="03B8683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18F1FBA2">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3E2C230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32" w:type="pct"/>
            <w:tcBorders>
              <w:top w:val="single" w:color="auto" w:sz="4" w:space="0"/>
              <w:left w:val="single" w:color="auto" w:sz="4" w:space="0"/>
              <w:bottom w:val="single" w:color="auto" w:sz="4" w:space="0"/>
              <w:right w:val="single" w:color="auto" w:sz="4" w:space="0"/>
            </w:tcBorders>
            <w:vAlign w:val="center"/>
          </w:tcPr>
          <w:p w14:paraId="5B36ADC0">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66" w:type="pct"/>
            <w:tcBorders>
              <w:top w:val="single" w:color="auto" w:sz="4" w:space="0"/>
              <w:left w:val="single" w:color="auto" w:sz="4" w:space="0"/>
              <w:bottom w:val="single" w:color="auto" w:sz="4" w:space="0"/>
              <w:right w:val="single" w:color="auto" w:sz="4" w:space="0"/>
            </w:tcBorders>
            <w:vAlign w:val="center"/>
          </w:tcPr>
          <w:p w14:paraId="581D05A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2" w:type="pct"/>
            <w:tcBorders>
              <w:top w:val="single" w:color="auto" w:sz="4" w:space="0"/>
              <w:left w:val="single" w:color="auto" w:sz="4" w:space="0"/>
              <w:bottom w:val="single" w:color="auto" w:sz="4" w:space="0"/>
              <w:right w:val="single" w:color="auto" w:sz="4" w:space="0"/>
            </w:tcBorders>
            <w:vAlign w:val="center"/>
          </w:tcPr>
          <w:p w14:paraId="62C62D18">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4" w:type="pct"/>
            <w:tcBorders>
              <w:top w:val="single" w:color="auto" w:sz="4" w:space="0"/>
              <w:left w:val="single" w:color="auto" w:sz="4" w:space="0"/>
              <w:bottom w:val="single" w:color="auto" w:sz="4" w:space="0"/>
              <w:right w:val="single" w:color="auto" w:sz="4" w:space="0"/>
            </w:tcBorders>
            <w:vAlign w:val="center"/>
          </w:tcPr>
          <w:p w14:paraId="129B516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31" w:type="pct"/>
            <w:tcBorders>
              <w:top w:val="single" w:color="auto" w:sz="4" w:space="0"/>
              <w:left w:val="single" w:color="auto" w:sz="4" w:space="0"/>
              <w:bottom w:val="single" w:color="auto" w:sz="4" w:space="0"/>
              <w:right w:val="single" w:color="auto" w:sz="4" w:space="0"/>
            </w:tcBorders>
            <w:vAlign w:val="center"/>
          </w:tcPr>
          <w:p w14:paraId="620B89A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84" w:type="pct"/>
            <w:tcBorders>
              <w:top w:val="single" w:color="auto" w:sz="4" w:space="0"/>
              <w:left w:val="single" w:color="auto" w:sz="4" w:space="0"/>
              <w:bottom w:val="single" w:color="auto" w:sz="4" w:space="0"/>
              <w:right w:val="single" w:color="auto" w:sz="4" w:space="0"/>
            </w:tcBorders>
            <w:vAlign w:val="center"/>
          </w:tcPr>
          <w:p w14:paraId="5A7EE894">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58" w:type="pct"/>
            <w:tcBorders>
              <w:top w:val="single" w:color="auto" w:sz="4" w:space="0"/>
              <w:left w:val="single" w:color="auto" w:sz="4" w:space="0"/>
              <w:bottom w:val="single" w:color="auto" w:sz="4" w:space="0"/>
              <w:right w:val="single" w:color="auto" w:sz="4" w:space="0"/>
            </w:tcBorders>
            <w:vAlign w:val="center"/>
          </w:tcPr>
          <w:p w14:paraId="68EBE874">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single" w:color="auto" w:sz="4" w:space="0"/>
              <w:bottom w:val="single" w:color="auto" w:sz="4" w:space="0"/>
              <w:right w:val="single" w:color="auto" w:sz="4" w:space="0"/>
            </w:tcBorders>
            <w:vAlign w:val="center"/>
          </w:tcPr>
          <w:p w14:paraId="3131515E">
            <w:pPr>
              <w:jc w:val="center"/>
              <w:rPr>
                <w:rFonts w:hint="default" w:ascii="Times New Roman" w:hAnsi="Times New Roman" w:eastAsia="宋体" w:cs="Times New Roman"/>
                <w:kern w:val="2"/>
                <w:sz w:val="18"/>
                <w:szCs w:val="18"/>
                <w:lang w:val="en-US" w:eastAsia="zh-CN" w:bidi="ar-SA"/>
              </w:rPr>
            </w:pPr>
          </w:p>
        </w:tc>
        <w:tc>
          <w:tcPr>
            <w:tcW w:w="143" w:type="pct"/>
            <w:tcBorders>
              <w:top w:val="single" w:color="auto" w:sz="4" w:space="0"/>
              <w:left w:val="single" w:color="auto" w:sz="4" w:space="0"/>
              <w:bottom w:val="single" w:color="auto" w:sz="4" w:space="0"/>
              <w:right w:val="single" w:color="auto" w:sz="4" w:space="0"/>
            </w:tcBorders>
            <w:vAlign w:val="center"/>
          </w:tcPr>
          <w:p w14:paraId="38F46F96">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single" w:color="auto" w:sz="4" w:space="0"/>
              <w:bottom w:val="single" w:color="auto" w:sz="4" w:space="0"/>
              <w:right w:val="single" w:color="auto" w:sz="4" w:space="0"/>
            </w:tcBorders>
            <w:vAlign w:val="center"/>
          </w:tcPr>
          <w:p w14:paraId="1EF319F4">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4" w:type="pct"/>
            <w:tcBorders>
              <w:top w:val="single" w:color="auto" w:sz="4" w:space="0"/>
              <w:left w:val="single" w:color="auto" w:sz="4" w:space="0"/>
              <w:bottom w:val="single" w:color="auto" w:sz="4" w:space="0"/>
              <w:right w:val="single" w:color="auto" w:sz="4" w:space="0"/>
            </w:tcBorders>
            <w:vAlign w:val="center"/>
          </w:tcPr>
          <w:p w14:paraId="5A586EC5">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r>
      <w:tr w14:paraId="7E65FE69">
        <w:tblPrEx>
          <w:tblCellMar>
            <w:top w:w="0" w:type="dxa"/>
            <w:left w:w="108" w:type="dxa"/>
            <w:bottom w:w="0" w:type="dxa"/>
            <w:right w:w="108" w:type="dxa"/>
          </w:tblCellMar>
        </w:tblPrEx>
        <w:trPr>
          <w:trHeight w:val="312" w:hRule="atLeast"/>
          <w:jc w:val="center"/>
        </w:trPr>
        <w:tc>
          <w:tcPr>
            <w:tcW w:w="501" w:type="pct"/>
            <w:tcBorders>
              <w:top w:val="single" w:color="auto" w:sz="4" w:space="0"/>
              <w:left w:val="single" w:color="auto" w:sz="4" w:space="0"/>
              <w:bottom w:val="single" w:color="auto" w:sz="4" w:space="0"/>
              <w:right w:val="single" w:color="auto" w:sz="4" w:space="0"/>
            </w:tcBorders>
            <w:vAlign w:val="center"/>
          </w:tcPr>
          <w:p w14:paraId="418D5A41">
            <w:pPr>
              <w:keepNext w:val="0"/>
              <w:keepLines w:val="0"/>
              <w:pageBreakBefore w:val="0"/>
              <w:widowControl/>
              <w:kinsoku/>
              <w:wordWrap/>
              <w:overflowPunct/>
              <w:topLinePunct w:val="0"/>
              <w:autoSpaceDE/>
              <w:autoSpaceDN/>
              <w:bidi w:val="0"/>
              <w:adjustRightInd/>
              <w:ind w:left="0" w:right="-105" w:rightChars="-50"/>
              <w:jc w:val="left"/>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bidi="ar-SA"/>
              </w:rPr>
              <w:t>体能训练</w:t>
            </w:r>
          </w:p>
        </w:tc>
        <w:tc>
          <w:tcPr>
            <w:tcW w:w="141" w:type="pct"/>
            <w:tcBorders>
              <w:top w:val="single" w:color="auto" w:sz="4" w:space="0"/>
              <w:left w:val="single" w:color="auto" w:sz="4" w:space="0"/>
              <w:bottom w:val="single" w:color="auto" w:sz="4" w:space="0"/>
              <w:right w:val="single" w:color="auto" w:sz="4" w:space="0"/>
            </w:tcBorders>
            <w:vAlign w:val="center"/>
          </w:tcPr>
          <w:p w14:paraId="3715EB7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L</w:t>
            </w:r>
          </w:p>
        </w:tc>
        <w:tc>
          <w:tcPr>
            <w:tcW w:w="141" w:type="pct"/>
            <w:tcBorders>
              <w:top w:val="single" w:color="auto" w:sz="4" w:space="0"/>
              <w:left w:val="single" w:color="auto" w:sz="4" w:space="0"/>
              <w:bottom w:val="single" w:color="auto" w:sz="4" w:space="0"/>
              <w:right w:val="single" w:color="auto" w:sz="4" w:space="0"/>
            </w:tcBorders>
            <w:vAlign w:val="center"/>
          </w:tcPr>
          <w:p w14:paraId="1591200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L</w:t>
            </w:r>
          </w:p>
        </w:tc>
        <w:tc>
          <w:tcPr>
            <w:tcW w:w="145" w:type="pct"/>
            <w:tcBorders>
              <w:top w:val="single" w:color="auto" w:sz="4" w:space="0"/>
              <w:left w:val="single" w:color="auto" w:sz="4" w:space="0"/>
              <w:bottom w:val="single" w:color="auto" w:sz="4" w:space="0"/>
              <w:right w:val="single" w:color="auto" w:sz="4" w:space="0"/>
            </w:tcBorders>
            <w:vAlign w:val="center"/>
          </w:tcPr>
          <w:p w14:paraId="514B4639">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L</w:t>
            </w:r>
          </w:p>
        </w:tc>
        <w:tc>
          <w:tcPr>
            <w:tcW w:w="141" w:type="pct"/>
            <w:tcBorders>
              <w:top w:val="single" w:color="auto" w:sz="4" w:space="0"/>
              <w:left w:val="single" w:color="auto" w:sz="4" w:space="0"/>
              <w:bottom w:val="single" w:color="auto" w:sz="4" w:space="0"/>
              <w:right w:val="single" w:color="auto" w:sz="4" w:space="0"/>
            </w:tcBorders>
            <w:vAlign w:val="center"/>
          </w:tcPr>
          <w:p w14:paraId="47F7BC94">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L</w:t>
            </w:r>
          </w:p>
        </w:tc>
        <w:tc>
          <w:tcPr>
            <w:tcW w:w="141" w:type="pct"/>
            <w:tcBorders>
              <w:top w:val="single" w:color="auto" w:sz="4" w:space="0"/>
              <w:left w:val="single" w:color="auto" w:sz="4" w:space="0"/>
              <w:bottom w:val="single" w:color="auto" w:sz="4" w:space="0"/>
              <w:right w:val="single" w:color="auto" w:sz="4" w:space="0"/>
            </w:tcBorders>
            <w:vAlign w:val="center"/>
          </w:tcPr>
          <w:p w14:paraId="72E08F3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L</w:t>
            </w:r>
          </w:p>
        </w:tc>
        <w:tc>
          <w:tcPr>
            <w:tcW w:w="145" w:type="pct"/>
            <w:tcBorders>
              <w:top w:val="single" w:color="auto" w:sz="4" w:space="0"/>
              <w:left w:val="single" w:color="auto" w:sz="4" w:space="0"/>
              <w:bottom w:val="single" w:color="auto" w:sz="4" w:space="0"/>
              <w:right w:val="single" w:color="auto" w:sz="4" w:space="0"/>
            </w:tcBorders>
            <w:vAlign w:val="center"/>
          </w:tcPr>
          <w:p w14:paraId="11FA22C6">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L</w:t>
            </w:r>
          </w:p>
        </w:tc>
        <w:tc>
          <w:tcPr>
            <w:tcW w:w="141" w:type="pct"/>
            <w:tcBorders>
              <w:top w:val="single" w:color="auto" w:sz="4" w:space="0"/>
              <w:left w:val="single" w:color="auto" w:sz="4" w:space="0"/>
              <w:bottom w:val="single" w:color="auto" w:sz="4" w:space="0"/>
              <w:right w:val="single" w:color="auto" w:sz="4" w:space="0"/>
            </w:tcBorders>
            <w:vAlign w:val="center"/>
          </w:tcPr>
          <w:p w14:paraId="10C93D58">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1" w:type="pct"/>
            <w:tcBorders>
              <w:top w:val="single" w:color="auto" w:sz="4" w:space="0"/>
              <w:left w:val="single" w:color="auto" w:sz="4" w:space="0"/>
              <w:bottom w:val="single" w:color="auto" w:sz="4" w:space="0"/>
              <w:right w:val="single" w:color="auto" w:sz="4" w:space="0"/>
            </w:tcBorders>
            <w:vAlign w:val="center"/>
          </w:tcPr>
          <w:p w14:paraId="6AB45698">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5" w:type="pct"/>
            <w:tcBorders>
              <w:top w:val="single" w:color="auto" w:sz="4" w:space="0"/>
              <w:left w:val="single" w:color="auto" w:sz="4" w:space="0"/>
              <w:bottom w:val="single" w:color="auto" w:sz="4" w:space="0"/>
              <w:right w:val="single" w:color="auto" w:sz="4" w:space="0"/>
            </w:tcBorders>
            <w:vAlign w:val="center"/>
          </w:tcPr>
          <w:p w14:paraId="1CFCFF97">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2" w:type="pct"/>
            <w:tcBorders>
              <w:top w:val="single" w:color="auto" w:sz="4" w:space="0"/>
              <w:left w:val="single" w:color="auto" w:sz="4" w:space="0"/>
              <w:bottom w:val="single" w:color="auto" w:sz="4" w:space="0"/>
              <w:right w:val="single" w:color="auto" w:sz="4" w:space="0"/>
            </w:tcBorders>
            <w:vAlign w:val="center"/>
          </w:tcPr>
          <w:p w14:paraId="43B43748">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4" w:type="pct"/>
            <w:tcBorders>
              <w:top w:val="single" w:color="auto" w:sz="4" w:space="0"/>
              <w:left w:val="single" w:color="auto" w:sz="4" w:space="0"/>
              <w:bottom w:val="single" w:color="auto" w:sz="4" w:space="0"/>
              <w:right w:val="single" w:color="auto" w:sz="4" w:space="0"/>
            </w:tcBorders>
            <w:vAlign w:val="center"/>
          </w:tcPr>
          <w:p w14:paraId="6BFD626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3E52D2D4">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single" w:color="auto" w:sz="4" w:space="0"/>
              <w:bottom w:val="single" w:color="auto" w:sz="4" w:space="0"/>
              <w:right w:val="single" w:color="auto" w:sz="4" w:space="0"/>
            </w:tcBorders>
            <w:vAlign w:val="center"/>
          </w:tcPr>
          <w:p w14:paraId="1C47709D">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single" w:color="auto" w:sz="4" w:space="0"/>
              <w:bottom w:val="single" w:color="auto" w:sz="4" w:space="0"/>
              <w:right w:val="single" w:color="auto" w:sz="4" w:space="0"/>
            </w:tcBorders>
            <w:vAlign w:val="center"/>
          </w:tcPr>
          <w:p w14:paraId="329301E1">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single" w:color="auto" w:sz="4" w:space="0"/>
              <w:bottom w:val="single" w:color="auto" w:sz="4" w:space="0"/>
              <w:right w:val="single" w:color="auto" w:sz="4" w:space="0"/>
            </w:tcBorders>
            <w:vAlign w:val="center"/>
          </w:tcPr>
          <w:p w14:paraId="4489E50B">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53" w:type="pct"/>
            <w:tcBorders>
              <w:top w:val="single" w:color="auto" w:sz="4" w:space="0"/>
              <w:left w:val="single" w:color="auto" w:sz="4" w:space="0"/>
              <w:bottom w:val="single" w:color="auto" w:sz="4" w:space="0"/>
              <w:right w:val="single" w:color="auto" w:sz="4" w:space="0"/>
            </w:tcBorders>
            <w:vAlign w:val="center"/>
          </w:tcPr>
          <w:p w14:paraId="21D46272">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5" w:type="pct"/>
            <w:tcBorders>
              <w:top w:val="single" w:color="auto" w:sz="4" w:space="0"/>
              <w:left w:val="single" w:color="auto" w:sz="4" w:space="0"/>
              <w:bottom w:val="single" w:color="auto" w:sz="4" w:space="0"/>
              <w:right w:val="single" w:color="auto" w:sz="4" w:space="0"/>
            </w:tcBorders>
            <w:vAlign w:val="center"/>
          </w:tcPr>
          <w:p w14:paraId="696D251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3" w:type="pct"/>
            <w:tcBorders>
              <w:top w:val="single" w:color="auto" w:sz="4" w:space="0"/>
              <w:left w:val="single" w:color="auto" w:sz="4" w:space="0"/>
              <w:bottom w:val="single" w:color="auto" w:sz="4" w:space="0"/>
              <w:right w:val="single" w:color="auto" w:sz="4" w:space="0"/>
            </w:tcBorders>
            <w:vAlign w:val="center"/>
          </w:tcPr>
          <w:p w14:paraId="3CFF3916">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2" w:type="pct"/>
            <w:tcBorders>
              <w:top w:val="single" w:color="auto" w:sz="4" w:space="0"/>
              <w:left w:val="single" w:color="auto" w:sz="4" w:space="0"/>
              <w:bottom w:val="single" w:color="auto" w:sz="4" w:space="0"/>
              <w:right w:val="single" w:color="auto" w:sz="4" w:space="0"/>
            </w:tcBorders>
            <w:vAlign w:val="center"/>
          </w:tcPr>
          <w:p w14:paraId="1952AF2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2" w:type="pct"/>
            <w:tcBorders>
              <w:top w:val="single" w:color="auto" w:sz="4" w:space="0"/>
              <w:left w:val="single" w:color="auto" w:sz="4" w:space="0"/>
              <w:bottom w:val="single" w:color="auto" w:sz="4" w:space="0"/>
              <w:right w:val="single" w:color="auto" w:sz="4" w:space="0"/>
            </w:tcBorders>
            <w:vAlign w:val="center"/>
          </w:tcPr>
          <w:p w14:paraId="6DE84916">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32" w:type="pct"/>
            <w:tcBorders>
              <w:top w:val="single" w:color="auto" w:sz="4" w:space="0"/>
              <w:left w:val="single" w:color="auto" w:sz="4" w:space="0"/>
              <w:bottom w:val="single" w:color="auto" w:sz="4" w:space="0"/>
              <w:right w:val="single" w:color="auto" w:sz="4" w:space="0"/>
            </w:tcBorders>
            <w:vAlign w:val="center"/>
          </w:tcPr>
          <w:p w14:paraId="6B631CB1">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66" w:type="pct"/>
            <w:tcBorders>
              <w:top w:val="single" w:color="auto" w:sz="4" w:space="0"/>
              <w:left w:val="single" w:color="auto" w:sz="4" w:space="0"/>
              <w:bottom w:val="single" w:color="auto" w:sz="4" w:space="0"/>
              <w:right w:val="single" w:color="auto" w:sz="4" w:space="0"/>
            </w:tcBorders>
            <w:vAlign w:val="center"/>
          </w:tcPr>
          <w:p w14:paraId="6827EBE4">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34067AE4">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4" w:type="pct"/>
            <w:tcBorders>
              <w:top w:val="single" w:color="auto" w:sz="4" w:space="0"/>
              <w:left w:val="single" w:color="auto" w:sz="4" w:space="0"/>
              <w:bottom w:val="single" w:color="auto" w:sz="4" w:space="0"/>
              <w:right w:val="single" w:color="auto" w:sz="4" w:space="0"/>
            </w:tcBorders>
            <w:vAlign w:val="center"/>
          </w:tcPr>
          <w:p w14:paraId="059A050F">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31" w:type="pct"/>
            <w:tcBorders>
              <w:top w:val="single" w:color="auto" w:sz="4" w:space="0"/>
              <w:left w:val="single" w:color="auto" w:sz="4" w:space="0"/>
              <w:bottom w:val="single" w:color="auto" w:sz="4" w:space="0"/>
              <w:right w:val="single" w:color="auto" w:sz="4" w:space="0"/>
            </w:tcBorders>
            <w:vAlign w:val="center"/>
          </w:tcPr>
          <w:p w14:paraId="321804E2">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84" w:type="pct"/>
            <w:tcBorders>
              <w:top w:val="single" w:color="auto" w:sz="4" w:space="0"/>
              <w:left w:val="single" w:color="auto" w:sz="4" w:space="0"/>
              <w:bottom w:val="single" w:color="auto" w:sz="4" w:space="0"/>
              <w:right w:val="single" w:color="auto" w:sz="4" w:space="0"/>
            </w:tcBorders>
            <w:vAlign w:val="center"/>
          </w:tcPr>
          <w:p w14:paraId="11FE9DD9">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58" w:type="pct"/>
            <w:tcBorders>
              <w:top w:val="single" w:color="auto" w:sz="4" w:space="0"/>
              <w:left w:val="single" w:color="auto" w:sz="4" w:space="0"/>
              <w:bottom w:val="single" w:color="auto" w:sz="4" w:space="0"/>
              <w:right w:val="single" w:color="auto" w:sz="4" w:space="0"/>
            </w:tcBorders>
            <w:vAlign w:val="center"/>
          </w:tcPr>
          <w:p w14:paraId="2124D17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072E947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3" w:type="pct"/>
            <w:tcBorders>
              <w:top w:val="single" w:color="auto" w:sz="4" w:space="0"/>
              <w:left w:val="single" w:color="auto" w:sz="4" w:space="0"/>
              <w:bottom w:val="single" w:color="auto" w:sz="4" w:space="0"/>
              <w:right w:val="single" w:color="auto" w:sz="4" w:space="0"/>
            </w:tcBorders>
            <w:vAlign w:val="center"/>
          </w:tcPr>
          <w:p w14:paraId="6DFDA44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2" w:type="pct"/>
            <w:tcBorders>
              <w:top w:val="single" w:color="auto" w:sz="4" w:space="0"/>
              <w:left w:val="single" w:color="auto" w:sz="4" w:space="0"/>
              <w:bottom w:val="single" w:color="auto" w:sz="4" w:space="0"/>
              <w:right w:val="single" w:color="auto" w:sz="4" w:space="0"/>
            </w:tcBorders>
            <w:vAlign w:val="center"/>
          </w:tcPr>
          <w:p w14:paraId="1D21B58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4" w:type="pct"/>
            <w:tcBorders>
              <w:top w:val="single" w:color="auto" w:sz="4" w:space="0"/>
              <w:left w:val="single" w:color="auto" w:sz="4" w:space="0"/>
              <w:bottom w:val="single" w:color="auto" w:sz="4" w:space="0"/>
              <w:right w:val="single" w:color="auto" w:sz="4" w:space="0"/>
            </w:tcBorders>
            <w:vAlign w:val="center"/>
          </w:tcPr>
          <w:p w14:paraId="043D7499">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r>
      <w:tr w14:paraId="3B2BFEEE">
        <w:tblPrEx>
          <w:tblCellMar>
            <w:top w:w="0" w:type="dxa"/>
            <w:left w:w="108" w:type="dxa"/>
            <w:bottom w:w="0" w:type="dxa"/>
            <w:right w:w="108" w:type="dxa"/>
          </w:tblCellMar>
        </w:tblPrEx>
        <w:trPr>
          <w:trHeight w:val="312" w:hRule="atLeast"/>
          <w:jc w:val="center"/>
        </w:trPr>
        <w:tc>
          <w:tcPr>
            <w:tcW w:w="501" w:type="pct"/>
            <w:tcBorders>
              <w:top w:val="single" w:color="auto" w:sz="4" w:space="0"/>
              <w:left w:val="single" w:color="auto" w:sz="4" w:space="0"/>
              <w:bottom w:val="single" w:color="auto" w:sz="4" w:space="0"/>
              <w:right w:val="single" w:color="auto" w:sz="4" w:space="0"/>
            </w:tcBorders>
            <w:vAlign w:val="center"/>
          </w:tcPr>
          <w:p w14:paraId="2163F165">
            <w:pPr>
              <w:keepNext w:val="0"/>
              <w:keepLines w:val="0"/>
              <w:pageBreakBefore w:val="0"/>
              <w:widowControl/>
              <w:kinsoku/>
              <w:wordWrap/>
              <w:overflowPunct/>
              <w:topLinePunct w:val="0"/>
              <w:autoSpaceDE/>
              <w:autoSpaceDN/>
              <w:bidi w:val="0"/>
              <w:adjustRightInd/>
              <w:ind w:left="0" w:right="-105" w:rightChars="-50"/>
              <w:jc w:val="left"/>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cs="Times New Roman"/>
                <w:b w:val="0"/>
                <w:bCs w:val="0"/>
                <w:color w:val="auto"/>
                <w:kern w:val="2"/>
                <w:sz w:val="18"/>
                <w:szCs w:val="18"/>
                <w:highlight w:val="none"/>
                <w:lang w:val="en-US" w:eastAsia="zh-CN" w:bidi="ar-SA"/>
              </w:rPr>
              <w:t>化妆及形象塑造</w:t>
            </w:r>
          </w:p>
        </w:tc>
        <w:tc>
          <w:tcPr>
            <w:tcW w:w="141" w:type="pct"/>
            <w:tcBorders>
              <w:top w:val="single" w:color="auto" w:sz="4" w:space="0"/>
              <w:left w:val="single" w:color="auto" w:sz="4" w:space="0"/>
              <w:bottom w:val="single" w:color="auto" w:sz="4" w:space="0"/>
              <w:right w:val="single" w:color="auto" w:sz="4" w:space="0"/>
            </w:tcBorders>
            <w:vAlign w:val="center"/>
          </w:tcPr>
          <w:p w14:paraId="7327A91F">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L</w:t>
            </w:r>
          </w:p>
        </w:tc>
        <w:tc>
          <w:tcPr>
            <w:tcW w:w="141" w:type="pct"/>
            <w:tcBorders>
              <w:top w:val="single" w:color="auto" w:sz="4" w:space="0"/>
              <w:left w:val="single" w:color="auto" w:sz="4" w:space="0"/>
              <w:bottom w:val="single" w:color="auto" w:sz="4" w:space="0"/>
              <w:right w:val="single" w:color="auto" w:sz="4" w:space="0"/>
            </w:tcBorders>
            <w:vAlign w:val="center"/>
          </w:tcPr>
          <w:p w14:paraId="265CA03F">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L</w:t>
            </w:r>
          </w:p>
        </w:tc>
        <w:tc>
          <w:tcPr>
            <w:tcW w:w="145" w:type="pct"/>
            <w:tcBorders>
              <w:top w:val="single" w:color="auto" w:sz="4" w:space="0"/>
              <w:left w:val="single" w:color="auto" w:sz="4" w:space="0"/>
              <w:bottom w:val="single" w:color="auto" w:sz="4" w:space="0"/>
              <w:right w:val="single" w:color="auto" w:sz="4" w:space="0"/>
            </w:tcBorders>
            <w:vAlign w:val="center"/>
          </w:tcPr>
          <w:p w14:paraId="7A29222A">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L</w:t>
            </w:r>
          </w:p>
        </w:tc>
        <w:tc>
          <w:tcPr>
            <w:tcW w:w="141" w:type="pct"/>
            <w:tcBorders>
              <w:top w:val="single" w:color="auto" w:sz="4" w:space="0"/>
              <w:left w:val="single" w:color="auto" w:sz="4" w:space="0"/>
              <w:bottom w:val="single" w:color="auto" w:sz="4" w:space="0"/>
              <w:right w:val="single" w:color="auto" w:sz="4" w:space="0"/>
            </w:tcBorders>
            <w:vAlign w:val="center"/>
          </w:tcPr>
          <w:p w14:paraId="13C9E621">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L</w:t>
            </w:r>
          </w:p>
        </w:tc>
        <w:tc>
          <w:tcPr>
            <w:tcW w:w="141" w:type="pct"/>
            <w:tcBorders>
              <w:top w:val="single" w:color="auto" w:sz="4" w:space="0"/>
              <w:left w:val="single" w:color="auto" w:sz="4" w:space="0"/>
              <w:bottom w:val="single" w:color="auto" w:sz="4" w:space="0"/>
              <w:right w:val="single" w:color="auto" w:sz="4" w:space="0"/>
            </w:tcBorders>
            <w:vAlign w:val="center"/>
          </w:tcPr>
          <w:p w14:paraId="01AE2DE7">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L</w:t>
            </w:r>
          </w:p>
        </w:tc>
        <w:tc>
          <w:tcPr>
            <w:tcW w:w="145" w:type="pct"/>
            <w:tcBorders>
              <w:top w:val="single" w:color="auto" w:sz="4" w:space="0"/>
              <w:left w:val="single" w:color="auto" w:sz="4" w:space="0"/>
              <w:bottom w:val="single" w:color="auto" w:sz="4" w:space="0"/>
              <w:right w:val="single" w:color="auto" w:sz="4" w:space="0"/>
            </w:tcBorders>
            <w:vAlign w:val="center"/>
          </w:tcPr>
          <w:p w14:paraId="75B8BC58">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L</w:t>
            </w:r>
          </w:p>
        </w:tc>
        <w:tc>
          <w:tcPr>
            <w:tcW w:w="141" w:type="pct"/>
            <w:tcBorders>
              <w:top w:val="single" w:color="auto" w:sz="4" w:space="0"/>
              <w:left w:val="single" w:color="auto" w:sz="4" w:space="0"/>
              <w:bottom w:val="single" w:color="auto" w:sz="4" w:space="0"/>
              <w:right w:val="single" w:color="auto" w:sz="4" w:space="0"/>
            </w:tcBorders>
            <w:vAlign w:val="center"/>
          </w:tcPr>
          <w:p w14:paraId="04309FE0">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1" w:type="pct"/>
            <w:tcBorders>
              <w:top w:val="single" w:color="auto" w:sz="4" w:space="0"/>
              <w:left w:val="single" w:color="auto" w:sz="4" w:space="0"/>
              <w:bottom w:val="single" w:color="auto" w:sz="4" w:space="0"/>
              <w:right w:val="single" w:color="auto" w:sz="4" w:space="0"/>
            </w:tcBorders>
            <w:vAlign w:val="center"/>
          </w:tcPr>
          <w:p w14:paraId="3BEFFC19">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5" w:type="pct"/>
            <w:tcBorders>
              <w:top w:val="single" w:color="auto" w:sz="4" w:space="0"/>
              <w:left w:val="single" w:color="auto" w:sz="4" w:space="0"/>
              <w:bottom w:val="single" w:color="auto" w:sz="4" w:space="0"/>
              <w:right w:val="single" w:color="auto" w:sz="4" w:space="0"/>
            </w:tcBorders>
            <w:vAlign w:val="center"/>
          </w:tcPr>
          <w:p w14:paraId="4708717F">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2" w:type="pct"/>
            <w:tcBorders>
              <w:top w:val="single" w:color="auto" w:sz="4" w:space="0"/>
              <w:left w:val="single" w:color="auto" w:sz="4" w:space="0"/>
              <w:bottom w:val="single" w:color="auto" w:sz="4" w:space="0"/>
              <w:right w:val="single" w:color="auto" w:sz="4" w:space="0"/>
            </w:tcBorders>
            <w:vAlign w:val="center"/>
          </w:tcPr>
          <w:p w14:paraId="7746C9F0">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4" w:type="pct"/>
            <w:tcBorders>
              <w:top w:val="single" w:color="auto" w:sz="4" w:space="0"/>
              <w:left w:val="single" w:color="auto" w:sz="4" w:space="0"/>
              <w:bottom w:val="single" w:color="auto" w:sz="4" w:space="0"/>
              <w:right w:val="single" w:color="auto" w:sz="4" w:space="0"/>
            </w:tcBorders>
            <w:vAlign w:val="center"/>
          </w:tcPr>
          <w:p w14:paraId="25DD5666">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4256C71C">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single" w:color="auto" w:sz="4" w:space="0"/>
              <w:bottom w:val="single" w:color="auto" w:sz="4" w:space="0"/>
              <w:right w:val="single" w:color="auto" w:sz="4" w:space="0"/>
            </w:tcBorders>
            <w:vAlign w:val="center"/>
          </w:tcPr>
          <w:p w14:paraId="151FCA4B">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single" w:color="auto" w:sz="4" w:space="0"/>
              <w:bottom w:val="single" w:color="auto" w:sz="4" w:space="0"/>
              <w:right w:val="single" w:color="auto" w:sz="4" w:space="0"/>
            </w:tcBorders>
            <w:vAlign w:val="center"/>
          </w:tcPr>
          <w:p w14:paraId="11C50C44">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single" w:color="auto" w:sz="4" w:space="0"/>
              <w:bottom w:val="single" w:color="auto" w:sz="4" w:space="0"/>
              <w:right w:val="single" w:color="auto" w:sz="4" w:space="0"/>
            </w:tcBorders>
            <w:vAlign w:val="center"/>
          </w:tcPr>
          <w:p w14:paraId="42B1C8A9">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53" w:type="pct"/>
            <w:tcBorders>
              <w:top w:val="single" w:color="auto" w:sz="4" w:space="0"/>
              <w:left w:val="single" w:color="auto" w:sz="4" w:space="0"/>
              <w:bottom w:val="single" w:color="auto" w:sz="4" w:space="0"/>
              <w:right w:val="single" w:color="auto" w:sz="4" w:space="0"/>
            </w:tcBorders>
            <w:vAlign w:val="center"/>
          </w:tcPr>
          <w:p w14:paraId="0618BCEF">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5" w:type="pct"/>
            <w:tcBorders>
              <w:top w:val="single" w:color="auto" w:sz="4" w:space="0"/>
              <w:left w:val="single" w:color="auto" w:sz="4" w:space="0"/>
              <w:bottom w:val="single" w:color="auto" w:sz="4" w:space="0"/>
              <w:right w:val="single" w:color="auto" w:sz="4" w:space="0"/>
            </w:tcBorders>
            <w:vAlign w:val="center"/>
          </w:tcPr>
          <w:p w14:paraId="72FB50E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3" w:type="pct"/>
            <w:tcBorders>
              <w:top w:val="single" w:color="auto" w:sz="4" w:space="0"/>
              <w:left w:val="single" w:color="auto" w:sz="4" w:space="0"/>
              <w:bottom w:val="single" w:color="auto" w:sz="4" w:space="0"/>
              <w:right w:val="single" w:color="auto" w:sz="4" w:space="0"/>
            </w:tcBorders>
            <w:vAlign w:val="center"/>
          </w:tcPr>
          <w:p w14:paraId="18B02464">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2" w:type="pct"/>
            <w:tcBorders>
              <w:top w:val="single" w:color="auto" w:sz="4" w:space="0"/>
              <w:left w:val="single" w:color="auto" w:sz="4" w:space="0"/>
              <w:bottom w:val="single" w:color="auto" w:sz="4" w:space="0"/>
              <w:right w:val="single" w:color="auto" w:sz="4" w:space="0"/>
            </w:tcBorders>
            <w:vAlign w:val="center"/>
          </w:tcPr>
          <w:p w14:paraId="526CC041">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2" w:type="pct"/>
            <w:tcBorders>
              <w:top w:val="single" w:color="auto" w:sz="4" w:space="0"/>
              <w:left w:val="single" w:color="auto" w:sz="4" w:space="0"/>
              <w:bottom w:val="single" w:color="auto" w:sz="4" w:space="0"/>
              <w:right w:val="single" w:color="auto" w:sz="4" w:space="0"/>
            </w:tcBorders>
            <w:vAlign w:val="center"/>
          </w:tcPr>
          <w:p w14:paraId="1292150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32" w:type="pct"/>
            <w:tcBorders>
              <w:top w:val="single" w:color="auto" w:sz="4" w:space="0"/>
              <w:left w:val="single" w:color="auto" w:sz="4" w:space="0"/>
              <w:bottom w:val="single" w:color="auto" w:sz="4" w:space="0"/>
              <w:right w:val="single" w:color="auto" w:sz="4" w:space="0"/>
            </w:tcBorders>
            <w:vAlign w:val="center"/>
          </w:tcPr>
          <w:p w14:paraId="658526F0">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66" w:type="pct"/>
            <w:tcBorders>
              <w:top w:val="single" w:color="auto" w:sz="4" w:space="0"/>
              <w:left w:val="single" w:color="auto" w:sz="4" w:space="0"/>
              <w:bottom w:val="single" w:color="auto" w:sz="4" w:space="0"/>
              <w:right w:val="single" w:color="auto" w:sz="4" w:space="0"/>
            </w:tcBorders>
            <w:vAlign w:val="center"/>
          </w:tcPr>
          <w:p w14:paraId="3EF58172">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5E59FC7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4" w:type="pct"/>
            <w:tcBorders>
              <w:top w:val="single" w:color="auto" w:sz="4" w:space="0"/>
              <w:left w:val="single" w:color="auto" w:sz="4" w:space="0"/>
              <w:bottom w:val="single" w:color="auto" w:sz="4" w:space="0"/>
              <w:right w:val="single" w:color="auto" w:sz="4" w:space="0"/>
            </w:tcBorders>
            <w:vAlign w:val="center"/>
          </w:tcPr>
          <w:p w14:paraId="2D63533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31" w:type="pct"/>
            <w:tcBorders>
              <w:top w:val="single" w:color="auto" w:sz="4" w:space="0"/>
              <w:left w:val="single" w:color="auto" w:sz="4" w:space="0"/>
              <w:bottom w:val="single" w:color="auto" w:sz="4" w:space="0"/>
              <w:right w:val="single" w:color="auto" w:sz="4" w:space="0"/>
            </w:tcBorders>
            <w:vAlign w:val="center"/>
          </w:tcPr>
          <w:p w14:paraId="4A55E947">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84" w:type="pct"/>
            <w:tcBorders>
              <w:top w:val="single" w:color="auto" w:sz="4" w:space="0"/>
              <w:left w:val="single" w:color="auto" w:sz="4" w:space="0"/>
              <w:bottom w:val="single" w:color="auto" w:sz="4" w:space="0"/>
              <w:right w:val="single" w:color="auto" w:sz="4" w:space="0"/>
            </w:tcBorders>
            <w:vAlign w:val="center"/>
          </w:tcPr>
          <w:p w14:paraId="78AE58F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58" w:type="pct"/>
            <w:tcBorders>
              <w:top w:val="single" w:color="auto" w:sz="4" w:space="0"/>
              <w:left w:val="single" w:color="auto" w:sz="4" w:space="0"/>
              <w:bottom w:val="single" w:color="auto" w:sz="4" w:space="0"/>
              <w:right w:val="single" w:color="auto" w:sz="4" w:space="0"/>
            </w:tcBorders>
            <w:vAlign w:val="center"/>
          </w:tcPr>
          <w:p w14:paraId="3E61099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17470AC9">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3" w:type="pct"/>
            <w:tcBorders>
              <w:top w:val="single" w:color="auto" w:sz="4" w:space="0"/>
              <w:left w:val="single" w:color="auto" w:sz="4" w:space="0"/>
              <w:bottom w:val="single" w:color="auto" w:sz="4" w:space="0"/>
              <w:right w:val="single" w:color="auto" w:sz="4" w:space="0"/>
            </w:tcBorders>
            <w:vAlign w:val="center"/>
          </w:tcPr>
          <w:p w14:paraId="4BA8F5F6">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2" w:type="pct"/>
            <w:tcBorders>
              <w:top w:val="single" w:color="auto" w:sz="4" w:space="0"/>
              <w:left w:val="single" w:color="auto" w:sz="4" w:space="0"/>
              <w:bottom w:val="single" w:color="auto" w:sz="4" w:space="0"/>
              <w:right w:val="single" w:color="auto" w:sz="4" w:space="0"/>
            </w:tcBorders>
            <w:vAlign w:val="center"/>
          </w:tcPr>
          <w:p w14:paraId="2AB08CE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4" w:type="pct"/>
            <w:tcBorders>
              <w:top w:val="single" w:color="auto" w:sz="4" w:space="0"/>
              <w:left w:val="single" w:color="auto" w:sz="4" w:space="0"/>
              <w:bottom w:val="single" w:color="auto" w:sz="4" w:space="0"/>
              <w:right w:val="single" w:color="auto" w:sz="4" w:space="0"/>
            </w:tcBorders>
            <w:vAlign w:val="center"/>
          </w:tcPr>
          <w:p w14:paraId="067C8EFF">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r>
      <w:tr w14:paraId="27726C68">
        <w:tblPrEx>
          <w:tblCellMar>
            <w:top w:w="0" w:type="dxa"/>
            <w:left w:w="108" w:type="dxa"/>
            <w:bottom w:w="0" w:type="dxa"/>
            <w:right w:w="108" w:type="dxa"/>
          </w:tblCellMar>
        </w:tblPrEx>
        <w:trPr>
          <w:trHeight w:val="312" w:hRule="atLeast"/>
          <w:jc w:val="center"/>
        </w:trPr>
        <w:tc>
          <w:tcPr>
            <w:tcW w:w="501" w:type="pct"/>
            <w:tcBorders>
              <w:top w:val="single" w:color="auto" w:sz="4" w:space="0"/>
              <w:left w:val="single" w:color="auto" w:sz="4" w:space="0"/>
              <w:bottom w:val="single" w:color="auto" w:sz="4" w:space="0"/>
              <w:right w:val="single" w:color="auto" w:sz="4" w:space="0"/>
            </w:tcBorders>
            <w:vAlign w:val="center"/>
          </w:tcPr>
          <w:p w14:paraId="2FF3D7EB">
            <w:pPr>
              <w:keepNext w:val="0"/>
              <w:keepLines w:val="0"/>
              <w:pageBreakBefore w:val="0"/>
              <w:widowControl/>
              <w:kinsoku/>
              <w:wordWrap/>
              <w:overflowPunct/>
              <w:topLinePunct w:val="0"/>
              <w:autoSpaceDE/>
              <w:autoSpaceDN/>
              <w:bidi w:val="0"/>
              <w:adjustRightInd/>
              <w:ind w:left="0" w:right="-105" w:rightChars="-50"/>
              <w:jc w:val="left"/>
              <w:textAlignment w:val="center"/>
              <w:rPr>
                <w:rFonts w:hint="default" w:ascii="Times New Roman" w:hAnsi="Times New Roman" w:eastAsia="宋体" w:cs="Times New Roman"/>
                <w:b/>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bidi="ar"/>
              </w:rPr>
              <w:t>民航旅客运输</w:t>
            </w:r>
          </w:p>
        </w:tc>
        <w:tc>
          <w:tcPr>
            <w:tcW w:w="141" w:type="pct"/>
            <w:tcBorders>
              <w:top w:val="single" w:color="auto" w:sz="4" w:space="0"/>
              <w:left w:val="single" w:color="auto" w:sz="4" w:space="0"/>
              <w:bottom w:val="single" w:color="auto" w:sz="4" w:space="0"/>
              <w:right w:val="single" w:color="auto" w:sz="4" w:space="0"/>
            </w:tcBorders>
            <w:vAlign w:val="center"/>
          </w:tcPr>
          <w:p w14:paraId="43834432">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1" w:type="pct"/>
            <w:tcBorders>
              <w:top w:val="single" w:color="auto" w:sz="4" w:space="0"/>
              <w:left w:val="single" w:color="auto" w:sz="4" w:space="0"/>
              <w:bottom w:val="single" w:color="auto" w:sz="4" w:space="0"/>
              <w:right w:val="single" w:color="auto" w:sz="4" w:space="0"/>
            </w:tcBorders>
            <w:vAlign w:val="center"/>
          </w:tcPr>
          <w:p w14:paraId="0BE499B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5" w:type="pct"/>
            <w:tcBorders>
              <w:top w:val="single" w:color="auto" w:sz="4" w:space="0"/>
              <w:left w:val="single" w:color="auto" w:sz="4" w:space="0"/>
              <w:bottom w:val="single" w:color="auto" w:sz="4" w:space="0"/>
              <w:right w:val="single" w:color="auto" w:sz="4" w:space="0"/>
            </w:tcBorders>
            <w:vAlign w:val="center"/>
          </w:tcPr>
          <w:p w14:paraId="3D8D4847">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1" w:type="pct"/>
            <w:tcBorders>
              <w:top w:val="single" w:color="auto" w:sz="4" w:space="0"/>
              <w:left w:val="single" w:color="auto" w:sz="4" w:space="0"/>
              <w:bottom w:val="single" w:color="auto" w:sz="4" w:space="0"/>
              <w:right w:val="single" w:color="auto" w:sz="4" w:space="0"/>
            </w:tcBorders>
            <w:vAlign w:val="center"/>
          </w:tcPr>
          <w:p w14:paraId="54E4A65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1" w:type="pct"/>
            <w:tcBorders>
              <w:top w:val="single" w:color="auto" w:sz="4" w:space="0"/>
              <w:left w:val="single" w:color="auto" w:sz="4" w:space="0"/>
              <w:bottom w:val="single" w:color="auto" w:sz="4" w:space="0"/>
              <w:right w:val="single" w:color="auto" w:sz="4" w:space="0"/>
            </w:tcBorders>
            <w:vAlign w:val="center"/>
          </w:tcPr>
          <w:p w14:paraId="03BB3242">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5" w:type="pct"/>
            <w:tcBorders>
              <w:top w:val="single" w:color="auto" w:sz="4" w:space="0"/>
              <w:left w:val="single" w:color="auto" w:sz="4" w:space="0"/>
              <w:bottom w:val="single" w:color="auto" w:sz="4" w:space="0"/>
              <w:right w:val="single" w:color="auto" w:sz="4" w:space="0"/>
            </w:tcBorders>
            <w:vAlign w:val="center"/>
          </w:tcPr>
          <w:p w14:paraId="631407B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1" w:type="pct"/>
            <w:tcBorders>
              <w:top w:val="single" w:color="auto" w:sz="4" w:space="0"/>
              <w:left w:val="single" w:color="auto" w:sz="4" w:space="0"/>
              <w:bottom w:val="single" w:color="auto" w:sz="4" w:space="0"/>
              <w:right w:val="single" w:color="auto" w:sz="4" w:space="0"/>
            </w:tcBorders>
            <w:vAlign w:val="center"/>
          </w:tcPr>
          <w:p w14:paraId="68652BF6">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1" w:type="pct"/>
            <w:tcBorders>
              <w:top w:val="single" w:color="auto" w:sz="4" w:space="0"/>
              <w:left w:val="single" w:color="auto" w:sz="4" w:space="0"/>
              <w:bottom w:val="single" w:color="auto" w:sz="4" w:space="0"/>
              <w:right w:val="single" w:color="auto" w:sz="4" w:space="0"/>
            </w:tcBorders>
            <w:vAlign w:val="center"/>
          </w:tcPr>
          <w:p w14:paraId="439D18EA">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5" w:type="pct"/>
            <w:tcBorders>
              <w:top w:val="single" w:color="auto" w:sz="4" w:space="0"/>
              <w:left w:val="single" w:color="auto" w:sz="4" w:space="0"/>
              <w:bottom w:val="single" w:color="auto" w:sz="4" w:space="0"/>
              <w:right w:val="single" w:color="auto" w:sz="4" w:space="0"/>
            </w:tcBorders>
            <w:vAlign w:val="center"/>
          </w:tcPr>
          <w:p w14:paraId="26FB42C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547E28D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4" w:type="pct"/>
            <w:tcBorders>
              <w:top w:val="single" w:color="auto" w:sz="4" w:space="0"/>
              <w:left w:val="single" w:color="auto" w:sz="4" w:space="0"/>
              <w:bottom w:val="single" w:color="auto" w:sz="4" w:space="0"/>
              <w:right w:val="single" w:color="auto" w:sz="4" w:space="0"/>
            </w:tcBorders>
            <w:vAlign w:val="center"/>
          </w:tcPr>
          <w:p w14:paraId="672B2525">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1F4C8CCF">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single" w:color="auto" w:sz="4" w:space="0"/>
              <w:bottom w:val="single" w:color="auto" w:sz="4" w:space="0"/>
              <w:right w:val="single" w:color="auto" w:sz="4" w:space="0"/>
            </w:tcBorders>
            <w:vAlign w:val="center"/>
          </w:tcPr>
          <w:p w14:paraId="6C09E90F">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single" w:color="auto" w:sz="4" w:space="0"/>
              <w:bottom w:val="single" w:color="auto" w:sz="4" w:space="0"/>
              <w:right w:val="single" w:color="auto" w:sz="4" w:space="0"/>
            </w:tcBorders>
            <w:vAlign w:val="center"/>
          </w:tcPr>
          <w:p w14:paraId="4FDB6E51">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single" w:color="auto" w:sz="4" w:space="0"/>
              <w:bottom w:val="single" w:color="auto" w:sz="4" w:space="0"/>
              <w:right w:val="single" w:color="auto" w:sz="4" w:space="0"/>
            </w:tcBorders>
            <w:vAlign w:val="center"/>
          </w:tcPr>
          <w:p w14:paraId="293FABA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53" w:type="pct"/>
            <w:tcBorders>
              <w:top w:val="single" w:color="auto" w:sz="4" w:space="0"/>
              <w:left w:val="single" w:color="auto" w:sz="4" w:space="0"/>
              <w:bottom w:val="single" w:color="auto" w:sz="4" w:space="0"/>
              <w:right w:val="single" w:color="auto" w:sz="4" w:space="0"/>
            </w:tcBorders>
            <w:vAlign w:val="center"/>
          </w:tcPr>
          <w:p w14:paraId="6847F779">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5" w:type="pct"/>
            <w:tcBorders>
              <w:top w:val="single" w:color="auto" w:sz="4" w:space="0"/>
              <w:left w:val="single" w:color="auto" w:sz="4" w:space="0"/>
              <w:bottom w:val="single" w:color="auto" w:sz="4" w:space="0"/>
              <w:right w:val="single" w:color="auto" w:sz="4" w:space="0"/>
            </w:tcBorders>
            <w:vAlign w:val="center"/>
          </w:tcPr>
          <w:p w14:paraId="03243D8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3" w:type="pct"/>
            <w:tcBorders>
              <w:top w:val="single" w:color="auto" w:sz="4" w:space="0"/>
              <w:left w:val="single" w:color="auto" w:sz="4" w:space="0"/>
              <w:bottom w:val="single" w:color="auto" w:sz="4" w:space="0"/>
              <w:right w:val="single" w:color="auto" w:sz="4" w:space="0"/>
            </w:tcBorders>
            <w:vAlign w:val="center"/>
          </w:tcPr>
          <w:p w14:paraId="3292FF54">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0D798CA8">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123D4616">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32" w:type="pct"/>
            <w:tcBorders>
              <w:top w:val="single" w:color="auto" w:sz="4" w:space="0"/>
              <w:left w:val="single" w:color="auto" w:sz="4" w:space="0"/>
              <w:bottom w:val="single" w:color="auto" w:sz="4" w:space="0"/>
              <w:right w:val="single" w:color="auto" w:sz="4" w:space="0"/>
            </w:tcBorders>
            <w:vAlign w:val="center"/>
          </w:tcPr>
          <w:p w14:paraId="73C6E1A9">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66" w:type="pct"/>
            <w:tcBorders>
              <w:top w:val="single" w:color="auto" w:sz="4" w:space="0"/>
              <w:left w:val="single" w:color="auto" w:sz="4" w:space="0"/>
              <w:bottom w:val="single" w:color="auto" w:sz="4" w:space="0"/>
              <w:right w:val="single" w:color="auto" w:sz="4" w:space="0"/>
            </w:tcBorders>
            <w:vAlign w:val="center"/>
          </w:tcPr>
          <w:p w14:paraId="758AED39">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2" w:type="pct"/>
            <w:tcBorders>
              <w:top w:val="single" w:color="auto" w:sz="4" w:space="0"/>
              <w:left w:val="single" w:color="auto" w:sz="4" w:space="0"/>
              <w:bottom w:val="single" w:color="auto" w:sz="4" w:space="0"/>
              <w:right w:val="single" w:color="auto" w:sz="4" w:space="0"/>
            </w:tcBorders>
            <w:vAlign w:val="center"/>
          </w:tcPr>
          <w:p w14:paraId="3D878E90">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4" w:type="pct"/>
            <w:tcBorders>
              <w:top w:val="single" w:color="auto" w:sz="4" w:space="0"/>
              <w:left w:val="single" w:color="auto" w:sz="4" w:space="0"/>
              <w:bottom w:val="single" w:color="auto" w:sz="4" w:space="0"/>
              <w:right w:val="single" w:color="auto" w:sz="4" w:space="0"/>
            </w:tcBorders>
            <w:vAlign w:val="center"/>
          </w:tcPr>
          <w:p w14:paraId="72DDAD05">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31" w:type="pct"/>
            <w:tcBorders>
              <w:top w:val="single" w:color="auto" w:sz="4" w:space="0"/>
              <w:left w:val="single" w:color="auto" w:sz="4" w:space="0"/>
              <w:bottom w:val="single" w:color="auto" w:sz="4" w:space="0"/>
              <w:right w:val="single" w:color="auto" w:sz="4" w:space="0"/>
            </w:tcBorders>
            <w:vAlign w:val="center"/>
          </w:tcPr>
          <w:p w14:paraId="041C288B">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84" w:type="pct"/>
            <w:tcBorders>
              <w:top w:val="single" w:color="auto" w:sz="4" w:space="0"/>
              <w:left w:val="single" w:color="auto" w:sz="4" w:space="0"/>
              <w:bottom w:val="single" w:color="auto" w:sz="4" w:space="0"/>
              <w:right w:val="single" w:color="auto" w:sz="4" w:space="0"/>
            </w:tcBorders>
            <w:vAlign w:val="center"/>
          </w:tcPr>
          <w:p w14:paraId="1E89A807">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58" w:type="pct"/>
            <w:tcBorders>
              <w:top w:val="single" w:color="auto" w:sz="4" w:space="0"/>
              <w:left w:val="single" w:color="auto" w:sz="4" w:space="0"/>
              <w:bottom w:val="single" w:color="auto" w:sz="4" w:space="0"/>
              <w:right w:val="single" w:color="auto" w:sz="4" w:space="0"/>
            </w:tcBorders>
            <w:vAlign w:val="center"/>
          </w:tcPr>
          <w:p w14:paraId="7C3B2DE6">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single" w:color="auto" w:sz="4" w:space="0"/>
              <w:bottom w:val="single" w:color="auto" w:sz="4" w:space="0"/>
              <w:right w:val="single" w:color="auto" w:sz="4" w:space="0"/>
            </w:tcBorders>
            <w:vAlign w:val="center"/>
          </w:tcPr>
          <w:p w14:paraId="3F9BF0AA">
            <w:pPr>
              <w:jc w:val="center"/>
              <w:rPr>
                <w:rFonts w:hint="default" w:ascii="Times New Roman" w:hAnsi="Times New Roman" w:eastAsia="宋体" w:cs="Times New Roman"/>
                <w:kern w:val="2"/>
                <w:sz w:val="18"/>
                <w:szCs w:val="18"/>
                <w:lang w:val="en-US" w:eastAsia="zh-CN" w:bidi="ar-SA"/>
              </w:rPr>
            </w:pPr>
          </w:p>
        </w:tc>
        <w:tc>
          <w:tcPr>
            <w:tcW w:w="143" w:type="pct"/>
            <w:tcBorders>
              <w:top w:val="single" w:color="auto" w:sz="4" w:space="0"/>
              <w:left w:val="single" w:color="auto" w:sz="4" w:space="0"/>
              <w:bottom w:val="single" w:color="auto" w:sz="4" w:space="0"/>
              <w:right w:val="single" w:color="auto" w:sz="4" w:space="0"/>
            </w:tcBorders>
            <w:vAlign w:val="center"/>
          </w:tcPr>
          <w:p w14:paraId="2AB0690F">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single" w:color="auto" w:sz="4" w:space="0"/>
              <w:bottom w:val="single" w:color="auto" w:sz="4" w:space="0"/>
              <w:right w:val="single" w:color="auto" w:sz="4" w:space="0"/>
            </w:tcBorders>
            <w:vAlign w:val="center"/>
          </w:tcPr>
          <w:p w14:paraId="07BE39F7">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4" w:type="pct"/>
            <w:tcBorders>
              <w:top w:val="single" w:color="auto" w:sz="4" w:space="0"/>
              <w:left w:val="single" w:color="auto" w:sz="4" w:space="0"/>
              <w:bottom w:val="single" w:color="auto" w:sz="4" w:space="0"/>
              <w:right w:val="single" w:color="auto" w:sz="4" w:space="0"/>
            </w:tcBorders>
            <w:vAlign w:val="center"/>
          </w:tcPr>
          <w:p w14:paraId="1D6664B4">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r>
      <w:tr w14:paraId="07E4B86A">
        <w:tblPrEx>
          <w:tblCellMar>
            <w:top w:w="0" w:type="dxa"/>
            <w:left w:w="108" w:type="dxa"/>
            <w:bottom w:w="0" w:type="dxa"/>
            <w:right w:w="108" w:type="dxa"/>
          </w:tblCellMar>
        </w:tblPrEx>
        <w:trPr>
          <w:trHeight w:val="312" w:hRule="atLeast"/>
          <w:jc w:val="center"/>
        </w:trPr>
        <w:tc>
          <w:tcPr>
            <w:tcW w:w="501" w:type="pct"/>
            <w:tcBorders>
              <w:top w:val="single" w:color="auto" w:sz="4" w:space="0"/>
              <w:left w:val="single" w:color="auto" w:sz="4" w:space="0"/>
              <w:bottom w:val="single" w:color="auto" w:sz="4" w:space="0"/>
              <w:right w:val="single" w:color="auto" w:sz="4" w:space="0"/>
            </w:tcBorders>
            <w:vAlign w:val="center"/>
          </w:tcPr>
          <w:p w14:paraId="771281AA">
            <w:pPr>
              <w:keepNext w:val="0"/>
              <w:keepLines w:val="0"/>
              <w:pageBreakBefore w:val="0"/>
              <w:kinsoku/>
              <w:wordWrap/>
              <w:overflowPunct/>
              <w:topLinePunct w:val="0"/>
              <w:autoSpaceDE/>
              <w:autoSpaceDN/>
              <w:bidi w:val="0"/>
              <w:adjustRightInd/>
              <w:snapToGrid w:val="0"/>
              <w:ind w:left="0" w:leftChars="0" w:right="-105" w:rightChars="-50" w:firstLine="3" w:firstLineChars="2"/>
              <w:jc w:val="left"/>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bidi="ar"/>
              </w:rPr>
              <w:t>服务心理学</w:t>
            </w:r>
          </w:p>
        </w:tc>
        <w:tc>
          <w:tcPr>
            <w:tcW w:w="141" w:type="pct"/>
            <w:tcBorders>
              <w:top w:val="single" w:color="auto" w:sz="4" w:space="0"/>
              <w:left w:val="single" w:color="auto" w:sz="4" w:space="0"/>
              <w:bottom w:val="single" w:color="auto" w:sz="4" w:space="0"/>
              <w:right w:val="single" w:color="auto" w:sz="4" w:space="0"/>
            </w:tcBorders>
            <w:vAlign w:val="center"/>
          </w:tcPr>
          <w:p w14:paraId="63AA814F">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1" w:type="pct"/>
            <w:tcBorders>
              <w:top w:val="single" w:color="auto" w:sz="4" w:space="0"/>
              <w:left w:val="single" w:color="auto" w:sz="4" w:space="0"/>
              <w:bottom w:val="single" w:color="auto" w:sz="4" w:space="0"/>
              <w:right w:val="single" w:color="auto" w:sz="4" w:space="0"/>
            </w:tcBorders>
            <w:vAlign w:val="center"/>
          </w:tcPr>
          <w:p w14:paraId="5F31724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5" w:type="pct"/>
            <w:tcBorders>
              <w:top w:val="single" w:color="auto" w:sz="4" w:space="0"/>
              <w:left w:val="single" w:color="auto" w:sz="4" w:space="0"/>
              <w:bottom w:val="single" w:color="auto" w:sz="4" w:space="0"/>
              <w:right w:val="single" w:color="auto" w:sz="4" w:space="0"/>
            </w:tcBorders>
            <w:vAlign w:val="center"/>
          </w:tcPr>
          <w:p w14:paraId="6059C174">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1" w:type="pct"/>
            <w:tcBorders>
              <w:top w:val="single" w:color="auto" w:sz="4" w:space="0"/>
              <w:left w:val="single" w:color="auto" w:sz="4" w:space="0"/>
              <w:bottom w:val="single" w:color="auto" w:sz="4" w:space="0"/>
              <w:right w:val="single" w:color="auto" w:sz="4" w:space="0"/>
            </w:tcBorders>
            <w:vAlign w:val="center"/>
          </w:tcPr>
          <w:p w14:paraId="55D2F3B9">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1" w:type="pct"/>
            <w:tcBorders>
              <w:top w:val="single" w:color="auto" w:sz="4" w:space="0"/>
              <w:left w:val="single" w:color="auto" w:sz="4" w:space="0"/>
              <w:bottom w:val="single" w:color="auto" w:sz="4" w:space="0"/>
              <w:right w:val="single" w:color="auto" w:sz="4" w:space="0"/>
            </w:tcBorders>
            <w:vAlign w:val="center"/>
          </w:tcPr>
          <w:p w14:paraId="7B6043D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5" w:type="pct"/>
            <w:tcBorders>
              <w:top w:val="single" w:color="auto" w:sz="4" w:space="0"/>
              <w:left w:val="single" w:color="auto" w:sz="4" w:space="0"/>
              <w:bottom w:val="single" w:color="auto" w:sz="4" w:space="0"/>
              <w:right w:val="single" w:color="auto" w:sz="4" w:space="0"/>
            </w:tcBorders>
            <w:vAlign w:val="center"/>
          </w:tcPr>
          <w:p w14:paraId="7C6F157B">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1" w:type="pct"/>
            <w:tcBorders>
              <w:top w:val="single" w:color="auto" w:sz="4" w:space="0"/>
              <w:left w:val="single" w:color="auto" w:sz="4" w:space="0"/>
              <w:bottom w:val="single" w:color="auto" w:sz="4" w:space="0"/>
              <w:right w:val="single" w:color="auto" w:sz="4" w:space="0"/>
            </w:tcBorders>
            <w:vAlign w:val="center"/>
          </w:tcPr>
          <w:p w14:paraId="4CBA4630">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1" w:type="pct"/>
            <w:tcBorders>
              <w:top w:val="single" w:color="auto" w:sz="4" w:space="0"/>
              <w:left w:val="single" w:color="auto" w:sz="4" w:space="0"/>
              <w:bottom w:val="single" w:color="auto" w:sz="4" w:space="0"/>
              <w:right w:val="single" w:color="auto" w:sz="4" w:space="0"/>
            </w:tcBorders>
            <w:vAlign w:val="center"/>
          </w:tcPr>
          <w:p w14:paraId="06D038BA">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5" w:type="pct"/>
            <w:tcBorders>
              <w:top w:val="single" w:color="auto" w:sz="4" w:space="0"/>
              <w:left w:val="single" w:color="auto" w:sz="4" w:space="0"/>
              <w:bottom w:val="single" w:color="auto" w:sz="4" w:space="0"/>
              <w:right w:val="single" w:color="auto" w:sz="4" w:space="0"/>
            </w:tcBorders>
            <w:vAlign w:val="center"/>
          </w:tcPr>
          <w:p w14:paraId="74D1663F">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5E0A4CE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4" w:type="pct"/>
            <w:tcBorders>
              <w:top w:val="single" w:color="auto" w:sz="4" w:space="0"/>
              <w:left w:val="single" w:color="auto" w:sz="4" w:space="0"/>
              <w:bottom w:val="single" w:color="auto" w:sz="4" w:space="0"/>
              <w:right w:val="single" w:color="auto" w:sz="4" w:space="0"/>
            </w:tcBorders>
            <w:vAlign w:val="center"/>
          </w:tcPr>
          <w:p w14:paraId="0A32DAD5">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36DDC7F4">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single" w:color="auto" w:sz="4" w:space="0"/>
              <w:bottom w:val="single" w:color="auto" w:sz="4" w:space="0"/>
              <w:right w:val="single" w:color="auto" w:sz="4" w:space="0"/>
            </w:tcBorders>
            <w:vAlign w:val="center"/>
          </w:tcPr>
          <w:p w14:paraId="30230E45">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single" w:color="auto" w:sz="4" w:space="0"/>
              <w:bottom w:val="single" w:color="auto" w:sz="4" w:space="0"/>
              <w:right w:val="single" w:color="auto" w:sz="4" w:space="0"/>
            </w:tcBorders>
            <w:vAlign w:val="center"/>
          </w:tcPr>
          <w:p w14:paraId="1A66FEEA">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single" w:color="auto" w:sz="4" w:space="0"/>
              <w:bottom w:val="single" w:color="auto" w:sz="4" w:space="0"/>
              <w:right w:val="single" w:color="auto" w:sz="4" w:space="0"/>
            </w:tcBorders>
            <w:vAlign w:val="center"/>
          </w:tcPr>
          <w:p w14:paraId="30C912D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53" w:type="pct"/>
            <w:tcBorders>
              <w:top w:val="single" w:color="auto" w:sz="4" w:space="0"/>
              <w:left w:val="single" w:color="auto" w:sz="4" w:space="0"/>
              <w:bottom w:val="single" w:color="auto" w:sz="4" w:space="0"/>
              <w:right w:val="single" w:color="auto" w:sz="4" w:space="0"/>
            </w:tcBorders>
            <w:vAlign w:val="center"/>
          </w:tcPr>
          <w:p w14:paraId="05BC31E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5" w:type="pct"/>
            <w:tcBorders>
              <w:top w:val="single" w:color="auto" w:sz="4" w:space="0"/>
              <w:left w:val="single" w:color="auto" w:sz="4" w:space="0"/>
              <w:bottom w:val="single" w:color="auto" w:sz="4" w:space="0"/>
              <w:right w:val="single" w:color="auto" w:sz="4" w:space="0"/>
            </w:tcBorders>
            <w:vAlign w:val="center"/>
          </w:tcPr>
          <w:p w14:paraId="46AEF5A7">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3" w:type="pct"/>
            <w:tcBorders>
              <w:top w:val="single" w:color="auto" w:sz="4" w:space="0"/>
              <w:left w:val="single" w:color="auto" w:sz="4" w:space="0"/>
              <w:bottom w:val="single" w:color="auto" w:sz="4" w:space="0"/>
              <w:right w:val="single" w:color="auto" w:sz="4" w:space="0"/>
            </w:tcBorders>
            <w:vAlign w:val="center"/>
          </w:tcPr>
          <w:p w14:paraId="37FD4C52">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03882282">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518AE421">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32" w:type="pct"/>
            <w:tcBorders>
              <w:top w:val="single" w:color="auto" w:sz="4" w:space="0"/>
              <w:left w:val="single" w:color="auto" w:sz="4" w:space="0"/>
              <w:bottom w:val="single" w:color="auto" w:sz="4" w:space="0"/>
              <w:right w:val="single" w:color="auto" w:sz="4" w:space="0"/>
            </w:tcBorders>
            <w:vAlign w:val="center"/>
          </w:tcPr>
          <w:p w14:paraId="21BB65E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66" w:type="pct"/>
            <w:tcBorders>
              <w:top w:val="single" w:color="auto" w:sz="4" w:space="0"/>
              <w:left w:val="single" w:color="auto" w:sz="4" w:space="0"/>
              <w:bottom w:val="single" w:color="auto" w:sz="4" w:space="0"/>
              <w:right w:val="single" w:color="auto" w:sz="4" w:space="0"/>
            </w:tcBorders>
            <w:vAlign w:val="center"/>
          </w:tcPr>
          <w:p w14:paraId="398502C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2" w:type="pct"/>
            <w:tcBorders>
              <w:top w:val="single" w:color="auto" w:sz="4" w:space="0"/>
              <w:left w:val="single" w:color="auto" w:sz="4" w:space="0"/>
              <w:bottom w:val="single" w:color="auto" w:sz="4" w:space="0"/>
              <w:right w:val="single" w:color="auto" w:sz="4" w:space="0"/>
            </w:tcBorders>
            <w:vAlign w:val="center"/>
          </w:tcPr>
          <w:p w14:paraId="46414D36">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4" w:type="pct"/>
            <w:tcBorders>
              <w:top w:val="single" w:color="auto" w:sz="4" w:space="0"/>
              <w:left w:val="single" w:color="auto" w:sz="4" w:space="0"/>
              <w:bottom w:val="single" w:color="auto" w:sz="4" w:space="0"/>
              <w:right w:val="single" w:color="auto" w:sz="4" w:space="0"/>
            </w:tcBorders>
            <w:vAlign w:val="center"/>
          </w:tcPr>
          <w:p w14:paraId="5937C88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31" w:type="pct"/>
            <w:tcBorders>
              <w:top w:val="single" w:color="auto" w:sz="4" w:space="0"/>
              <w:left w:val="single" w:color="auto" w:sz="4" w:space="0"/>
              <w:bottom w:val="single" w:color="auto" w:sz="4" w:space="0"/>
              <w:right w:val="single" w:color="auto" w:sz="4" w:space="0"/>
            </w:tcBorders>
            <w:vAlign w:val="center"/>
          </w:tcPr>
          <w:p w14:paraId="2D3B7924">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84" w:type="pct"/>
            <w:tcBorders>
              <w:top w:val="single" w:color="auto" w:sz="4" w:space="0"/>
              <w:left w:val="single" w:color="auto" w:sz="4" w:space="0"/>
              <w:bottom w:val="single" w:color="auto" w:sz="4" w:space="0"/>
              <w:right w:val="single" w:color="auto" w:sz="4" w:space="0"/>
            </w:tcBorders>
            <w:vAlign w:val="center"/>
          </w:tcPr>
          <w:p w14:paraId="475455A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58" w:type="pct"/>
            <w:tcBorders>
              <w:top w:val="single" w:color="auto" w:sz="4" w:space="0"/>
              <w:left w:val="single" w:color="auto" w:sz="4" w:space="0"/>
              <w:bottom w:val="single" w:color="auto" w:sz="4" w:space="0"/>
              <w:right w:val="single" w:color="auto" w:sz="4" w:space="0"/>
            </w:tcBorders>
            <w:vAlign w:val="center"/>
          </w:tcPr>
          <w:p w14:paraId="16EC57C5">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single" w:color="auto" w:sz="4" w:space="0"/>
              <w:bottom w:val="single" w:color="auto" w:sz="4" w:space="0"/>
              <w:right w:val="single" w:color="auto" w:sz="4" w:space="0"/>
            </w:tcBorders>
            <w:vAlign w:val="center"/>
          </w:tcPr>
          <w:p w14:paraId="65B94C57">
            <w:pPr>
              <w:jc w:val="center"/>
              <w:rPr>
                <w:rFonts w:hint="default" w:ascii="Times New Roman" w:hAnsi="Times New Roman" w:eastAsia="宋体" w:cs="Times New Roman"/>
                <w:kern w:val="2"/>
                <w:sz w:val="18"/>
                <w:szCs w:val="18"/>
                <w:lang w:val="en-US" w:eastAsia="zh-CN" w:bidi="ar-SA"/>
              </w:rPr>
            </w:pPr>
          </w:p>
        </w:tc>
        <w:tc>
          <w:tcPr>
            <w:tcW w:w="143" w:type="pct"/>
            <w:tcBorders>
              <w:top w:val="single" w:color="auto" w:sz="4" w:space="0"/>
              <w:left w:val="single" w:color="auto" w:sz="4" w:space="0"/>
              <w:bottom w:val="single" w:color="auto" w:sz="4" w:space="0"/>
              <w:right w:val="single" w:color="auto" w:sz="4" w:space="0"/>
            </w:tcBorders>
            <w:vAlign w:val="center"/>
          </w:tcPr>
          <w:p w14:paraId="030BA3F4">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single" w:color="auto" w:sz="4" w:space="0"/>
              <w:bottom w:val="single" w:color="auto" w:sz="4" w:space="0"/>
              <w:right w:val="single" w:color="auto" w:sz="4" w:space="0"/>
            </w:tcBorders>
            <w:vAlign w:val="center"/>
          </w:tcPr>
          <w:p w14:paraId="4A724228">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4" w:type="pct"/>
            <w:tcBorders>
              <w:top w:val="single" w:color="auto" w:sz="4" w:space="0"/>
              <w:left w:val="single" w:color="auto" w:sz="4" w:space="0"/>
              <w:bottom w:val="single" w:color="auto" w:sz="4" w:space="0"/>
              <w:right w:val="single" w:color="auto" w:sz="4" w:space="0"/>
            </w:tcBorders>
            <w:vAlign w:val="center"/>
          </w:tcPr>
          <w:p w14:paraId="763E7205">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r>
      <w:tr w14:paraId="7FFBDDCD">
        <w:tblPrEx>
          <w:tblCellMar>
            <w:top w:w="0" w:type="dxa"/>
            <w:left w:w="108" w:type="dxa"/>
            <w:bottom w:w="0" w:type="dxa"/>
            <w:right w:w="108" w:type="dxa"/>
          </w:tblCellMar>
        </w:tblPrEx>
        <w:trPr>
          <w:trHeight w:val="312" w:hRule="atLeast"/>
          <w:jc w:val="center"/>
        </w:trPr>
        <w:tc>
          <w:tcPr>
            <w:tcW w:w="501" w:type="pct"/>
            <w:tcBorders>
              <w:top w:val="single" w:color="auto" w:sz="4" w:space="0"/>
              <w:left w:val="single" w:color="auto" w:sz="4" w:space="0"/>
              <w:bottom w:val="single" w:color="auto" w:sz="4" w:space="0"/>
              <w:right w:val="single" w:color="auto" w:sz="4" w:space="0"/>
            </w:tcBorders>
            <w:vAlign w:val="center"/>
          </w:tcPr>
          <w:p w14:paraId="5554645C">
            <w:pPr>
              <w:keepNext w:val="0"/>
              <w:keepLines w:val="0"/>
              <w:pageBreakBefore w:val="0"/>
              <w:widowControl/>
              <w:kinsoku/>
              <w:wordWrap/>
              <w:overflowPunct/>
              <w:topLinePunct w:val="0"/>
              <w:autoSpaceDE/>
              <w:autoSpaceDN/>
              <w:bidi w:val="0"/>
              <w:adjustRightInd/>
              <w:ind w:left="0" w:right="-105" w:rightChars="-50"/>
              <w:jc w:val="left"/>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应急医疗救护</w:t>
            </w:r>
          </w:p>
        </w:tc>
        <w:tc>
          <w:tcPr>
            <w:tcW w:w="141" w:type="pct"/>
            <w:tcBorders>
              <w:top w:val="single" w:color="auto" w:sz="4" w:space="0"/>
              <w:left w:val="single" w:color="auto" w:sz="4" w:space="0"/>
              <w:bottom w:val="single" w:color="auto" w:sz="4" w:space="0"/>
              <w:right w:val="single" w:color="auto" w:sz="4" w:space="0"/>
            </w:tcBorders>
            <w:vAlign w:val="center"/>
          </w:tcPr>
          <w:p w14:paraId="03C2DC65">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M</w:t>
            </w:r>
          </w:p>
        </w:tc>
        <w:tc>
          <w:tcPr>
            <w:tcW w:w="141" w:type="pct"/>
            <w:tcBorders>
              <w:top w:val="single" w:color="auto" w:sz="4" w:space="0"/>
              <w:left w:val="single" w:color="auto" w:sz="4" w:space="0"/>
              <w:bottom w:val="single" w:color="auto" w:sz="4" w:space="0"/>
              <w:right w:val="single" w:color="auto" w:sz="4" w:space="0"/>
            </w:tcBorders>
            <w:vAlign w:val="center"/>
          </w:tcPr>
          <w:p w14:paraId="15BBC03A">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M</w:t>
            </w:r>
          </w:p>
        </w:tc>
        <w:tc>
          <w:tcPr>
            <w:tcW w:w="145" w:type="pct"/>
            <w:tcBorders>
              <w:top w:val="single" w:color="auto" w:sz="4" w:space="0"/>
              <w:left w:val="single" w:color="auto" w:sz="4" w:space="0"/>
              <w:bottom w:val="single" w:color="auto" w:sz="4" w:space="0"/>
              <w:right w:val="single" w:color="auto" w:sz="4" w:space="0"/>
            </w:tcBorders>
            <w:vAlign w:val="center"/>
          </w:tcPr>
          <w:p w14:paraId="7084A3C5">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M</w:t>
            </w:r>
          </w:p>
        </w:tc>
        <w:tc>
          <w:tcPr>
            <w:tcW w:w="141" w:type="pct"/>
            <w:tcBorders>
              <w:top w:val="single" w:color="auto" w:sz="4" w:space="0"/>
              <w:left w:val="single" w:color="auto" w:sz="4" w:space="0"/>
              <w:bottom w:val="single" w:color="auto" w:sz="4" w:space="0"/>
              <w:right w:val="single" w:color="auto" w:sz="4" w:space="0"/>
            </w:tcBorders>
            <w:vAlign w:val="center"/>
          </w:tcPr>
          <w:p w14:paraId="4677AE1A">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M</w:t>
            </w:r>
          </w:p>
        </w:tc>
        <w:tc>
          <w:tcPr>
            <w:tcW w:w="141" w:type="pct"/>
            <w:tcBorders>
              <w:top w:val="single" w:color="auto" w:sz="4" w:space="0"/>
              <w:left w:val="single" w:color="auto" w:sz="4" w:space="0"/>
              <w:bottom w:val="single" w:color="auto" w:sz="4" w:space="0"/>
              <w:right w:val="single" w:color="auto" w:sz="4" w:space="0"/>
            </w:tcBorders>
            <w:vAlign w:val="center"/>
          </w:tcPr>
          <w:p w14:paraId="7EC6B734">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M</w:t>
            </w:r>
          </w:p>
        </w:tc>
        <w:tc>
          <w:tcPr>
            <w:tcW w:w="145" w:type="pct"/>
            <w:tcBorders>
              <w:top w:val="single" w:color="auto" w:sz="4" w:space="0"/>
              <w:left w:val="single" w:color="auto" w:sz="4" w:space="0"/>
              <w:bottom w:val="single" w:color="auto" w:sz="4" w:space="0"/>
              <w:right w:val="single" w:color="auto" w:sz="4" w:space="0"/>
            </w:tcBorders>
            <w:vAlign w:val="center"/>
          </w:tcPr>
          <w:p w14:paraId="209DB369">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M</w:t>
            </w:r>
          </w:p>
        </w:tc>
        <w:tc>
          <w:tcPr>
            <w:tcW w:w="141" w:type="pct"/>
            <w:tcBorders>
              <w:top w:val="single" w:color="auto" w:sz="4" w:space="0"/>
              <w:left w:val="single" w:color="auto" w:sz="4" w:space="0"/>
              <w:bottom w:val="single" w:color="auto" w:sz="4" w:space="0"/>
              <w:right w:val="single" w:color="auto" w:sz="4" w:space="0"/>
            </w:tcBorders>
            <w:vAlign w:val="center"/>
          </w:tcPr>
          <w:p w14:paraId="48B9184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1" w:type="pct"/>
            <w:tcBorders>
              <w:top w:val="single" w:color="auto" w:sz="4" w:space="0"/>
              <w:left w:val="single" w:color="auto" w:sz="4" w:space="0"/>
              <w:bottom w:val="single" w:color="auto" w:sz="4" w:space="0"/>
              <w:right w:val="single" w:color="auto" w:sz="4" w:space="0"/>
            </w:tcBorders>
            <w:vAlign w:val="center"/>
          </w:tcPr>
          <w:p w14:paraId="46189FC7">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5" w:type="pct"/>
            <w:tcBorders>
              <w:top w:val="single" w:color="auto" w:sz="4" w:space="0"/>
              <w:left w:val="single" w:color="auto" w:sz="4" w:space="0"/>
              <w:bottom w:val="single" w:color="auto" w:sz="4" w:space="0"/>
              <w:right w:val="single" w:color="auto" w:sz="4" w:space="0"/>
            </w:tcBorders>
            <w:vAlign w:val="center"/>
          </w:tcPr>
          <w:p w14:paraId="393258CB">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2" w:type="pct"/>
            <w:tcBorders>
              <w:top w:val="single" w:color="auto" w:sz="4" w:space="0"/>
              <w:left w:val="single" w:color="auto" w:sz="4" w:space="0"/>
              <w:bottom w:val="single" w:color="auto" w:sz="4" w:space="0"/>
              <w:right w:val="single" w:color="auto" w:sz="4" w:space="0"/>
            </w:tcBorders>
            <w:vAlign w:val="center"/>
          </w:tcPr>
          <w:p w14:paraId="62486345">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H</w:t>
            </w:r>
          </w:p>
        </w:tc>
        <w:tc>
          <w:tcPr>
            <w:tcW w:w="144" w:type="pct"/>
            <w:tcBorders>
              <w:top w:val="single" w:color="auto" w:sz="4" w:space="0"/>
              <w:left w:val="single" w:color="auto" w:sz="4" w:space="0"/>
              <w:bottom w:val="single" w:color="auto" w:sz="4" w:space="0"/>
              <w:right w:val="single" w:color="auto" w:sz="4" w:space="0"/>
            </w:tcBorders>
            <w:vAlign w:val="center"/>
          </w:tcPr>
          <w:p w14:paraId="10E35615">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6A3A56AB">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single" w:color="auto" w:sz="4" w:space="0"/>
              <w:bottom w:val="single" w:color="auto" w:sz="4" w:space="0"/>
              <w:right w:val="single" w:color="auto" w:sz="4" w:space="0"/>
            </w:tcBorders>
            <w:vAlign w:val="center"/>
          </w:tcPr>
          <w:p w14:paraId="21A5530F">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single" w:color="auto" w:sz="4" w:space="0"/>
              <w:bottom w:val="single" w:color="auto" w:sz="4" w:space="0"/>
              <w:right w:val="single" w:color="auto" w:sz="4" w:space="0"/>
            </w:tcBorders>
            <w:vAlign w:val="center"/>
          </w:tcPr>
          <w:p w14:paraId="29E92CC3">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single" w:color="auto" w:sz="4" w:space="0"/>
              <w:bottom w:val="single" w:color="auto" w:sz="4" w:space="0"/>
              <w:right w:val="single" w:color="auto" w:sz="4" w:space="0"/>
            </w:tcBorders>
            <w:vAlign w:val="center"/>
          </w:tcPr>
          <w:p w14:paraId="3FA858A2">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53" w:type="pct"/>
            <w:tcBorders>
              <w:top w:val="single" w:color="auto" w:sz="4" w:space="0"/>
              <w:left w:val="single" w:color="auto" w:sz="4" w:space="0"/>
              <w:bottom w:val="single" w:color="auto" w:sz="4" w:space="0"/>
              <w:right w:val="single" w:color="auto" w:sz="4" w:space="0"/>
            </w:tcBorders>
            <w:vAlign w:val="center"/>
          </w:tcPr>
          <w:p w14:paraId="221023EA">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5" w:type="pct"/>
            <w:tcBorders>
              <w:top w:val="single" w:color="auto" w:sz="4" w:space="0"/>
              <w:left w:val="single" w:color="auto" w:sz="4" w:space="0"/>
              <w:bottom w:val="single" w:color="auto" w:sz="4" w:space="0"/>
              <w:right w:val="single" w:color="auto" w:sz="4" w:space="0"/>
            </w:tcBorders>
            <w:vAlign w:val="center"/>
          </w:tcPr>
          <w:p w14:paraId="6D56D302">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3" w:type="pct"/>
            <w:tcBorders>
              <w:top w:val="single" w:color="auto" w:sz="4" w:space="0"/>
              <w:left w:val="single" w:color="auto" w:sz="4" w:space="0"/>
              <w:bottom w:val="single" w:color="auto" w:sz="4" w:space="0"/>
              <w:right w:val="single" w:color="auto" w:sz="4" w:space="0"/>
            </w:tcBorders>
            <w:vAlign w:val="center"/>
          </w:tcPr>
          <w:p w14:paraId="71ED8038">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21DB83A2">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734595C6">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32" w:type="pct"/>
            <w:tcBorders>
              <w:top w:val="single" w:color="auto" w:sz="4" w:space="0"/>
              <w:left w:val="single" w:color="auto" w:sz="4" w:space="0"/>
              <w:bottom w:val="single" w:color="auto" w:sz="4" w:space="0"/>
              <w:right w:val="single" w:color="auto" w:sz="4" w:space="0"/>
            </w:tcBorders>
            <w:vAlign w:val="center"/>
          </w:tcPr>
          <w:p w14:paraId="43C9C8FA">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66" w:type="pct"/>
            <w:tcBorders>
              <w:top w:val="single" w:color="auto" w:sz="4" w:space="0"/>
              <w:left w:val="single" w:color="auto" w:sz="4" w:space="0"/>
              <w:bottom w:val="single" w:color="auto" w:sz="4" w:space="0"/>
              <w:right w:val="single" w:color="auto" w:sz="4" w:space="0"/>
            </w:tcBorders>
            <w:vAlign w:val="center"/>
          </w:tcPr>
          <w:p w14:paraId="466D3A76">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2" w:type="pct"/>
            <w:tcBorders>
              <w:top w:val="single" w:color="auto" w:sz="4" w:space="0"/>
              <w:left w:val="single" w:color="auto" w:sz="4" w:space="0"/>
              <w:bottom w:val="single" w:color="auto" w:sz="4" w:space="0"/>
              <w:right w:val="single" w:color="auto" w:sz="4" w:space="0"/>
            </w:tcBorders>
            <w:vAlign w:val="center"/>
          </w:tcPr>
          <w:p w14:paraId="477AD33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4" w:type="pct"/>
            <w:tcBorders>
              <w:top w:val="single" w:color="auto" w:sz="4" w:space="0"/>
              <w:left w:val="single" w:color="auto" w:sz="4" w:space="0"/>
              <w:bottom w:val="single" w:color="auto" w:sz="4" w:space="0"/>
              <w:right w:val="single" w:color="auto" w:sz="4" w:space="0"/>
            </w:tcBorders>
            <w:vAlign w:val="center"/>
          </w:tcPr>
          <w:p w14:paraId="38DCB20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31" w:type="pct"/>
            <w:tcBorders>
              <w:top w:val="single" w:color="auto" w:sz="4" w:space="0"/>
              <w:left w:val="single" w:color="auto" w:sz="4" w:space="0"/>
              <w:bottom w:val="single" w:color="auto" w:sz="4" w:space="0"/>
              <w:right w:val="single" w:color="auto" w:sz="4" w:space="0"/>
            </w:tcBorders>
            <w:vAlign w:val="center"/>
          </w:tcPr>
          <w:p w14:paraId="4C51BF95">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84" w:type="pct"/>
            <w:tcBorders>
              <w:top w:val="single" w:color="auto" w:sz="4" w:space="0"/>
              <w:left w:val="single" w:color="auto" w:sz="4" w:space="0"/>
              <w:bottom w:val="single" w:color="auto" w:sz="4" w:space="0"/>
              <w:right w:val="single" w:color="auto" w:sz="4" w:space="0"/>
            </w:tcBorders>
            <w:vAlign w:val="center"/>
          </w:tcPr>
          <w:p w14:paraId="73419256">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58" w:type="pct"/>
            <w:tcBorders>
              <w:top w:val="single" w:color="auto" w:sz="4" w:space="0"/>
              <w:left w:val="single" w:color="auto" w:sz="4" w:space="0"/>
              <w:bottom w:val="single" w:color="auto" w:sz="4" w:space="0"/>
              <w:right w:val="single" w:color="auto" w:sz="4" w:space="0"/>
            </w:tcBorders>
            <w:vAlign w:val="center"/>
          </w:tcPr>
          <w:p w14:paraId="60DCDEE9">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18D38437">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3" w:type="pct"/>
            <w:tcBorders>
              <w:top w:val="single" w:color="auto" w:sz="4" w:space="0"/>
              <w:left w:val="single" w:color="auto" w:sz="4" w:space="0"/>
              <w:bottom w:val="single" w:color="auto" w:sz="4" w:space="0"/>
              <w:right w:val="single" w:color="auto" w:sz="4" w:space="0"/>
            </w:tcBorders>
            <w:vAlign w:val="center"/>
          </w:tcPr>
          <w:p w14:paraId="116F9B88">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2" w:type="pct"/>
            <w:tcBorders>
              <w:top w:val="single" w:color="auto" w:sz="4" w:space="0"/>
              <w:left w:val="single" w:color="auto" w:sz="4" w:space="0"/>
              <w:bottom w:val="single" w:color="auto" w:sz="4" w:space="0"/>
              <w:right w:val="single" w:color="auto" w:sz="4" w:space="0"/>
            </w:tcBorders>
            <w:vAlign w:val="center"/>
          </w:tcPr>
          <w:p w14:paraId="54B0F21C">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H</w:t>
            </w:r>
          </w:p>
        </w:tc>
        <w:tc>
          <w:tcPr>
            <w:tcW w:w="144" w:type="pct"/>
            <w:tcBorders>
              <w:top w:val="single" w:color="auto" w:sz="4" w:space="0"/>
              <w:left w:val="single" w:color="auto" w:sz="4" w:space="0"/>
              <w:bottom w:val="single" w:color="auto" w:sz="4" w:space="0"/>
              <w:right w:val="single" w:color="auto" w:sz="4" w:space="0"/>
            </w:tcBorders>
            <w:vAlign w:val="center"/>
          </w:tcPr>
          <w:p w14:paraId="044C48E1">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H</w:t>
            </w:r>
          </w:p>
        </w:tc>
      </w:tr>
      <w:tr w14:paraId="53553C10">
        <w:tblPrEx>
          <w:tblCellMar>
            <w:top w:w="0" w:type="dxa"/>
            <w:left w:w="108" w:type="dxa"/>
            <w:bottom w:w="0" w:type="dxa"/>
            <w:right w:w="108" w:type="dxa"/>
          </w:tblCellMar>
        </w:tblPrEx>
        <w:trPr>
          <w:trHeight w:val="312" w:hRule="atLeast"/>
          <w:jc w:val="center"/>
        </w:trPr>
        <w:tc>
          <w:tcPr>
            <w:tcW w:w="501" w:type="pct"/>
            <w:tcBorders>
              <w:top w:val="single" w:color="auto" w:sz="4" w:space="0"/>
              <w:left w:val="single" w:color="auto" w:sz="4" w:space="0"/>
              <w:bottom w:val="single" w:color="auto" w:sz="4" w:space="0"/>
              <w:right w:val="single" w:color="auto" w:sz="4" w:space="0"/>
            </w:tcBorders>
            <w:vAlign w:val="center"/>
          </w:tcPr>
          <w:p w14:paraId="0DD27BA2">
            <w:pPr>
              <w:keepNext w:val="0"/>
              <w:keepLines w:val="0"/>
              <w:pageBreakBefore w:val="0"/>
              <w:kinsoku/>
              <w:wordWrap/>
              <w:overflowPunct/>
              <w:topLinePunct w:val="0"/>
              <w:autoSpaceDE/>
              <w:autoSpaceDN/>
              <w:bidi w:val="0"/>
              <w:adjustRightInd/>
              <w:snapToGrid w:val="0"/>
              <w:ind w:left="0" w:right="-105" w:rightChars="-50"/>
              <w:jc w:val="left"/>
              <w:rPr>
                <w:rFonts w:hint="default" w:ascii="Times New Roman" w:hAnsi="Times New Roman" w:eastAsia="宋体" w:cs="Times New Roman"/>
                <w:b w:val="0"/>
                <w:bCs/>
                <w:color w:val="auto"/>
                <w:kern w:val="2"/>
                <w:sz w:val="18"/>
                <w:szCs w:val="18"/>
                <w:highlight w:val="none"/>
                <w:lang w:val="en-US" w:eastAsia="zh-CN" w:bidi="ar-SA"/>
              </w:rPr>
            </w:pPr>
            <w:r>
              <w:rPr>
                <w:rFonts w:hint="default" w:ascii="Times New Roman" w:hAnsi="Times New Roman" w:eastAsia="宋体" w:cs="Times New Roman"/>
                <w:b w:val="0"/>
                <w:bCs/>
                <w:color w:val="auto"/>
                <w:sz w:val="18"/>
                <w:szCs w:val="18"/>
                <w:highlight w:val="none"/>
              </w:rPr>
              <w:t>客舱设施与服务</w:t>
            </w:r>
          </w:p>
        </w:tc>
        <w:tc>
          <w:tcPr>
            <w:tcW w:w="141" w:type="pct"/>
            <w:tcBorders>
              <w:top w:val="single" w:color="auto" w:sz="4" w:space="0"/>
              <w:left w:val="single" w:color="auto" w:sz="4" w:space="0"/>
              <w:bottom w:val="single" w:color="auto" w:sz="4" w:space="0"/>
              <w:right w:val="single" w:color="auto" w:sz="4" w:space="0"/>
            </w:tcBorders>
            <w:vAlign w:val="center"/>
          </w:tcPr>
          <w:p w14:paraId="36665D9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M</w:t>
            </w:r>
          </w:p>
        </w:tc>
        <w:tc>
          <w:tcPr>
            <w:tcW w:w="141" w:type="pct"/>
            <w:tcBorders>
              <w:top w:val="single" w:color="auto" w:sz="4" w:space="0"/>
              <w:left w:val="single" w:color="auto" w:sz="4" w:space="0"/>
              <w:bottom w:val="single" w:color="auto" w:sz="4" w:space="0"/>
              <w:right w:val="single" w:color="auto" w:sz="4" w:space="0"/>
            </w:tcBorders>
            <w:vAlign w:val="center"/>
          </w:tcPr>
          <w:p w14:paraId="60ED6E8A">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M</w:t>
            </w:r>
          </w:p>
        </w:tc>
        <w:tc>
          <w:tcPr>
            <w:tcW w:w="145" w:type="pct"/>
            <w:tcBorders>
              <w:top w:val="single" w:color="auto" w:sz="4" w:space="0"/>
              <w:left w:val="single" w:color="auto" w:sz="4" w:space="0"/>
              <w:bottom w:val="single" w:color="auto" w:sz="4" w:space="0"/>
              <w:right w:val="single" w:color="auto" w:sz="4" w:space="0"/>
            </w:tcBorders>
            <w:vAlign w:val="center"/>
          </w:tcPr>
          <w:p w14:paraId="07095FD7">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M</w:t>
            </w:r>
          </w:p>
        </w:tc>
        <w:tc>
          <w:tcPr>
            <w:tcW w:w="141" w:type="pct"/>
            <w:tcBorders>
              <w:top w:val="single" w:color="auto" w:sz="4" w:space="0"/>
              <w:left w:val="single" w:color="auto" w:sz="4" w:space="0"/>
              <w:bottom w:val="single" w:color="auto" w:sz="4" w:space="0"/>
              <w:right w:val="single" w:color="auto" w:sz="4" w:space="0"/>
            </w:tcBorders>
            <w:vAlign w:val="center"/>
          </w:tcPr>
          <w:p w14:paraId="3942706F">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M</w:t>
            </w:r>
          </w:p>
        </w:tc>
        <w:tc>
          <w:tcPr>
            <w:tcW w:w="141" w:type="pct"/>
            <w:tcBorders>
              <w:top w:val="single" w:color="auto" w:sz="4" w:space="0"/>
              <w:left w:val="single" w:color="auto" w:sz="4" w:space="0"/>
              <w:bottom w:val="single" w:color="auto" w:sz="4" w:space="0"/>
              <w:right w:val="single" w:color="auto" w:sz="4" w:space="0"/>
            </w:tcBorders>
            <w:vAlign w:val="center"/>
          </w:tcPr>
          <w:p w14:paraId="5BD864C6">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M</w:t>
            </w:r>
          </w:p>
        </w:tc>
        <w:tc>
          <w:tcPr>
            <w:tcW w:w="145" w:type="pct"/>
            <w:tcBorders>
              <w:top w:val="single" w:color="auto" w:sz="4" w:space="0"/>
              <w:left w:val="single" w:color="auto" w:sz="4" w:space="0"/>
              <w:bottom w:val="single" w:color="auto" w:sz="4" w:space="0"/>
              <w:right w:val="single" w:color="auto" w:sz="4" w:space="0"/>
            </w:tcBorders>
            <w:vAlign w:val="center"/>
          </w:tcPr>
          <w:p w14:paraId="06DE9C6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M</w:t>
            </w:r>
          </w:p>
        </w:tc>
        <w:tc>
          <w:tcPr>
            <w:tcW w:w="141" w:type="pct"/>
            <w:tcBorders>
              <w:top w:val="single" w:color="auto" w:sz="4" w:space="0"/>
              <w:left w:val="single" w:color="auto" w:sz="4" w:space="0"/>
              <w:bottom w:val="single" w:color="auto" w:sz="4" w:space="0"/>
              <w:right w:val="single" w:color="auto" w:sz="4" w:space="0"/>
            </w:tcBorders>
            <w:vAlign w:val="center"/>
          </w:tcPr>
          <w:p w14:paraId="5F606A29">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1" w:type="pct"/>
            <w:tcBorders>
              <w:top w:val="single" w:color="auto" w:sz="4" w:space="0"/>
              <w:left w:val="single" w:color="auto" w:sz="4" w:space="0"/>
              <w:bottom w:val="single" w:color="auto" w:sz="4" w:space="0"/>
              <w:right w:val="single" w:color="auto" w:sz="4" w:space="0"/>
            </w:tcBorders>
            <w:vAlign w:val="center"/>
          </w:tcPr>
          <w:p w14:paraId="7B5B267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5" w:type="pct"/>
            <w:tcBorders>
              <w:top w:val="single" w:color="auto" w:sz="4" w:space="0"/>
              <w:left w:val="single" w:color="auto" w:sz="4" w:space="0"/>
              <w:bottom w:val="single" w:color="auto" w:sz="4" w:space="0"/>
              <w:right w:val="single" w:color="auto" w:sz="4" w:space="0"/>
            </w:tcBorders>
            <w:vAlign w:val="center"/>
          </w:tcPr>
          <w:p w14:paraId="55740D16">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2" w:type="pct"/>
            <w:tcBorders>
              <w:top w:val="single" w:color="auto" w:sz="4" w:space="0"/>
              <w:left w:val="single" w:color="auto" w:sz="4" w:space="0"/>
              <w:bottom w:val="single" w:color="auto" w:sz="4" w:space="0"/>
              <w:right w:val="single" w:color="auto" w:sz="4" w:space="0"/>
            </w:tcBorders>
            <w:vAlign w:val="center"/>
          </w:tcPr>
          <w:p w14:paraId="7982E3E2">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4" w:type="pct"/>
            <w:tcBorders>
              <w:top w:val="single" w:color="auto" w:sz="4" w:space="0"/>
              <w:left w:val="single" w:color="auto" w:sz="4" w:space="0"/>
              <w:bottom w:val="single" w:color="auto" w:sz="4" w:space="0"/>
              <w:right w:val="single" w:color="auto" w:sz="4" w:space="0"/>
            </w:tcBorders>
            <w:vAlign w:val="center"/>
          </w:tcPr>
          <w:p w14:paraId="4A034812">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0502E8DF">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single" w:color="auto" w:sz="4" w:space="0"/>
              <w:bottom w:val="single" w:color="auto" w:sz="4" w:space="0"/>
              <w:right w:val="single" w:color="auto" w:sz="4" w:space="0"/>
            </w:tcBorders>
            <w:vAlign w:val="center"/>
          </w:tcPr>
          <w:p w14:paraId="0F4FB109">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single" w:color="auto" w:sz="4" w:space="0"/>
              <w:bottom w:val="single" w:color="auto" w:sz="4" w:space="0"/>
              <w:right w:val="single" w:color="auto" w:sz="4" w:space="0"/>
            </w:tcBorders>
            <w:vAlign w:val="center"/>
          </w:tcPr>
          <w:p w14:paraId="60095F68">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single" w:color="auto" w:sz="4" w:space="0"/>
              <w:bottom w:val="single" w:color="auto" w:sz="4" w:space="0"/>
              <w:right w:val="single" w:color="auto" w:sz="4" w:space="0"/>
            </w:tcBorders>
            <w:vAlign w:val="center"/>
          </w:tcPr>
          <w:p w14:paraId="15D9698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53" w:type="pct"/>
            <w:tcBorders>
              <w:top w:val="single" w:color="auto" w:sz="4" w:space="0"/>
              <w:left w:val="single" w:color="auto" w:sz="4" w:space="0"/>
              <w:bottom w:val="single" w:color="auto" w:sz="4" w:space="0"/>
              <w:right w:val="single" w:color="auto" w:sz="4" w:space="0"/>
            </w:tcBorders>
            <w:vAlign w:val="center"/>
          </w:tcPr>
          <w:p w14:paraId="6B93C7C8">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5" w:type="pct"/>
            <w:tcBorders>
              <w:top w:val="single" w:color="auto" w:sz="4" w:space="0"/>
              <w:left w:val="single" w:color="auto" w:sz="4" w:space="0"/>
              <w:bottom w:val="single" w:color="auto" w:sz="4" w:space="0"/>
              <w:right w:val="single" w:color="auto" w:sz="4" w:space="0"/>
            </w:tcBorders>
            <w:vAlign w:val="center"/>
          </w:tcPr>
          <w:p w14:paraId="4F8E3B87">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3" w:type="pct"/>
            <w:tcBorders>
              <w:top w:val="single" w:color="auto" w:sz="4" w:space="0"/>
              <w:left w:val="single" w:color="auto" w:sz="4" w:space="0"/>
              <w:bottom w:val="single" w:color="auto" w:sz="4" w:space="0"/>
              <w:right w:val="single" w:color="auto" w:sz="4" w:space="0"/>
            </w:tcBorders>
            <w:vAlign w:val="center"/>
          </w:tcPr>
          <w:p w14:paraId="48B74DF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397DD621">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686A391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32" w:type="pct"/>
            <w:tcBorders>
              <w:top w:val="single" w:color="auto" w:sz="4" w:space="0"/>
              <w:left w:val="single" w:color="auto" w:sz="4" w:space="0"/>
              <w:bottom w:val="single" w:color="auto" w:sz="4" w:space="0"/>
              <w:right w:val="single" w:color="auto" w:sz="4" w:space="0"/>
            </w:tcBorders>
            <w:vAlign w:val="center"/>
          </w:tcPr>
          <w:p w14:paraId="519AB2A6">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66" w:type="pct"/>
            <w:tcBorders>
              <w:top w:val="single" w:color="auto" w:sz="4" w:space="0"/>
              <w:left w:val="single" w:color="auto" w:sz="4" w:space="0"/>
              <w:bottom w:val="single" w:color="auto" w:sz="4" w:space="0"/>
              <w:right w:val="single" w:color="auto" w:sz="4" w:space="0"/>
            </w:tcBorders>
            <w:vAlign w:val="center"/>
          </w:tcPr>
          <w:p w14:paraId="14997F79">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2" w:type="pct"/>
            <w:tcBorders>
              <w:top w:val="single" w:color="auto" w:sz="4" w:space="0"/>
              <w:left w:val="single" w:color="auto" w:sz="4" w:space="0"/>
              <w:bottom w:val="single" w:color="auto" w:sz="4" w:space="0"/>
              <w:right w:val="single" w:color="auto" w:sz="4" w:space="0"/>
            </w:tcBorders>
            <w:vAlign w:val="center"/>
          </w:tcPr>
          <w:p w14:paraId="68463989">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4" w:type="pct"/>
            <w:tcBorders>
              <w:top w:val="single" w:color="auto" w:sz="4" w:space="0"/>
              <w:left w:val="single" w:color="auto" w:sz="4" w:space="0"/>
              <w:bottom w:val="single" w:color="auto" w:sz="4" w:space="0"/>
              <w:right w:val="single" w:color="auto" w:sz="4" w:space="0"/>
            </w:tcBorders>
            <w:vAlign w:val="center"/>
          </w:tcPr>
          <w:p w14:paraId="5F690E99">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31" w:type="pct"/>
            <w:tcBorders>
              <w:top w:val="single" w:color="auto" w:sz="4" w:space="0"/>
              <w:left w:val="single" w:color="auto" w:sz="4" w:space="0"/>
              <w:bottom w:val="single" w:color="auto" w:sz="4" w:space="0"/>
              <w:right w:val="single" w:color="auto" w:sz="4" w:space="0"/>
            </w:tcBorders>
            <w:vAlign w:val="center"/>
          </w:tcPr>
          <w:p w14:paraId="484F591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84" w:type="pct"/>
            <w:tcBorders>
              <w:top w:val="single" w:color="auto" w:sz="4" w:space="0"/>
              <w:left w:val="single" w:color="auto" w:sz="4" w:space="0"/>
              <w:bottom w:val="single" w:color="auto" w:sz="4" w:space="0"/>
              <w:right w:val="single" w:color="auto" w:sz="4" w:space="0"/>
            </w:tcBorders>
            <w:vAlign w:val="center"/>
          </w:tcPr>
          <w:p w14:paraId="19CE57F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58" w:type="pct"/>
            <w:tcBorders>
              <w:top w:val="single" w:color="auto" w:sz="4" w:space="0"/>
              <w:left w:val="single" w:color="auto" w:sz="4" w:space="0"/>
              <w:bottom w:val="single" w:color="auto" w:sz="4" w:space="0"/>
              <w:right w:val="single" w:color="auto" w:sz="4" w:space="0"/>
            </w:tcBorders>
            <w:vAlign w:val="center"/>
          </w:tcPr>
          <w:p w14:paraId="70869FF8">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771695F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3" w:type="pct"/>
            <w:tcBorders>
              <w:top w:val="single" w:color="auto" w:sz="4" w:space="0"/>
              <w:left w:val="single" w:color="auto" w:sz="4" w:space="0"/>
              <w:bottom w:val="single" w:color="auto" w:sz="4" w:space="0"/>
              <w:right w:val="single" w:color="auto" w:sz="4" w:space="0"/>
            </w:tcBorders>
            <w:vAlign w:val="center"/>
          </w:tcPr>
          <w:p w14:paraId="60AD66D0">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2" w:type="pct"/>
            <w:tcBorders>
              <w:top w:val="single" w:color="auto" w:sz="4" w:space="0"/>
              <w:left w:val="single" w:color="auto" w:sz="4" w:space="0"/>
              <w:bottom w:val="single" w:color="auto" w:sz="4" w:space="0"/>
              <w:right w:val="single" w:color="auto" w:sz="4" w:space="0"/>
            </w:tcBorders>
            <w:vAlign w:val="center"/>
          </w:tcPr>
          <w:p w14:paraId="6E84A297">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4" w:type="pct"/>
            <w:tcBorders>
              <w:top w:val="single" w:color="auto" w:sz="4" w:space="0"/>
              <w:left w:val="single" w:color="auto" w:sz="4" w:space="0"/>
              <w:bottom w:val="single" w:color="auto" w:sz="4" w:space="0"/>
              <w:right w:val="single" w:color="auto" w:sz="4" w:space="0"/>
            </w:tcBorders>
            <w:vAlign w:val="center"/>
          </w:tcPr>
          <w:p w14:paraId="1AE6FC58">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r>
      <w:tr w14:paraId="240510CE">
        <w:tblPrEx>
          <w:tblCellMar>
            <w:top w:w="0" w:type="dxa"/>
            <w:left w:w="108" w:type="dxa"/>
            <w:bottom w:w="0" w:type="dxa"/>
            <w:right w:w="108" w:type="dxa"/>
          </w:tblCellMar>
        </w:tblPrEx>
        <w:trPr>
          <w:trHeight w:val="312" w:hRule="atLeast"/>
          <w:jc w:val="center"/>
        </w:trPr>
        <w:tc>
          <w:tcPr>
            <w:tcW w:w="501" w:type="pct"/>
            <w:tcBorders>
              <w:top w:val="single" w:color="auto" w:sz="4" w:space="0"/>
              <w:left w:val="single" w:color="auto" w:sz="4" w:space="0"/>
              <w:bottom w:val="single" w:color="auto" w:sz="4" w:space="0"/>
              <w:right w:val="single" w:color="auto" w:sz="4" w:space="0"/>
            </w:tcBorders>
            <w:vAlign w:val="center"/>
          </w:tcPr>
          <w:p w14:paraId="4C305D86">
            <w:pPr>
              <w:keepNext w:val="0"/>
              <w:keepLines w:val="0"/>
              <w:pageBreakBefore w:val="0"/>
              <w:kinsoku/>
              <w:wordWrap/>
              <w:overflowPunct/>
              <w:topLinePunct w:val="0"/>
              <w:autoSpaceDE/>
              <w:autoSpaceDN/>
              <w:bidi w:val="0"/>
              <w:adjustRightInd/>
              <w:snapToGrid w:val="0"/>
              <w:ind w:left="0" w:leftChars="0" w:right="-105" w:rightChars="-50" w:firstLine="3" w:firstLineChars="2"/>
              <w:jc w:val="left"/>
              <w:rPr>
                <w:rFonts w:hint="default" w:ascii="Times New Roman" w:hAnsi="Times New Roman" w:eastAsia="宋体" w:cs="Times New Roman"/>
                <w:b w:val="0"/>
                <w:bCs/>
                <w:color w:val="auto"/>
                <w:kern w:val="2"/>
                <w:sz w:val="18"/>
                <w:szCs w:val="18"/>
                <w:highlight w:val="none"/>
                <w:lang w:val="en-US" w:eastAsia="zh-CN" w:bidi="ar-SA"/>
              </w:rPr>
            </w:pPr>
            <w:r>
              <w:rPr>
                <w:rFonts w:hint="default" w:ascii="Times New Roman" w:hAnsi="Times New Roman" w:eastAsia="宋体" w:cs="Times New Roman"/>
                <w:b w:val="0"/>
                <w:bCs/>
                <w:color w:val="auto"/>
                <w:sz w:val="18"/>
                <w:szCs w:val="18"/>
                <w:highlight w:val="none"/>
              </w:rPr>
              <w:t>客舱安全与应急处置</w:t>
            </w:r>
          </w:p>
        </w:tc>
        <w:tc>
          <w:tcPr>
            <w:tcW w:w="141" w:type="pct"/>
            <w:tcBorders>
              <w:top w:val="single" w:color="auto" w:sz="4" w:space="0"/>
              <w:left w:val="single" w:color="auto" w:sz="4" w:space="0"/>
              <w:bottom w:val="single" w:color="auto" w:sz="4" w:space="0"/>
              <w:right w:val="single" w:color="auto" w:sz="4" w:space="0"/>
            </w:tcBorders>
            <w:vAlign w:val="center"/>
          </w:tcPr>
          <w:p w14:paraId="0BB10A12">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M</w:t>
            </w:r>
          </w:p>
        </w:tc>
        <w:tc>
          <w:tcPr>
            <w:tcW w:w="141" w:type="pct"/>
            <w:tcBorders>
              <w:top w:val="single" w:color="auto" w:sz="4" w:space="0"/>
              <w:left w:val="single" w:color="auto" w:sz="4" w:space="0"/>
              <w:bottom w:val="single" w:color="auto" w:sz="4" w:space="0"/>
              <w:right w:val="single" w:color="auto" w:sz="4" w:space="0"/>
            </w:tcBorders>
            <w:vAlign w:val="center"/>
          </w:tcPr>
          <w:p w14:paraId="76D70C18">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M</w:t>
            </w:r>
          </w:p>
        </w:tc>
        <w:tc>
          <w:tcPr>
            <w:tcW w:w="145" w:type="pct"/>
            <w:tcBorders>
              <w:top w:val="single" w:color="auto" w:sz="4" w:space="0"/>
              <w:left w:val="single" w:color="auto" w:sz="4" w:space="0"/>
              <w:bottom w:val="single" w:color="auto" w:sz="4" w:space="0"/>
              <w:right w:val="single" w:color="auto" w:sz="4" w:space="0"/>
            </w:tcBorders>
            <w:vAlign w:val="center"/>
          </w:tcPr>
          <w:p w14:paraId="75B9DF2A">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M</w:t>
            </w:r>
          </w:p>
        </w:tc>
        <w:tc>
          <w:tcPr>
            <w:tcW w:w="141" w:type="pct"/>
            <w:tcBorders>
              <w:top w:val="single" w:color="auto" w:sz="4" w:space="0"/>
              <w:left w:val="single" w:color="auto" w:sz="4" w:space="0"/>
              <w:bottom w:val="single" w:color="auto" w:sz="4" w:space="0"/>
              <w:right w:val="single" w:color="auto" w:sz="4" w:space="0"/>
            </w:tcBorders>
            <w:vAlign w:val="center"/>
          </w:tcPr>
          <w:p w14:paraId="3620393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M</w:t>
            </w:r>
          </w:p>
        </w:tc>
        <w:tc>
          <w:tcPr>
            <w:tcW w:w="141" w:type="pct"/>
            <w:tcBorders>
              <w:top w:val="single" w:color="auto" w:sz="4" w:space="0"/>
              <w:left w:val="single" w:color="auto" w:sz="4" w:space="0"/>
              <w:bottom w:val="single" w:color="auto" w:sz="4" w:space="0"/>
              <w:right w:val="single" w:color="auto" w:sz="4" w:space="0"/>
            </w:tcBorders>
            <w:vAlign w:val="center"/>
          </w:tcPr>
          <w:p w14:paraId="1F540B90">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M</w:t>
            </w:r>
          </w:p>
        </w:tc>
        <w:tc>
          <w:tcPr>
            <w:tcW w:w="145" w:type="pct"/>
            <w:tcBorders>
              <w:top w:val="single" w:color="auto" w:sz="4" w:space="0"/>
              <w:left w:val="single" w:color="auto" w:sz="4" w:space="0"/>
              <w:bottom w:val="single" w:color="auto" w:sz="4" w:space="0"/>
              <w:right w:val="single" w:color="auto" w:sz="4" w:space="0"/>
            </w:tcBorders>
            <w:vAlign w:val="center"/>
          </w:tcPr>
          <w:p w14:paraId="1F80A71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M</w:t>
            </w:r>
          </w:p>
        </w:tc>
        <w:tc>
          <w:tcPr>
            <w:tcW w:w="141" w:type="pct"/>
            <w:tcBorders>
              <w:top w:val="single" w:color="auto" w:sz="4" w:space="0"/>
              <w:left w:val="single" w:color="auto" w:sz="4" w:space="0"/>
              <w:bottom w:val="single" w:color="auto" w:sz="4" w:space="0"/>
              <w:right w:val="single" w:color="auto" w:sz="4" w:space="0"/>
            </w:tcBorders>
            <w:vAlign w:val="center"/>
          </w:tcPr>
          <w:p w14:paraId="1BC8B241">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1" w:type="pct"/>
            <w:tcBorders>
              <w:top w:val="single" w:color="auto" w:sz="4" w:space="0"/>
              <w:left w:val="single" w:color="auto" w:sz="4" w:space="0"/>
              <w:bottom w:val="single" w:color="auto" w:sz="4" w:space="0"/>
              <w:right w:val="single" w:color="auto" w:sz="4" w:space="0"/>
            </w:tcBorders>
            <w:vAlign w:val="center"/>
          </w:tcPr>
          <w:p w14:paraId="67C74E96">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5" w:type="pct"/>
            <w:tcBorders>
              <w:top w:val="single" w:color="auto" w:sz="4" w:space="0"/>
              <w:left w:val="single" w:color="auto" w:sz="4" w:space="0"/>
              <w:bottom w:val="single" w:color="auto" w:sz="4" w:space="0"/>
              <w:right w:val="single" w:color="auto" w:sz="4" w:space="0"/>
            </w:tcBorders>
            <w:vAlign w:val="center"/>
          </w:tcPr>
          <w:p w14:paraId="62D64750">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2" w:type="pct"/>
            <w:tcBorders>
              <w:top w:val="single" w:color="auto" w:sz="4" w:space="0"/>
              <w:left w:val="single" w:color="auto" w:sz="4" w:space="0"/>
              <w:bottom w:val="single" w:color="auto" w:sz="4" w:space="0"/>
              <w:right w:val="single" w:color="auto" w:sz="4" w:space="0"/>
            </w:tcBorders>
            <w:vAlign w:val="center"/>
          </w:tcPr>
          <w:p w14:paraId="44C2A8A6">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4" w:type="pct"/>
            <w:tcBorders>
              <w:top w:val="single" w:color="auto" w:sz="4" w:space="0"/>
              <w:left w:val="single" w:color="auto" w:sz="4" w:space="0"/>
              <w:bottom w:val="single" w:color="auto" w:sz="4" w:space="0"/>
              <w:right w:val="single" w:color="auto" w:sz="4" w:space="0"/>
            </w:tcBorders>
            <w:vAlign w:val="center"/>
          </w:tcPr>
          <w:p w14:paraId="266B9E57">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46D1D060">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single" w:color="auto" w:sz="4" w:space="0"/>
              <w:bottom w:val="single" w:color="auto" w:sz="4" w:space="0"/>
              <w:right w:val="single" w:color="auto" w:sz="4" w:space="0"/>
            </w:tcBorders>
            <w:vAlign w:val="center"/>
          </w:tcPr>
          <w:p w14:paraId="7321015E">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single" w:color="auto" w:sz="4" w:space="0"/>
              <w:bottom w:val="single" w:color="auto" w:sz="4" w:space="0"/>
              <w:right w:val="single" w:color="auto" w:sz="4" w:space="0"/>
            </w:tcBorders>
            <w:vAlign w:val="center"/>
          </w:tcPr>
          <w:p w14:paraId="3412F459">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single" w:color="auto" w:sz="4" w:space="0"/>
              <w:bottom w:val="single" w:color="auto" w:sz="4" w:space="0"/>
              <w:right w:val="single" w:color="auto" w:sz="4" w:space="0"/>
            </w:tcBorders>
            <w:vAlign w:val="center"/>
          </w:tcPr>
          <w:p w14:paraId="0F5E401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53" w:type="pct"/>
            <w:tcBorders>
              <w:top w:val="single" w:color="auto" w:sz="4" w:space="0"/>
              <w:left w:val="single" w:color="auto" w:sz="4" w:space="0"/>
              <w:bottom w:val="single" w:color="auto" w:sz="4" w:space="0"/>
              <w:right w:val="single" w:color="auto" w:sz="4" w:space="0"/>
            </w:tcBorders>
            <w:vAlign w:val="center"/>
          </w:tcPr>
          <w:p w14:paraId="00917468">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5" w:type="pct"/>
            <w:tcBorders>
              <w:top w:val="single" w:color="auto" w:sz="4" w:space="0"/>
              <w:left w:val="single" w:color="auto" w:sz="4" w:space="0"/>
              <w:bottom w:val="single" w:color="auto" w:sz="4" w:space="0"/>
              <w:right w:val="single" w:color="auto" w:sz="4" w:space="0"/>
            </w:tcBorders>
            <w:vAlign w:val="center"/>
          </w:tcPr>
          <w:p w14:paraId="2BF44CC1">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3" w:type="pct"/>
            <w:tcBorders>
              <w:top w:val="single" w:color="auto" w:sz="4" w:space="0"/>
              <w:left w:val="single" w:color="auto" w:sz="4" w:space="0"/>
              <w:bottom w:val="single" w:color="auto" w:sz="4" w:space="0"/>
              <w:right w:val="single" w:color="auto" w:sz="4" w:space="0"/>
            </w:tcBorders>
            <w:vAlign w:val="center"/>
          </w:tcPr>
          <w:p w14:paraId="5A21719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6D6229AF">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29F4D4E2">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32" w:type="pct"/>
            <w:tcBorders>
              <w:top w:val="single" w:color="auto" w:sz="4" w:space="0"/>
              <w:left w:val="single" w:color="auto" w:sz="4" w:space="0"/>
              <w:bottom w:val="single" w:color="auto" w:sz="4" w:space="0"/>
              <w:right w:val="single" w:color="auto" w:sz="4" w:space="0"/>
            </w:tcBorders>
            <w:vAlign w:val="center"/>
          </w:tcPr>
          <w:p w14:paraId="5097B6C6">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66" w:type="pct"/>
            <w:tcBorders>
              <w:top w:val="single" w:color="auto" w:sz="4" w:space="0"/>
              <w:left w:val="single" w:color="auto" w:sz="4" w:space="0"/>
              <w:bottom w:val="single" w:color="auto" w:sz="4" w:space="0"/>
              <w:right w:val="single" w:color="auto" w:sz="4" w:space="0"/>
            </w:tcBorders>
            <w:vAlign w:val="center"/>
          </w:tcPr>
          <w:p w14:paraId="6FF468DF">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2" w:type="pct"/>
            <w:tcBorders>
              <w:top w:val="single" w:color="auto" w:sz="4" w:space="0"/>
              <w:left w:val="single" w:color="auto" w:sz="4" w:space="0"/>
              <w:bottom w:val="single" w:color="auto" w:sz="4" w:space="0"/>
              <w:right w:val="single" w:color="auto" w:sz="4" w:space="0"/>
            </w:tcBorders>
            <w:vAlign w:val="center"/>
          </w:tcPr>
          <w:p w14:paraId="1224881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4" w:type="pct"/>
            <w:tcBorders>
              <w:top w:val="single" w:color="auto" w:sz="4" w:space="0"/>
              <w:left w:val="single" w:color="auto" w:sz="4" w:space="0"/>
              <w:bottom w:val="single" w:color="auto" w:sz="4" w:space="0"/>
              <w:right w:val="single" w:color="auto" w:sz="4" w:space="0"/>
            </w:tcBorders>
            <w:vAlign w:val="center"/>
          </w:tcPr>
          <w:p w14:paraId="2FE221C1">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31" w:type="pct"/>
            <w:tcBorders>
              <w:top w:val="single" w:color="auto" w:sz="4" w:space="0"/>
              <w:left w:val="single" w:color="auto" w:sz="4" w:space="0"/>
              <w:bottom w:val="single" w:color="auto" w:sz="4" w:space="0"/>
              <w:right w:val="single" w:color="auto" w:sz="4" w:space="0"/>
            </w:tcBorders>
            <w:vAlign w:val="center"/>
          </w:tcPr>
          <w:p w14:paraId="43B1AD18">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84" w:type="pct"/>
            <w:tcBorders>
              <w:top w:val="single" w:color="auto" w:sz="4" w:space="0"/>
              <w:left w:val="single" w:color="auto" w:sz="4" w:space="0"/>
              <w:bottom w:val="single" w:color="auto" w:sz="4" w:space="0"/>
              <w:right w:val="single" w:color="auto" w:sz="4" w:space="0"/>
            </w:tcBorders>
            <w:vAlign w:val="center"/>
          </w:tcPr>
          <w:p w14:paraId="5EDD63BA">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58" w:type="pct"/>
            <w:tcBorders>
              <w:top w:val="single" w:color="auto" w:sz="4" w:space="0"/>
              <w:left w:val="single" w:color="auto" w:sz="4" w:space="0"/>
              <w:bottom w:val="single" w:color="auto" w:sz="4" w:space="0"/>
              <w:right w:val="single" w:color="auto" w:sz="4" w:space="0"/>
            </w:tcBorders>
            <w:vAlign w:val="center"/>
          </w:tcPr>
          <w:p w14:paraId="7EE4AC80">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100C5CE8">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3" w:type="pct"/>
            <w:tcBorders>
              <w:top w:val="single" w:color="auto" w:sz="4" w:space="0"/>
              <w:left w:val="single" w:color="auto" w:sz="4" w:space="0"/>
              <w:bottom w:val="single" w:color="auto" w:sz="4" w:space="0"/>
              <w:right w:val="single" w:color="auto" w:sz="4" w:space="0"/>
            </w:tcBorders>
            <w:vAlign w:val="center"/>
          </w:tcPr>
          <w:p w14:paraId="6A8C13A2">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2" w:type="pct"/>
            <w:tcBorders>
              <w:top w:val="single" w:color="auto" w:sz="4" w:space="0"/>
              <w:left w:val="single" w:color="auto" w:sz="4" w:space="0"/>
              <w:bottom w:val="single" w:color="auto" w:sz="4" w:space="0"/>
              <w:right w:val="single" w:color="auto" w:sz="4" w:space="0"/>
            </w:tcBorders>
            <w:vAlign w:val="center"/>
          </w:tcPr>
          <w:p w14:paraId="65773665">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4" w:type="pct"/>
            <w:tcBorders>
              <w:top w:val="single" w:color="auto" w:sz="4" w:space="0"/>
              <w:left w:val="single" w:color="auto" w:sz="4" w:space="0"/>
              <w:bottom w:val="single" w:color="auto" w:sz="4" w:space="0"/>
              <w:right w:val="single" w:color="auto" w:sz="4" w:space="0"/>
            </w:tcBorders>
            <w:vAlign w:val="center"/>
          </w:tcPr>
          <w:p w14:paraId="146CEFAB">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r>
      <w:tr w14:paraId="305F1EBE">
        <w:tblPrEx>
          <w:tblCellMar>
            <w:top w:w="0" w:type="dxa"/>
            <w:left w:w="108" w:type="dxa"/>
            <w:bottom w:w="0" w:type="dxa"/>
            <w:right w:w="108" w:type="dxa"/>
          </w:tblCellMar>
        </w:tblPrEx>
        <w:trPr>
          <w:trHeight w:val="312" w:hRule="atLeast"/>
          <w:jc w:val="center"/>
        </w:trPr>
        <w:tc>
          <w:tcPr>
            <w:tcW w:w="501" w:type="pct"/>
            <w:tcBorders>
              <w:top w:val="single" w:color="auto" w:sz="4" w:space="0"/>
              <w:left w:val="single" w:color="auto" w:sz="4" w:space="0"/>
              <w:bottom w:val="single" w:color="auto" w:sz="4" w:space="0"/>
              <w:right w:val="single" w:color="auto" w:sz="4" w:space="0"/>
            </w:tcBorders>
            <w:vAlign w:val="center"/>
          </w:tcPr>
          <w:p w14:paraId="4EBDE316">
            <w:pPr>
              <w:keepNext w:val="0"/>
              <w:keepLines w:val="0"/>
              <w:pageBreakBefore w:val="0"/>
              <w:widowControl/>
              <w:kinsoku/>
              <w:wordWrap/>
              <w:overflowPunct/>
              <w:topLinePunct w:val="0"/>
              <w:autoSpaceDE/>
              <w:autoSpaceDN/>
              <w:bidi w:val="0"/>
              <w:adjustRightInd/>
              <w:ind w:left="0" w:right="-105" w:rightChars="-50"/>
              <w:jc w:val="left"/>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bidi="ar"/>
              </w:rPr>
              <w:t>客舱服务英语</w:t>
            </w:r>
          </w:p>
        </w:tc>
        <w:tc>
          <w:tcPr>
            <w:tcW w:w="141" w:type="pct"/>
            <w:tcBorders>
              <w:top w:val="single" w:color="auto" w:sz="4" w:space="0"/>
              <w:left w:val="single" w:color="auto" w:sz="4" w:space="0"/>
              <w:bottom w:val="single" w:color="auto" w:sz="4" w:space="0"/>
              <w:right w:val="single" w:color="auto" w:sz="4" w:space="0"/>
            </w:tcBorders>
            <w:vAlign w:val="center"/>
          </w:tcPr>
          <w:p w14:paraId="3A0F8028">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M</w:t>
            </w:r>
          </w:p>
        </w:tc>
        <w:tc>
          <w:tcPr>
            <w:tcW w:w="141" w:type="pct"/>
            <w:tcBorders>
              <w:top w:val="single" w:color="auto" w:sz="4" w:space="0"/>
              <w:left w:val="single" w:color="auto" w:sz="4" w:space="0"/>
              <w:bottom w:val="single" w:color="auto" w:sz="4" w:space="0"/>
              <w:right w:val="single" w:color="auto" w:sz="4" w:space="0"/>
            </w:tcBorders>
            <w:vAlign w:val="center"/>
          </w:tcPr>
          <w:p w14:paraId="2E3946A0">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M</w:t>
            </w:r>
          </w:p>
        </w:tc>
        <w:tc>
          <w:tcPr>
            <w:tcW w:w="145" w:type="pct"/>
            <w:tcBorders>
              <w:top w:val="single" w:color="auto" w:sz="4" w:space="0"/>
              <w:left w:val="single" w:color="auto" w:sz="4" w:space="0"/>
              <w:bottom w:val="single" w:color="auto" w:sz="4" w:space="0"/>
              <w:right w:val="single" w:color="auto" w:sz="4" w:space="0"/>
            </w:tcBorders>
            <w:vAlign w:val="center"/>
          </w:tcPr>
          <w:p w14:paraId="13254BDA">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M</w:t>
            </w:r>
          </w:p>
        </w:tc>
        <w:tc>
          <w:tcPr>
            <w:tcW w:w="141" w:type="pct"/>
            <w:tcBorders>
              <w:top w:val="single" w:color="auto" w:sz="4" w:space="0"/>
              <w:left w:val="single" w:color="auto" w:sz="4" w:space="0"/>
              <w:bottom w:val="single" w:color="auto" w:sz="4" w:space="0"/>
              <w:right w:val="single" w:color="auto" w:sz="4" w:space="0"/>
            </w:tcBorders>
            <w:vAlign w:val="center"/>
          </w:tcPr>
          <w:p w14:paraId="1F1EB63B">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M</w:t>
            </w:r>
          </w:p>
        </w:tc>
        <w:tc>
          <w:tcPr>
            <w:tcW w:w="141" w:type="pct"/>
            <w:tcBorders>
              <w:top w:val="single" w:color="auto" w:sz="4" w:space="0"/>
              <w:left w:val="single" w:color="auto" w:sz="4" w:space="0"/>
              <w:bottom w:val="single" w:color="auto" w:sz="4" w:space="0"/>
              <w:right w:val="single" w:color="auto" w:sz="4" w:space="0"/>
            </w:tcBorders>
            <w:vAlign w:val="center"/>
          </w:tcPr>
          <w:p w14:paraId="44287655">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M</w:t>
            </w:r>
          </w:p>
        </w:tc>
        <w:tc>
          <w:tcPr>
            <w:tcW w:w="145" w:type="pct"/>
            <w:tcBorders>
              <w:top w:val="single" w:color="auto" w:sz="4" w:space="0"/>
              <w:left w:val="single" w:color="auto" w:sz="4" w:space="0"/>
              <w:bottom w:val="single" w:color="auto" w:sz="4" w:space="0"/>
              <w:right w:val="single" w:color="auto" w:sz="4" w:space="0"/>
            </w:tcBorders>
            <w:vAlign w:val="center"/>
          </w:tcPr>
          <w:p w14:paraId="7F70570B">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M</w:t>
            </w:r>
          </w:p>
        </w:tc>
        <w:tc>
          <w:tcPr>
            <w:tcW w:w="141" w:type="pct"/>
            <w:tcBorders>
              <w:top w:val="single" w:color="auto" w:sz="4" w:space="0"/>
              <w:left w:val="single" w:color="auto" w:sz="4" w:space="0"/>
              <w:bottom w:val="single" w:color="auto" w:sz="4" w:space="0"/>
              <w:right w:val="single" w:color="auto" w:sz="4" w:space="0"/>
            </w:tcBorders>
            <w:vAlign w:val="center"/>
          </w:tcPr>
          <w:p w14:paraId="6D82EA66">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1" w:type="pct"/>
            <w:tcBorders>
              <w:top w:val="single" w:color="auto" w:sz="4" w:space="0"/>
              <w:left w:val="single" w:color="auto" w:sz="4" w:space="0"/>
              <w:bottom w:val="single" w:color="auto" w:sz="4" w:space="0"/>
              <w:right w:val="single" w:color="auto" w:sz="4" w:space="0"/>
            </w:tcBorders>
            <w:vAlign w:val="center"/>
          </w:tcPr>
          <w:p w14:paraId="0AB7130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5" w:type="pct"/>
            <w:tcBorders>
              <w:top w:val="single" w:color="auto" w:sz="4" w:space="0"/>
              <w:left w:val="single" w:color="auto" w:sz="4" w:space="0"/>
              <w:bottom w:val="single" w:color="auto" w:sz="4" w:space="0"/>
              <w:right w:val="single" w:color="auto" w:sz="4" w:space="0"/>
            </w:tcBorders>
            <w:vAlign w:val="center"/>
          </w:tcPr>
          <w:p w14:paraId="1CF676B9">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2" w:type="pct"/>
            <w:tcBorders>
              <w:top w:val="single" w:color="auto" w:sz="4" w:space="0"/>
              <w:left w:val="single" w:color="auto" w:sz="4" w:space="0"/>
              <w:bottom w:val="single" w:color="auto" w:sz="4" w:space="0"/>
              <w:right w:val="single" w:color="auto" w:sz="4" w:space="0"/>
            </w:tcBorders>
            <w:vAlign w:val="center"/>
          </w:tcPr>
          <w:p w14:paraId="100126F8">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4" w:type="pct"/>
            <w:tcBorders>
              <w:top w:val="single" w:color="auto" w:sz="4" w:space="0"/>
              <w:left w:val="single" w:color="auto" w:sz="4" w:space="0"/>
              <w:bottom w:val="single" w:color="auto" w:sz="4" w:space="0"/>
              <w:right w:val="single" w:color="auto" w:sz="4" w:space="0"/>
            </w:tcBorders>
            <w:vAlign w:val="center"/>
          </w:tcPr>
          <w:p w14:paraId="17D3CF50">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2EC9D956">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single" w:color="auto" w:sz="4" w:space="0"/>
              <w:bottom w:val="single" w:color="auto" w:sz="4" w:space="0"/>
              <w:right w:val="single" w:color="auto" w:sz="4" w:space="0"/>
            </w:tcBorders>
            <w:vAlign w:val="center"/>
          </w:tcPr>
          <w:p w14:paraId="5D3A87C4">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single" w:color="auto" w:sz="4" w:space="0"/>
              <w:bottom w:val="single" w:color="auto" w:sz="4" w:space="0"/>
              <w:right w:val="single" w:color="auto" w:sz="4" w:space="0"/>
            </w:tcBorders>
            <w:vAlign w:val="center"/>
          </w:tcPr>
          <w:p w14:paraId="725EAF81">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single" w:color="auto" w:sz="4" w:space="0"/>
              <w:bottom w:val="single" w:color="auto" w:sz="4" w:space="0"/>
              <w:right w:val="single" w:color="auto" w:sz="4" w:space="0"/>
            </w:tcBorders>
            <w:vAlign w:val="center"/>
          </w:tcPr>
          <w:p w14:paraId="13973D11">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53" w:type="pct"/>
            <w:tcBorders>
              <w:top w:val="single" w:color="auto" w:sz="4" w:space="0"/>
              <w:left w:val="single" w:color="auto" w:sz="4" w:space="0"/>
              <w:bottom w:val="single" w:color="auto" w:sz="4" w:space="0"/>
              <w:right w:val="single" w:color="auto" w:sz="4" w:space="0"/>
            </w:tcBorders>
            <w:vAlign w:val="center"/>
          </w:tcPr>
          <w:p w14:paraId="7E25813A">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5" w:type="pct"/>
            <w:tcBorders>
              <w:top w:val="single" w:color="auto" w:sz="4" w:space="0"/>
              <w:left w:val="single" w:color="auto" w:sz="4" w:space="0"/>
              <w:bottom w:val="single" w:color="auto" w:sz="4" w:space="0"/>
              <w:right w:val="single" w:color="auto" w:sz="4" w:space="0"/>
            </w:tcBorders>
            <w:vAlign w:val="center"/>
          </w:tcPr>
          <w:p w14:paraId="65947A9A">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3" w:type="pct"/>
            <w:tcBorders>
              <w:top w:val="single" w:color="auto" w:sz="4" w:space="0"/>
              <w:left w:val="single" w:color="auto" w:sz="4" w:space="0"/>
              <w:bottom w:val="single" w:color="auto" w:sz="4" w:space="0"/>
              <w:right w:val="single" w:color="auto" w:sz="4" w:space="0"/>
            </w:tcBorders>
            <w:vAlign w:val="center"/>
          </w:tcPr>
          <w:p w14:paraId="032CFF21">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477CA590">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1824CF6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32" w:type="pct"/>
            <w:tcBorders>
              <w:top w:val="single" w:color="auto" w:sz="4" w:space="0"/>
              <w:left w:val="single" w:color="auto" w:sz="4" w:space="0"/>
              <w:bottom w:val="single" w:color="auto" w:sz="4" w:space="0"/>
              <w:right w:val="single" w:color="auto" w:sz="4" w:space="0"/>
            </w:tcBorders>
            <w:vAlign w:val="center"/>
          </w:tcPr>
          <w:p w14:paraId="1881038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66" w:type="pct"/>
            <w:tcBorders>
              <w:top w:val="single" w:color="auto" w:sz="4" w:space="0"/>
              <w:left w:val="single" w:color="auto" w:sz="4" w:space="0"/>
              <w:bottom w:val="single" w:color="auto" w:sz="4" w:space="0"/>
              <w:right w:val="single" w:color="auto" w:sz="4" w:space="0"/>
            </w:tcBorders>
            <w:vAlign w:val="center"/>
          </w:tcPr>
          <w:p w14:paraId="10BDEF9F">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2" w:type="pct"/>
            <w:tcBorders>
              <w:top w:val="single" w:color="auto" w:sz="4" w:space="0"/>
              <w:left w:val="single" w:color="auto" w:sz="4" w:space="0"/>
              <w:bottom w:val="single" w:color="auto" w:sz="4" w:space="0"/>
              <w:right w:val="single" w:color="auto" w:sz="4" w:space="0"/>
            </w:tcBorders>
            <w:vAlign w:val="center"/>
          </w:tcPr>
          <w:p w14:paraId="7B277E97">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4" w:type="pct"/>
            <w:tcBorders>
              <w:top w:val="single" w:color="auto" w:sz="4" w:space="0"/>
              <w:left w:val="single" w:color="auto" w:sz="4" w:space="0"/>
              <w:bottom w:val="single" w:color="auto" w:sz="4" w:space="0"/>
              <w:right w:val="single" w:color="auto" w:sz="4" w:space="0"/>
            </w:tcBorders>
            <w:vAlign w:val="center"/>
          </w:tcPr>
          <w:p w14:paraId="6628DF09">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31" w:type="pct"/>
            <w:tcBorders>
              <w:top w:val="single" w:color="auto" w:sz="4" w:space="0"/>
              <w:left w:val="single" w:color="auto" w:sz="4" w:space="0"/>
              <w:bottom w:val="single" w:color="auto" w:sz="4" w:space="0"/>
              <w:right w:val="single" w:color="auto" w:sz="4" w:space="0"/>
            </w:tcBorders>
            <w:vAlign w:val="center"/>
          </w:tcPr>
          <w:p w14:paraId="3DF11D0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84" w:type="pct"/>
            <w:tcBorders>
              <w:top w:val="single" w:color="auto" w:sz="4" w:space="0"/>
              <w:left w:val="single" w:color="auto" w:sz="4" w:space="0"/>
              <w:bottom w:val="single" w:color="auto" w:sz="4" w:space="0"/>
              <w:right w:val="single" w:color="auto" w:sz="4" w:space="0"/>
            </w:tcBorders>
            <w:vAlign w:val="center"/>
          </w:tcPr>
          <w:p w14:paraId="4FF38D26">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58" w:type="pct"/>
            <w:tcBorders>
              <w:top w:val="single" w:color="auto" w:sz="4" w:space="0"/>
              <w:left w:val="single" w:color="auto" w:sz="4" w:space="0"/>
              <w:bottom w:val="single" w:color="auto" w:sz="4" w:space="0"/>
              <w:right w:val="single" w:color="auto" w:sz="4" w:space="0"/>
            </w:tcBorders>
            <w:vAlign w:val="center"/>
          </w:tcPr>
          <w:p w14:paraId="331EFBD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2E8BDD6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3" w:type="pct"/>
            <w:tcBorders>
              <w:top w:val="single" w:color="auto" w:sz="4" w:space="0"/>
              <w:left w:val="single" w:color="auto" w:sz="4" w:space="0"/>
              <w:bottom w:val="single" w:color="auto" w:sz="4" w:space="0"/>
              <w:right w:val="single" w:color="auto" w:sz="4" w:space="0"/>
            </w:tcBorders>
            <w:vAlign w:val="center"/>
          </w:tcPr>
          <w:p w14:paraId="2EA6A1E0">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2" w:type="pct"/>
            <w:tcBorders>
              <w:top w:val="single" w:color="auto" w:sz="4" w:space="0"/>
              <w:left w:val="single" w:color="auto" w:sz="4" w:space="0"/>
              <w:bottom w:val="single" w:color="auto" w:sz="4" w:space="0"/>
              <w:right w:val="single" w:color="auto" w:sz="4" w:space="0"/>
            </w:tcBorders>
            <w:vAlign w:val="center"/>
          </w:tcPr>
          <w:p w14:paraId="77D5228F">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4" w:type="pct"/>
            <w:tcBorders>
              <w:top w:val="single" w:color="auto" w:sz="4" w:space="0"/>
              <w:left w:val="single" w:color="auto" w:sz="4" w:space="0"/>
              <w:bottom w:val="single" w:color="auto" w:sz="4" w:space="0"/>
              <w:right w:val="single" w:color="auto" w:sz="4" w:space="0"/>
            </w:tcBorders>
            <w:vAlign w:val="center"/>
          </w:tcPr>
          <w:p w14:paraId="6CF7126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r>
      <w:tr w14:paraId="6F1B6948">
        <w:tblPrEx>
          <w:tblCellMar>
            <w:top w:w="0" w:type="dxa"/>
            <w:left w:w="108" w:type="dxa"/>
            <w:bottom w:w="0" w:type="dxa"/>
            <w:right w:w="108" w:type="dxa"/>
          </w:tblCellMar>
        </w:tblPrEx>
        <w:trPr>
          <w:trHeight w:val="312" w:hRule="atLeast"/>
          <w:jc w:val="center"/>
        </w:trPr>
        <w:tc>
          <w:tcPr>
            <w:tcW w:w="501" w:type="pct"/>
            <w:tcBorders>
              <w:top w:val="single" w:color="auto" w:sz="4" w:space="0"/>
              <w:left w:val="single" w:color="auto" w:sz="4" w:space="0"/>
              <w:bottom w:val="single" w:color="auto" w:sz="4" w:space="0"/>
              <w:right w:val="single" w:color="auto" w:sz="4" w:space="0"/>
            </w:tcBorders>
            <w:vAlign w:val="center"/>
          </w:tcPr>
          <w:p w14:paraId="330D657D">
            <w:pPr>
              <w:keepNext w:val="0"/>
              <w:keepLines w:val="0"/>
              <w:pageBreakBefore w:val="0"/>
              <w:widowControl/>
              <w:kinsoku/>
              <w:wordWrap/>
              <w:overflowPunct/>
              <w:topLinePunct w:val="0"/>
              <w:autoSpaceDE/>
              <w:autoSpaceDN/>
              <w:bidi w:val="0"/>
              <w:adjustRightInd/>
              <w:ind w:left="0" w:right="-105" w:rightChars="-50"/>
              <w:jc w:val="left"/>
              <w:textAlignment w:val="center"/>
              <w:rPr>
                <w:rFonts w:hint="default" w:ascii="Times New Roman" w:hAnsi="Times New Roman" w:eastAsia="宋体" w:cs="Times New Roman"/>
                <w:b w:val="0"/>
                <w:bCs w:val="0"/>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18"/>
                <w:szCs w:val="18"/>
                <w:highlight w:val="none"/>
                <w:lang w:bidi="ar"/>
                <w14:textFill>
                  <w14:solidFill>
                    <w14:schemeClr w14:val="tx1"/>
                  </w14:solidFill>
                </w14:textFill>
              </w:rPr>
              <w:t>服务礼仪</w:t>
            </w:r>
          </w:p>
        </w:tc>
        <w:tc>
          <w:tcPr>
            <w:tcW w:w="141" w:type="pct"/>
            <w:tcBorders>
              <w:top w:val="single" w:color="auto" w:sz="4" w:space="0"/>
              <w:left w:val="single" w:color="auto" w:sz="4" w:space="0"/>
              <w:bottom w:val="single" w:color="auto" w:sz="4" w:space="0"/>
              <w:right w:val="single" w:color="auto" w:sz="4" w:space="0"/>
            </w:tcBorders>
            <w:vAlign w:val="center"/>
          </w:tcPr>
          <w:p w14:paraId="53293B75">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1" w:type="pct"/>
            <w:tcBorders>
              <w:top w:val="single" w:color="auto" w:sz="4" w:space="0"/>
              <w:left w:val="single" w:color="auto" w:sz="4" w:space="0"/>
              <w:bottom w:val="single" w:color="auto" w:sz="4" w:space="0"/>
              <w:right w:val="single" w:color="auto" w:sz="4" w:space="0"/>
            </w:tcBorders>
            <w:vAlign w:val="center"/>
          </w:tcPr>
          <w:p w14:paraId="2BD8AE84">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5" w:type="pct"/>
            <w:tcBorders>
              <w:top w:val="single" w:color="auto" w:sz="4" w:space="0"/>
              <w:left w:val="single" w:color="auto" w:sz="4" w:space="0"/>
              <w:bottom w:val="single" w:color="auto" w:sz="4" w:space="0"/>
              <w:right w:val="single" w:color="auto" w:sz="4" w:space="0"/>
            </w:tcBorders>
            <w:vAlign w:val="center"/>
          </w:tcPr>
          <w:p w14:paraId="2BACD604">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1" w:type="pct"/>
            <w:tcBorders>
              <w:top w:val="single" w:color="auto" w:sz="4" w:space="0"/>
              <w:left w:val="single" w:color="auto" w:sz="4" w:space="0"/>
              <w:bottom w:val="single" w:color="auto" w:sz="4" w:space="0"/>
              <w:right w:val="single" w:color="auto" w:sz="4" w:space="0"/>
            </w:tcBorders>
            <w:vAlign w:val="center"/>
          </w:tcPr>
          <w:p w14:paraId="3F4B6175">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1" w:type="pct"/>
            <w:tcBorders>
              <w:top w:val="single" w:color="auto" w:sz="4" w:space="0"/>
              <w:left w:val="single" w:color="auto" w:sz="4" w:space="0"/>
              <w:bottom w:val="single" w:color="auto" w:sz="4" w:space="0"/>
              <w:right w:val="single" w:color="auto" w:sz="4" w:space="0"/>
            </w:tcBorders>
            <w:vAlign w:val="center"/>
          </w:tcPr>
          <w:p w14:paraId="7C985358">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5" w:type="pct"/>
            <w:tcBorders>
              <w:top w:val="single" w:color="auto" w:sz="4" w:space="0"/>
              <w:left w:val="single" w:color="auto" w:sz="4" w:space="0"/>
              <w:bottom w:val="single" w:color="auto" w:sz="4" w:space="0"/>
              <w:right w:val="single" w:color="auto" w:sz="4" w:space="0"/>
            </w:tcBorders>
            <w:vAlign w:val="center"/>
          </w:tcPr>
          <w:p w14:paraId="309CFB5B">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1" w:type="pct"/>
            <w:tcBorders>
              <w:top w:val="single" w:color="auto" w:sz="4" w:space="0"/>
              <w:left w:val="single" w:color="auto" w:sz="4" w:space="0"/>
              <w:bottom w:val="single" w:color="auto" w:sz="4" w:space="0"/>
              <w:right w:val="single" w:color="auto" w:sz="4" w:space="0"/>
            </w:tcBorders>
            <w:vAlign w:val="center"/>
          </w:tcPr>
          <w:p w14:paraId="4C3CE7A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1" w:type="pct"/>
            <w:tcBorders>
              <w:top w:val="single" w:color="auto" w:sz="4" w:space="0"/>
              <w:left w:val="single" w:color="auto" w:sz="4" w:space="0"/>
              <w:bottom w:val="single" w:color="auto" w:sz="4" w:space="0"/>
              <w:right w:val="single" w:color="auto" w:sz="4" w:space="0"/>
            </w:tcBorders>
            <w:vAlign w:val="center"/>
          </w:tcPr>
          <w:p w14:paraId="551DA439">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5" w:type="pct"/>
            <w:tcBorders>
              <w:top w:val="single" w:color="auto" w:sz="4" w:space="0"/>
              <w:left w:val="single" w:color="auto" w:sz="4" w:space="0"/>
              <w:bottom w:val="single" w:color="auto" w:sz="4" w:space="0"/>
              <w:right w:val="single" w:color="auto" w:sz="4" w:space="0"/>
            </w:tcBorders>
            <w:vAlign w:val="center"/>
          </w:tcPr>
          <w:p w14:paraId="63ACD1E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3D90FD34">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4" w:type="pct"/>
            <w:tcBorders>
              <w:top w:val="single" w:color="auto" w:sz="4" w:space="0"/>
              <w:left w:val="single" w:color="auto" w:sz="4" w:space="0"/>
              <w:bottom w:val="single" w:color="auto" w:sz="4" w:space="0"/>
              <w:right w:val="single" w:color="auto" w:sz="4" w:space="0"/>
            </w:tcBorders>
            <w:vAlign w:val="center"/>
          </w:tcPr>
          <w:p w14:paraId="3ECFA7E0">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65DA74B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2473EC8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4" w:type="pct"/>
            <w:tcBorders>
              <w:top w:val="single" w:color="auto" w:sz="4" w:space="0"/>
              <w:left w:val="single" w:color="auto" w:sz="4" w:space="0"/>
              <w:bottom w:val="single" w:color="auto" w:sz="4" w:space="0"/>
              <w:right w:val="single" w:color="auto" w:sz="4" w:space="0"/>
            </w:tcBorders>
            <w:vAlign w:val="center"/>
          </w:tcPr>
          <w:p w14:paraId="1E698D4A">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33BCF8D7">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53" w:type="pct"/>
            <w:tcBorders>
              <w:top w:val="single" w:color="auto" w:sz="4" w:space="0"/>
              <w:left w:val="single" w:color="auto" w:sz="4" w:space="0"/>
              <w:bottom w:val="single" w:color="auto" w:sz="4" w:space="0"/>
              <w:right w:val="single" w:color="auto" w:sz="4" w:space="0"/>
            </w:tcBorders>
            <w:vAlign w:val="center"/>
          </w:tcPr>
          <w:p w14:paraId="2799CAC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5" w:type="pct"/>
            <w:tcBorders>
              <w:top w:val="single" w:color="auto" w:sz="4" w:space="0"/>
              <w:left w:val="single" w:color="auto" w:sz="4" w:space="0"/>
              <w:bottom w:val="single" w:color="auto" w:sz="4" w:space="0"/>
              <w:right w:val="single" w:color="auto" w:sz="4" w:space="0"/>
            </w:tcBorders>
            <w:vAlign w:val="center"/>
          </w:tcPr>
          <w:p w14:paraId="542510D4">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3" w:type="pct"/>
            <w:tcBorders>
              <w:top w:val="single" w:color="auto" w:sz="4" w:space="0"/>
              <w:left w:val="single" w:color="auto" w:sz="4" w:space="0"/>
              <w:bottom w:val="single" w:color="auto" w:sz="4" w:space="0"/>
              <w:right w:val="single" w:color="auto" w:sz="4" w:space="0"/>
            </w:tcBorders>
            <w:vAlign w:val="center"/>
          </w:tcPr>
          <w:p w14:paraId="084227E4">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4C93045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42E5FEBC">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32" w:type="pct"/>
            <w:tcBorders>
              <w:top w:val="single" w:color="auto" w:sz="4" w:space="0"/>
              <w:left w:val="single" w:color="auto" w:sz="4" w:space="0"/>
              <w:bottom w:val="single" w:color="auto" w:sz="4" w:space="0"/>
              <w:right w:val="single" w:color="auto" w:sz="4" w:space="0"/>
            </w:tcBorders>
            <w:vAlign w:val="center"/>
          </w:tcPr>
          <w:p w14:paraId="01680F3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66" w:type="pct"/>
            <w:tcBorders>
              <w:top w:val="single" w:color="auto" w:sz="4" w:space="0"/>
              <w:left w:val="single" w:color="auto" w:sz="4" w:space="0"/>
              <w:bottom w:val="single" w:color="auto" w:sz="4" w:space="0"/>
              <w:right w:val="single" w:color="auto" w:sz="4" w:space="0"/>
            </w:tcBorders>
            <w:vAlign w:val="center"/>
          </w:tcPr>
          <w:p w14:paraId="3CAB3C85">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2" w:type="pct"/>
            <w:tcBorders>
              <w:top w:val="single" w:color="auto" w:sz="4" w:space="0"/>
              <w:left w:val="single" w:color="auto" w:sz="4" w:space="0"/>
              <w:bottom w:val="single" w:color="auto" w:sz="4" w:space="0"/>
              <w:right w:val="single" w:color="auto" w:sz="4" w:space="0"/>
            </w:tcBorders>
            <w:vAlign w:val="center"/>
          </w:tcPr>
          <w:p w14:paraId="7274C2E7">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4" w:type="pct"/>
            <w:tcBorders>
              <w:top w:val="single" w:color="auto" w:sz="4" w:space="0"/>
              <w:left w:val="single" w:color="auto" w:sz="4" w:space="0"/>
              <w:bottom w:val="single" w:color="auto" w:sz="4" w:space="0"/>
              <w:right w:val="single" w:color="auto" w:sz="4" w:space="0"/>
            </w:tcBorders>
            <w:vAlign w:val="center"/>
          </w:tcPr>
          <w:p w14:paraId="1CC5B1F6">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31" w:type="pct"/>
            <w:tcBorders>
              <w:top w:val="single" w:color="auto" w:sz="4" w:space="0"/>
              <w:left w:val="single" w:color="auto" w:sz="4" w:space="0"/>
              <w:bottom w:val="single" w:color="auto" w:sz="4" w:space="0"/>
              <w:right w:val="single" w:color="auto" w:sz="4" w:space="0"/>
            </w:tcBorders>
            <w:vAlign w:val="center"/>
          </w:tcPr>
          <w:p w14:paraId="6B9C782F">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84" w:type="pct"/>
            <w:tcBorders>
              <w:top w:val="single" w:color="auto" w:sz="4" w:space="0"/>
              <w:left w:val="single" w:color="auto" w:sz="4" w:space="0"/>
              <w:bottom w:val="single" w:color="auto" w:sz="4" w:space="0"/>
              <w:right w:val="single" w:color="auto" w:sz="4" w:space="0"/>
            </w:tcBorders>
            <w:vAlign w:val="center"/>
          </w:tcPr>
          <w:p w14:paraId="1A54E11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58" w:type="pct"/>
            <w:tcBorders>
              <w:top w:val="single" w:color="auto" w:sz="4" w:space="0"/>
              <w:left w:val="single" w:color="auto" w:sz="4" w:space="0"/>
              <w:bottom w:val="single" w:color="auto" w:sz="4" w:space="0"/>
              <w:right w:val="single" w:color="auto" w:sz="4" w:space="0"/>
            </w:tcBorders>
            <w:vAlign w:val="center"/>
          </w:tcPr>
          <w:p w14:paraId="55BD1054">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single" w:color="auto" w:sz="4" w:space="0"/>
              <w:bottom w:val="single" w:color="auto" w:sz="4" w:space="0"/>
              <w:right w:val="single" w:color="auto" w:sz="4" w:space="0"/>
            </w:tcBorders>
            <w:vAlign w:val="center"/>
          </w:tcPr>
          <w:p w14:paraId="3457BE27">
            <w:pPr>
              <w:jc w:val="center"/>
              <w:rPr>
                <w:rFonts w:hint="default" w:ascii="Times New Roman" w:hAnsi="Times New Roman" w:eastAsia="宋体" w:cs="Times New Roman"/>
                <w:kern w:val="2"/>
                <w:sz w:val="18"/>
                <w:szCs w:val="18"/>
                <w:lang w:val="en-US" w:eastAsia="zh-CN" w:bidi="ar-SA"/>
              </w:rPr>
            </w:pPr>
          </w:p>
        </w:tc>
        <w:tc>
          <w:tcPr>
            <w:tcW w:w="143" w:type="pct"/>
            <w:tcBorders>
              <w:top w:val="single" w:color="auto" w:sz="4" w:space="0"/>
              <w:left w:val="single" w:color="auto" w:sz="4" w:space="0"/>
              <w:bottom w:val="single" w:color="auto" w:sz="4" w:space="0"/>
              <w:right w:val="single" w:color="auto" w:sz="4" w:space="0"/>
            </w:tcBorders>
            <w:vAlign w:val="center"/>
          </w:tcPr>
          <w:p w14:paraId="7D1931A3">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single" w:color="auto" w:sz="4" w:space="0"/>
              <w:bottom w:val="single" w:color="auto" w:sz="4" w:space="0"/>
              <w:right w:val="single" w:color="auto" w:sz="4" w:space="0"/>
            </w:tcBorders>
            <w:vAlign w:val="center"/>
          </w:tcPr>
          <w:p w14:paraId="2B534620">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4" w:type="pct"/>
            <w:tcBorders>
              <w:top w:val="single" w:color="auto" w:sz="4" w:space="0"/>
              <w:left w:val="single" w:color="auto" w:sz="4" w:space="0"/>
              <w:bottom w:val="single" w:color="auto" w:sz="4" w:space="0"/>
              <w:right w:val="single" w:color="auto" w:sz="4" w:space="0"/>
            </w:tcBorders>
            <w:vAlign w:val="center"/>
          </w:tcPr>
          <w:p w14:paraId="39E3E0C2">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r>
      <w:tr w14:paraId="7356B45C">
        <w:tblPrEx>
          <w:tblCellMar>
            <w:top w:w="0" w:type="dxa"/>
            <w:left w:w="108" w:type="dxa"/>
            <w:bottom w:w="0" w:type="dxa"/>
            <w:right w:w="108" w:type="dxa"/>
          </w:tblCellMar>
        </w:tblPrEx>
        <w:trPr>
          <w:trHeight w:val="312" w:hRule="atLeast"/>
          <w:jc w:val="center"/>
        </w:trPr>
        <w:tc>
          <w:tcPr>
            <w:tcW w:w="501" w:type="pct"/>
            <w:tcBorders>
              <w:top w:val="single" w:color="auto" w:sz="4" w:space="0"/>
              <w:left w:val="single" w:color="auto" w:sz="4" w:space="0"/>
              <w:bottom w:val="single" w:color="auto" w:sz="4" w:space="0"/>
              <w:right w:val="single" w:color="auto" w:sz="4" w:space="0"/>
            </w:tcBorders>
            <w:vAlign w:val="center"/>
          </w:tcPr>
          <w:p w14:paraId="1FD0E8E0">
            <w:pPr>
              <w:keepNext w:val="0"/>
              <w:keepLines w:val="0"/>
              <w:pageBreakBefore w:val="0"/>
              <w:widowControl/>
              <w:kinsoku/>
              <w:wordWrap/>
              <w:overflowPunct/>
              <w:topLinePunct w:val="0"/>
              <w:autoSpaceDE/>
              <w:autoSpaceDN/>
              <w:bidi w:val="0"/>
              <w:adjustRightInd/>
              <w:ind w:left="0" w:right="-105" w:rightChars="-50"/>
              <w:jc w:val="left"/>
              <w:textAlignment w:val="center"/>
              <w:rPr>
                <w:rFonts w:hint="default" w:ascii="Times New Roman" w:hAnsi="Times New Roman" w:eastAsia="宋体" w:cs="Times New Roman"/>
                <w:color w:val="auto"/>
                <w:kern w:val="2"/>
                <w:sz w:val="18"/>
                <w:szCs w:val="18"/>
                <w:highlight w:val="none"/>
                <w:lang w:val="en-US" w:eastAsia="zh-CN" w:bidi="ar"/>
              </w:rPr>
            </w:pPr>
            <w:r>
              <w:rPr>
                <w:rFonts w:hint="default" w:ascii="Times New Roman" w:hAnsi="Times New Roman" w:eastAsia="宋体" w:cs="Times New Roman"/>
                <w:color w:val="auto"/>
                <w:sz w:val="18"/>
                <w:szCs w:val="18"/>
                <w:highlight w:val="none"/>
                <w:lang w:val="en-US" w:eastAsia="zh-CN" w:bidi="ar"/>
              </w:rPr>
              <w:t>服务英语口语</w:t>
            </w:r>
          </w:p>
        </w:tc>
        <w:tc>
          <w:tcPr>
            <w:tcW w:w="141" w:type="pct"/>
            <w:tcBorders>
              <w:top w:val="single" w:color="auto" w:sz="4" w:space="0"/>
              <w:left w:val="single" w:color="auto" w:sz="4" w:space="0"/>
              <w:bottom w:val="single" w:color="auto" w:sz="4" w:space="0"/>
              <w:right w:val="single" w:color="auto" w:sz="4" w:space="0"/>
            </w:tcBorders>
            <w:vAlign w:val="center"/>
          </w:tcPr>
          <w:p w14:paraId="7F2CB41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M</w:t>
            </w:r>
          </w:p>
        </w:tc>
        <w:tc>
          <w:tcPr>
            <w:tcW w:w="141" w:type="pct"/>
            <w:tcBorders>
              <w:top w:val="single" w:color="auto" w:sz="4" w:space="0"/>
              <w:left w:val="single" w:color="auto" w:sz="4" w:space="0"/>
              <w:bottom w:val="single" w:color="auto" w:sz="4" w:space="0"/>
              <w:right w:val="single" w:color="auto" w:sz="4" w:space="0"/>
            </w:tcBorders>
            <w:vAlign w:val="center"/>
          </w:tcPr>
          <w:p w14:paraId="23C4E2F8">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M</w:t>
            </w:r>
          </w:p>
        </w:tc>
        <w:tc>
          <w:tcPr>
            <w:tcW w:w="145" w:type="pct"/>
            <w:tcBorders>
              <w:top w:val="single" w:color="auto" w:sz="4" w:space="0"/>
              <w:left w:val="single" w:color="auto" w:sz="4" w:space="0"/>
              <w:bottom w:val="single" w:color="auto" w:sz="4" w:space="0"/>
              <w:right w:val="single" w:color="auto" w:sz="4" w:space="0"/>
            </w:tcBorders>
            <w:vAlign w:val="center"/>
          </w:tcPr>
          <w:p w14:paraId="71D7AD3B">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M</w:t>
            </w:r>
          </w:p>
        </w:tc>
        <w:tc>
          <w:tcPr>
            <w:tcW w:w="141" w:type="pct"/>
            <w:tcBorders>
              <w:top w:val="single" w:color="auto" w:sz="4" w:space="0"/>
              <w:left w:val="single" w:color="auto" w:sz="4" w:space="0"/>
              <w:bottom w:val="single" w:color="auto" w:sz="4" w:space="0"/>
              <w:right w:val="single" w:color="auto" w:sz="4" w:space="0"/>
            </w:tcBorders>
            <w:vAlign w:val="center"/>
          </w:tcPr>
          <w:p w14:paraId="46E78B6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M</w:t>
            </w:r>
          </w:p>
        </w:tc>
        <w:tc>
          <w:tcPr>
            <w:tcW w:w="141" w:type="pct"/>
            <w:tcBorders>
              <w:top w:val="single" w:color="auto" w:sz="4" w:space="0"/>
              <w:left w:val="single" w:color="auto" w:sz="4" w:space="0"/>
              <w:bottom w:val="single" w:color="auto" w:sz="4" w:space="0"/>
              <w:right w:val="single" w:color="auto" w:sz="4" w:space="0"/>
            </w:tcBorders>
            <w:vAlign w:val="center"/>
          </w:tcPr>
          <w:p w14:paraId="0A1EC4C9">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M</w:t>
            </w:r>
          </w:p>
        </w:tc>
        <w:tc>
          <w:tcPr>
            <w:tcW w:w="145" w:type="pct"/>
            <w:tcBorders>
              <w:top w:val="single" w:color="auto" w:sz="4" w:space="0"/>
              <w:left w:val="single" w:color="auto" w:sz="4" w:space="0"/>
              <w:bottom w:val="single" w:color="auto" w:sz="4" w:space="0"/>
              <w:right w:val="single" w:color="auto" w:sz="4" w:space="0"/>
            </w:tcBorders>
            <w:vAlign w:val="center"/>
          </w:tcPr>
          <w:p w14:paraId="1DC52E26">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M</w:t>
            </w:r>
          </w:p>
        </w:tc>
        <w:tc>
          <w:tcPr>
            <w:tcW w:w="141" w:type="pct"/>
            <w:tcBorders>
              <w:top w:val="single" w:color="auto" w:sz="4" w:space="0"/>
              <w:left w:val="single" w:color="auto" w:sz="4" w:space="0"/>
              <w:bottom w:val="single" w:color="auto" w:sz="4" w:space="0"/>
              <w:right w:val="single" w:color="auto" w:sz="4" w:space="0"/>
            </w:tcBorders>
            <w:vAlign w:val="center"/>
          </w:tcPr>
          <w:p w14:paraId="3F8EE5B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1" w:type="pct"/>
            <w:tcBorders>
              <w:top w:val="single" w:color="auto" w:sz="4" w:space="0"/>
              <w:left w:val="single" w:color="auto" w:sz="4" w:space="0"/>
              <w:bottom w:val="single" w:color="auto" w:sz="4" w:space="0"/>
              <w:right w:val="single" w:color="auto" w:sz="4" w:space="0"/>
            </w:tcBorders>
            <w:vAlign w:val="center"/>
          </w:tcPr>
          <w:p w14:paraId="64BD9718">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5" w:type="pct"/>
            <w:tcBorders>
              <w:top w:val="single" w:color="auto" w:sz="4" w:space="0"/>
              <w:left w:val="single" w:color="auto" w:sz="4" w:space="0"/>
              <w:bottom w:val="single" w:color="auto" w:sz="4" w:space="0"/>
              <w:right w:val="single" w:color="auto" w:sz="4" w:space="0"/>
            </w:tcBorders>
            <w:vAlign w:val="center"/>
          </w:tcPr>
          <w:p w14:paraId="14E2AF6F">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2" w:type="pct"/>
            <w:tcBorders>
              <w:top w:val="single" w:color="auto" w:sz="4" w:space="0"/>
              <w:left w:val="single" w:color="auto" w:sz="4" w:space="0"/>
              <w:bottom w:val="single" w:color="auto" w:sz="4" w:space="0"/>
              <w:right w:val="single" w:color="auto" w:sz="4" w:space="0"/>
            </w:tcBorders>
            <w:vAlign w:val="center"/>
          </w:tcPr>
          <w:p w14:paraId="7CB8202F">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4" w:type="pct"/>
            <w:tcBorders>
              <w:top w:val="single" w:color="auto" w:sz="4" w:space="0"/>
              <w:left w:val="single" w:color="auto" w:sz="4" w:space="0"/>
              <w:bottom w:val="single" w:color="auto" w:sz="4" w:space="0"/>
              <w:right w:val="single" w:color="auto" w:sz="4" w:space="0"/>
            </w:tcBorders>
            <w:vAlign w:val="center"/>
          </w:tcPr>
          <w:p w14:paraId="1ADBC14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3239BD31">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single" w:color="auto" w:sz="4" w:space="0"/>
              <w:bottom w:val="single" w:color="auto" w:sz="4" w:space="0"/>
              <w:right w:val="single" w:color="auto" w:sz="4" w:space="0"/>
            </w:tcBorders>
            <w:vAlign w:val="center"/>
          </w:tcPr>
          <w:p w14:paraId="7A0E080B">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single" w:color="auto" w:sz="4" w:space="0"/>
              <w:bottom w:val="single" w:color="auto" w:sz="4" w:space="0"/>
              <w:right w:val="single" w:color="auto" w:sz="4" w:space="0"/>
            </w:tcBorders>
            <w:vAlign w:val="center"/>
          </w:tcPr>
          <w:p w14:paraId="11516567">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single" w:color="auto" w:sz="4" w:space="0"/>
              <w:bottom w:val="single" w:color="auto" w:sz="4" w:space="0"/>
              <w:right w:val="single" w:color="auto" w:sz="4" w:space="0"/>
            </w:tcBorders>
            <w:vAlign w:val="center"/>
          </w:tcPr>
          <w:p w14:paraId="45A7D846">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53" w:type="pct"/>
            <w:tcBorders>
              <w:top w:val="single" w:color="auto" w:sz="4" w:space="0"/>
              <w:left w:val="single" w:color="auto" w:sz="4" w:space="0"/>
              <w:bottom w:val="single" w:color="auto" w:sz="4" w:space="0"/>
              <w:right w:val="single" w:color="auto" w:sz="4" w:space="0"/>
            </w:tcBorders>
            <w:vAlign w:val="center"/>
          </w:tcPr>
          <w:p w14:paraId="4EB7E410">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5" w:type="pct"/>
            <w:tcBorders>
              <w:top w:val="single" w:color="auto" w:sz="4" w:space="0"/>
              <w:left w:val="single" w:color="auto" w:sz="4" w:space="0"/>
              <w:bottom w:val="single" w:color="auto" w:sz="4" w:space="0"/>
              <w:right w:val="single" w:color="auto" w:sz="4" w:space="0"/>
            </w:tcBorders>
            <w:vAlign w:val="center"/>
          </w:tcPr>
          <w:p w14:paraId="6E9C04AA">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3" w:type="pct"/>
            <w:tcBorders>
              <w:top w:val="single" w:color="auto" w:sz="4" w:space="0"/>
              <w:left w:val="single" w:color="auto" w:sz="4" w:space="0"/>
              <w:bottom w:val="single" w:color="auto" w:sz="4" w:space="0"/>
              <w:right w:val="single" w:color="auto" w:sz="4" w:space="0"/>
            </w:tcBorders>
            <w:vAlign w:val="center"/>
          </w:tcPr>
          <w:p w14:paraId="6025B13A">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08B48961">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2C6D8A17">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32" w:type="pct"/>
            <w:tcBorders>
              <w:top w:val="single" w:color="auto" w:sz="4" w:space="0"/>
              <w:left w:val="single" w:color="auto" w:sz="4" w:space="0"/>
              <w:bottom w:val="single" w:color="auto" w:sz="4" w:space="0"/>
              <w:right w:val="single" w:color="auto" w:sz="4" w:space="0"/>
            </w:tcBorders>
            <w:vAlign w:val="center"/>
          </w:tcPr>
          <w:p w14:paraId="64E3A9D5">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66" w:type="pct"/>
            <w:tcBorders>
              <w:top w:val="single" w:color="auto" w:sz="4" w:space="0"/>
              <w:left w:val="single" w:color="auto" w:sz="4" w:space="0"/>
              <w:bottom w:val="single" w:color="auto" w:sz="4" w:space="0"/>
              <w:right w:val="single" w:color="auto" w:sz="4" w:space="0"/>
            </w:tcBorders>
            <w:vAlign w:val="center"/>
          </w:tcPr>
          <w:p w14:paraId="4A24315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2" w:type="pct"/>
            <w:tcBorders>
              <w:top w:val="single" w:color="auto" w:sz="4" w:space="0"/>
              <w:left w:val="single" w:color="auto" w:sz="4" w:space="0"/>
              <w:bottom w:val="single" w:color="auto" w:sz="4" w:space="0"/>
              <w:right w:val="single" w:color="auto" w:sz="4" w:space="0"/>
            </w:tcBorders>
            <w:vAlign w:val="center"/>
          </w:tcPr>
          <w:p w14:paraId="1B72A7C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4" w:type="pct"/>
            <w:tcBorders>
              <w:top w:val="single" w:color="auto" w:sz="4" w:space="0"/>
              <w:left w:val="single" w:color="auto" w:sz="4" w:space="0"/>
              <w:bottom w:val="single" w:color="auto" w:sz="4" w:space="0"/>
              <w:right w:val="single" w:color="auto" w:sz="4" w:space="0"/>
            </w:tcBorders>
            <w:vAlign w:val="center"/>
          </w:tcPr>
          <w:p w14:paraId="1D710DBF">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31" w:type="pct"/>
            <w:tcBorders>
              <w:top w:val="single" w:color="auto" w:sz="4" w:space="0"/>
              <w:left w:val="single" w:color="auto" w:sz="4" w:space="0"/>
              <w:bottom w:val="single" w:color="auto" w:sz="4" w:space="0"/>
              <w:right w:val="single" w:color="auto" w:sz="4" w:space="0"/>
            </w:tcBorders>
            <w:vAlign w:val="center"/>
          </w:tcPr>
          <w:p w14:paraId="39522FC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84" w:type="pct"/>
            <w:tcBorders>
              <w:top w:val="single" w:color="auto" w:sz="4" w:space="0"/>
              <w:left w:val="single" w:color="auto" w:sz="4" w:space="0"/>
              <w:bottom w:val="single" w:color="auto" w:sz="4" w:space="0"/>
              <w:right w:val="single" w:color="auto" w:sz="4" w:space="0"/>
            </w:tcBorders>
            <w:vAlign w:val="center"/>
          </w:tcPr>
          <w:p w14:paraId="65C075FE">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58" w:type="pct"/>
            <w:tcBorders>
              <w:top w:val="single" w:color="auto" w:sz="4" w:space="0"/>
              <w:left w:val="single" w:color="auto" w:sz="4" w:space="0"/>
              <w:bottom w:val="single" w:color="auto" w:sz="4" w:space="0"/>
              <w:right w:val="single" w:color="auto" w:sz="4" w:space="0"/>
            </w:tcBorders>
            <w:vAlign w:val="center"/>
          </w:tcPr>
          <w:p w14:paraId="5AB9BE4D">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H</w:t>
            </w:r>
          </w:p>
        </w:tc>
        <w:tc>
          <w:tcPr>
            <w:tcW w:w="142" w:type="pct"/>
            <w:tcBorders>
              <w:top w:val="single" w:color="auto" w:sz="4" w:space="0"/>
              <w:left w:val="single" w:color="auto" w:sz="4" w:space="0"/>
              <w:bottom w:val="single" w:color="auto" w:sz="4" w:space="0"/>
              <w:right w:val="single" w:color="auto" w:sz="4" w:space="0"/>
            </w:tcBorders>
            <w:vAlign w:val="center"/>
          </w:tcPr>
          <w:p w14:paraId="49E67933">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3" w:type="pct"/>
            <w:tcBorders>
              <w:top w:val="single" w:color="auto" w:sz="4" w:space="0"/>
              <w:left w:val="single" w:color="auto" w:sz="4" w:space="0"/>
              <w:bottom w:val="single" w:color="auto" w:sz="4" w:space="0"/>
              <w:right w:val="single" w:color="auto" w:sz="4" w:space="0"/>
            </w:tcBorders>
            <w:vAlign w:val="center"/>
          </w:tcPr>
          <w:p w14:paraId="4C95C311">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L</w:t>
            </w:r>
          </w:p>
        </w:tc>
        <w:tc>
          <w:tcPr>
            <w:tcW w:w="142" w:type="pct"/>
            <w:tcBorders>
              <w:top w:val="single" w:color="auto" w:sz="4" w:space="0"/>
              <w:left w:val="single" w:color="auto" w:sz="4" w:space="0"/>
              <w:bottom w:val="single" w:color="auto" w:sz="4" w:space="0"/>
              <w:right w:val="single" w:color="auto" w:sz="4" w:space="0"/>
            </w:tcBorders>
            <w:vAlign w:val="center"/>
          </w:tcPr>
          <w:p w14:paraId="6772A7EA">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c>
          <w:tcPr>
            <w:tcW w:w="144" w:type="pct"/>
            <w:tcBorders>
              <w:top w:val="single" w:color="auto" w:sz="4" w:space="0"/>
              <w:left w:val="single" w:color="auto" w:sz="4" w:space="0"/>
              <w:bottom w:val="single" w:color="auto" w:sz="4" w:space="0"/>
              <w:right w:val="single" w:color="auto" w:sz="4" w:space="0"/>
            </w:tcBorders>
            <w:vAlign w:val="center"/>
          </w:tcPr>
          <w:p w14:paraId="0B4519E4">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H</w:t>
            </w:r>
          </w:p>
        </w:tc>
      </w:tr>
      <w:tr w14:paraId="4EF913F2">
        <w:tblPrEx>
          <w:tblCellMar>
            <w:top w:w="0" w:type="dxa"/>
            <w:left w:w="108" w:type="dxa"/>
            <w:bottom w:w="0" w:type="dxa"/>
            <w:right w:w="108" w:type="dxa"/>
          </w:tblCellMar>
        </w:tblPrEx>
        <w:trPr>
          <w:trHeight w:val="312" w:hRule="atLeast"/>
          <w:jc w:val="center"/>
        </w:trPr>
        <w:tc>
          <w:tcPr>
            <w:tcW w:w="501" w:type="pct"/>
            <w:tcBorders>
              <w:top w:val="single" w:color="auto" w:sz="4" w:space="0"/>
              <w:left w:val="single" w:color="auto" w:sz="4" w:space="0"/>
              <w:bottom w:val="single" w:color="auto" w:sz="4" w:space="0"/>
              <w:right w:val="single" w:color="auto" w:sz="4" w:space="0"/>
            </w:tcBorders>
            <w:vAlign w:val="center"/>
          </w:tcPr>
          <w:p w14:paraId="52150DF5">
            <w:pPr>
              <w:widowControl/>
              <w:jc w:val="center"/>
              <w:textAlignment w:val="center"/>
              <w:rPr>
                <w:rFonts w:hint="default" w:ascii="Times New Roman" w:hAnsi="Times New Roman" w:eastAsia="宋体" w:cs="Times New Roman"/>
                <w:b/>
                <w:color w:val="auto"/>
                <w:kern w:val="2"/>
                <w:sz w:val="18"/>
                <w:szCs w:val="18"/>
                <w:highlight w:val="none"/>
                <w:lang w:val="en-US" w:eastAsia="zh-CN" w:bidi="ar-SA"/>
              </w:rPr>
            </w:pPr>
          </w:p>
        </w:tc>
        <w:tc>
          <w:tcPr>
            <w:tcW w:w="141" w:type="pct"/>
            <w:tcBorders>
              <w:top w:val="single" w:color="auto" w:sz="4" w:space="0"/>
              <w:left w:val="single" w:color="auto" w:sz="4" w:space="0"/>
              <w:bottom w:val="single" w:color="auto" w:sz="4" w:space="0"/>
              <w:right w:val="single" w:color="auto" w:sz="4" w:space="0"/>
            </w:tcBorders>
            <w:vAlign w:val="center"/>
          </w:tcPr>
          <w:p w14:paraId="5A7FF1F0">
            <w:pPr>
              <w:jc w:val="center"/>
              <w:rPr>
                <w:rFonts w:hint="default" w:ascii="Times New Roman" w:hAnsi="Times New Roman" w:cs="Times New Roman"/>
                <w:sz w:val="18"/>
                <w:szCs w:val="18"/>
              </w:rPr>
            </w:pPr>
          </w:p>
        </w:tc>
        <w:tc>
          <w:tcPr>
            <w:tcW w:w="141" w:type="pct"/>
            <w:tcBorders>
              <w:top w:val="single" w:color="auto" w:sz="4" w:space="0"/>
              <w:left w:val="single" w:color="auto" w:sz="4" w:space="0"/>
              <w:bottom w:val="single" w:color="auto" w:sz="4" w:space="0"/>
              <w:right w:val="single" w:color="auto" w:sz="4" w:space="0"/>
            </w:tcBorders>
            <w:vAlign w:val="center"/>
          </w:tcPr>
          <w:p w14:paraId="3F7C6BC3">
            <w:pPr>
              <w:jc w:val="center"/>
              <w:rPr>
                <w:rFonts w:hint="default" w:ascii="Times New Roman" w:hAnsi="Times New Roman" w:cs="Times New Roman"/>
                <w:sz w:val="18"/>
                <w:szCs w:val="18"/>
              </w:rPr>
            </w:pPr>
          </w:p>
        </w:tc>
        <w:tc>
          <w:tcPr>
            <w:tcW w:w="145" w:type="pct"/>
            <w:tcBorders>
              <w:top w:val="single" w:color="auto" w:sz="4" w:space="0"/>
              <w:left w:val="single" w:color="auto" w:sz="4" w:space="0"/>
              <w:bottom w:val="single" w:color="auto" w:sz="4" w:space="0"/>
              <w:right w:val="single" w:color="auto" w:sz="4" w:space="0"/>
            </w:tcBorders>
            <w:vAlign w:val="center"/>
          </w:tcPr>
          <w:p w14:paraId="6099614B">
            <w:pPr>
              <w:jc w:val="center"/>
              <w:rPr>
                <w:rFonts w:hint="default" w:ascii="Times New Roman" w:hAnsi="Times New Roman" w:cs="Times New Roman"/>
                <w:sz w:val="18"/>
                <w:szCs w:val="18"/>
              </w:rPr>
            </w:pPr>
          </w:p>
        </w:tc>
        <w:tc>
          <w:tcPr>
            <w:tcW w:w="141" w:type="pct"/>
            <w:tcBorders>
              <w:top w:val="single" w:color="auto" w:sz="4" w:space="0"/>
              <w:left w:val="single" w:color="auto" w:sz="4" w:space="0"/>
              <w:bottom w:val="single" w:color="auto" w:sz="4" w:space="0"/>
              <w:right w:val="single" w:color="auto" w:sz="4" w:space="0"/>
            </w:tcBorders>
            <w:vAlign w:val="center"/>
          </w:tcPr>
          <w:p w14:paraId="09061FA0">
            <w:pPr>
              <w:jc w:val="center"/>
              <w:rPr>
                <w:rFonts w:hint="default" w:ascii="Times New Roman" w:hAnsi="Times New Roman" w:cs="Times New Roman"/>
                <w:sz w:val="18"/>
                <w:szCs w:val="18"/>
              </w:rPr>
            </w:pPr>
          </w:p>
        </w:tc>
        <w:tc>
          <w:tcPr>
            <w:tcW w:w="141" w:type="pct"/>
            <w:tcBorders>
              <w:top w:val="single" w:color="auto" w:sz="4" w:space="0"/>
              <w:left w:val="single" w:color="auto" w:sz="4" w:space="0"/>
              <w:bottom w:val="single" w:color="auto" w:sz="4" w:space="0"/>
              <w:right w:val="single" w:color="auto" w:sz="4" w:space="0"/>
            </w:tcBorders>
            <w:vAlign w:val="center"/>
          </w:tcPr>
          <w:p w14:paraId="2042DE85">
            <w:pPr>
              <w:jc w:val="center"/>
              <w:rPr>
                <w:rFonts w:hint="default" w:ascii="Times New Roman" w:hAnsi="Times New Roman" w:cs="Times New Roman"/>
                <w:sz w:val="18"/>
                <w:szCs w:val="18"/>
              </w:rPr>
            </w:pPr>
          </w:p>
        </w:tc>
        <w:tc>
          <w:tcPr>
            <w:tcW w:w="145" w:type="pct"/>
            <w:tcBorders>
              <w:top w:val="single" w:color="auto" w:sz="4" w:space="0"/>
              <w:left w:val="single" w:color="auto" w:sz="4" w:space="0"/>
              <w:bottom w:val="single" w:color="auto" w:sz="4" w:space="0"/>
              <w:right w:val="single" w:color="auto" w:sz="4" w:space="0"/>
            </w:tcBorders>
            <w:vAlign w:val="center"/>
          </w:tcPr>
          <w:p w14:paraId="07E850AD">
            <w:pPr>
              <w:jc w:val="center"/>
              <w:rPr>
                <w:rFonts w:hint="default" w:ascii="Times New Roman" w:hAnsi="Times New Roman" w:cs="Times New Roman"/>
                <w:sz w:val="18"/>
                <w:szCs w:val="18"/>
              </w:rPr>
            </w:pPr>
          </w:p>
        </w:tc>
        <w:tc>
          <w:tcPr>
            <w:tcW w:w="141" w:type="pct"/>
            <w:tcBorders>
              <w:top w:val="single" w:color="auto" w:sz="4" w:space="0"/>
              <w:left w:val="single" w:color="auto" w:sz="4" w:space="0"/>
              <w:bottom w:val="single" w:color="auto" w:sz="4" w:space="0"/>
              <w:right w:val="single" w:color="auto" w:sz="4" w:space="0"/>
            </w:tcBorders>
            <w:vAlign w:val="center"/>
          </w:tcPr>
          <w:p w14:paraId="6E54703E">
            <w:pPr>
              <w:jc w:val="center"/>
              <w:rPr>
                <w:rFonts w:hint="default" w:ascii="Times New Roman" w:hAnsi="Times New Roman" w:eastAsia="宋体" w:cs="Times New Roman"/>
                <w:kern w:val="2"/>
                <w:sz w:val="18"/>
                <w:szCs w:val="18"/>
                <w:lang w:val="en-US" w:eastAsia="zh-CN" w:bidi="ar-SA"/>
              </w:rPr>
            </w:pPr>
          </w:p>
        </w:tc>
        <w:tc>
          <w:tcPr>
            <w:tcW w:w="141" w:type="pct"/>
            <w:tcBorders>
              <w:top w:val="single" w:color="auto" w:sz="4" w:space="0"/>
              <w:left w:val="single" w:color="auto" w:sz="4" w:space="0"/>
              <w:bottom w:val="single" w:color="auto" w:sz="4" w:space="0"/>
              <w:right w:val="single" w:color="auto" w:sz="4" w:space="0"/>
            </w:tcBorders>
            <w:vAlign w:val="center"/>
          </w:tcPr>
          <w:p w14:paraId="00C4F528">
            <w:pPr>
              <w:jc w:val="center"/>
              <w:rPr>
                <w:rFonts w:hint="default" w:ascii="Times New Roman" w:hAnsi="Times New Roman" w:eastAsia="宋体" w:cs="Times New Roman"/>
                <w:kern w:val="2"/>
                <w:sz w:val="18"/>
                <w:szCs w:val="18"/>
                <w:lang w:val="en-US" w:eastAsia="zh-CN" w:bidi="ar-SA"/>
              </w:rPr>
            </w:pPr>
          </w:p>
        </w:tc>
        <w:tc>
          <w:tcPr>
            <w:tcW w:w="145" w:type="pct"/>
            <w:tcBorders>
              <w:top w:val="single" w:color="auto" w:sz="4" w:space="0"/>
              <w:left w:val="single" w:color="auto" w:sz="4" w:space="0"/>
              <w:bottom w:val="single" w:color="auto" w:sz="4" w:space="0"/>
              <w:right w:val="single" w:color="auto" w:sz="4" w:space="0"/>
            </w:tcBorders>
            <w:vAlign w:val="center"/>
          </w:tcPr>
          <w:p w14:paraId="4C70301A">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single" w:color="auto" w:sz="4" w:space="0"/>
              <w:bottom w:val="single" w:color="auto" w:sz="4" w:space="0"/>
              <w:right w:val="single" w:color="auto" w:sz="4" w:space="0"/>
            </w:tcBorders>
            <w:vAlign w:val="center"/>
          </w:tcPr>
          <w:p w14:paraId="512C2F93">
            <w:pPr>
              <w:jc w:val="center"/>
              <w:rPr>
                <w:rFonts w:hint="default" w:ascii="Times New Roman" w:hAnsi="Times New Roman" w:cs="Times New Roman"/>
                <w:sz w:val="18"/>
                <w:szCs w:val="18"/>
              </w:rPr>
            </w:pPr>
          </w:p>
        </w:tc>
        <w:tc>
          <w:tcPr>
            <w:tcW w:w="144" w:type="pct"/>
            <w:tcBorders>
              <w:top w:val="single" w:color="auto" w:sz="4" w:space="0"/>
              <w:left w:val="single" w:color="auto" w:sz="4" w:space="0"/>
              <w:bottom w:val="single" w:color="auto" w:sz="4" w:space="0"/>
              <w:right w:val="single" w:color="auto" w:sz="4" w:space="0"/>
            </w:tcBorders>
            <w:vAlign w:val="center"/>
          </w:tcPr>
          <w:p w14:paraId="0DA77C4E">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single" w:color="auto" w:sz="4" w:space="0"/>
              <w:bottom w:val="single" w:color="auto" w:sz="4" w:space="0"/>
              <w:right w:val="single" w:color="auto" w:sz="4" w:space="0"/>
            </w:tcBorders>
            <w:vAlign w:val="center"/>
          </w:tcPr>
          <w:p w14:paraId="74B85D8B">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single" w:color="auto" w:sz="4" w:space="0"/>
              <w:bottom w:val="single" w:color="auto" w:sz="4" w:space="0"/>
              <w:right w:val="single" w:color="auto" w:sz="4" w:space="0"/>
            </w:tcBorders>
            <w:vAlign w:val="center"/>
          </w:tcPr>
          <w:p w14:paraId="0980E445">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single" w:color="auto" w:sz="4" w:space="0"/>
              <w:bottom w:val="single" w:color="auto" w:sz="4" w:space="0"/>
              <w:right w:val="single" w:color="auto" w:sz="4" w:space="0"/>
            </w:tcBorders>
            <w:vAlign w:val="center"/>
          </w:tcPr>
          <w:p w14:paraId="2FF2485B">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single" w:color="auto" w:sz="4" w:space="0"/>
              <w:bottom w:val="single" w:color="auto" w:sz="4" w:space="0"/>
              <w:right w:val="single" w:color="auto" w:sz="4" w:space="0"/>
            </w:tcBorders>
            <w:vAlign w:val="center"/>
          </w:tcPr>
          <w:p w14:paraId="6B16A822">
            <w:pPr>
              <w:jc w:val="center"/>
              <w:rPr>
                <w:rFonts w:hint="default" w:ascii="Times New Roman" w:hAnsi="Times New Roman" w:eastAsia="宋体" w:cs="Times New Roman"/>
                <w:kern w:val="2"/>
                <w:sz w:val="18"/>
                <w:szCs w:val="18"/>
                <w:lang w:val="en-US" w:eastAsia="zh-CN" w:bidi="ar-SA"/>
              </w:rPr>
            </w:pPr>
          </w:p>
        </w:tc>
        <w:tc>
          <w:tcPr>
            <w:tcW w:w="153" w:type="pct"/>
            <w:tcBorders>
              <w:top w:val="single" w:color="auto" w:sz="4" w:space="0"/>
              <w:left w:val="single" w:color="auto" w:sz="4" w:space="0"/>
              <w:bottom w:val="single" w:color="auto" w:sz="4" w:space="0"/>
              <w:right w:val="single" w:color="auto" w:sz="4" w:space="0"/>
            </w:tcBorders>
            <w:vAlign w:val="center"/>
          </w:tcPr>
          <w:p w14:paraId="7DADB1F5">
            <w:pPr>
              <w:jc w:val="center"/>
              <w:rPr>
                <w:rFonts w:hint="default" w:ascii="Times New Roman" w:hAnsi="Times New Roman" w:eastAsia="宋体" w:cs="Times New Roman"/>
                <w:kern w:val="2"/>
                <w:sz w:val="18"/>
                <w:szCs w:val="18"/>
                <w:lang w:val="en-US" w:eastAsia="zh-CN" w:bidi="ar-SA"/>
              </w:rPr>
            </w:pPr>
          </w:p>
        </w:tc>
        <w:tc>
          <w:tcPr>
            <w:tcW w:w="145" w:type="pct"/>
            <w:tcBorders>
              <w:top w:val="single" w:color="auto" w:sz="4" w:space="0"/>
              <w:left w:val="single" w:color="auto" w:sz="4" w:space="0"/>
              <w:bottom w:val="single" w:color="auto" w:sz="4" w:space="0"/>
              <w:right w:val="single" w:color="auto" w:sz="4" w:space="0"/>
            </w:tcBorders>
            <w:vAlign w:val="center"/>
          </w:tcPr>
          <w:p w14:paraId="75F6A035">
            <w:pPr>
              <w:jc w:val="center"/>
              <w:rPr>
                <w:rFonts w:hint="default" w:ascii="Times New Roman" w:hAnsi="Times New Roman" w:eastAsia="宋体" w:cs="Times New Roman"/>
                <w:kern w:val="2"/>
                <w:sz w:val="18"/>
                <w:szCs w:val="18"/>
                <w:lang w:val="en-US" w:eastAsia="zh-CN" w:bidi="ar-SA"/>
              </w:rPr>
            </w:pPr>
          </w:p>
        </w:tc>
        <w:tc>
          <w:tcPr>
            <w:tcW w:w="143" w:type="pct"/>
            <w:tcBorders>
              <w:top w:val="single" w:color="auto" w:sz="4" w:space="0"/>
              <w:left w:val="single" w:color="auto" w:sz="4" w:space="0"/>
              <w:bottom w:val="single" w:color="auto" w:sz="4" w:space="0"/>
              <w:right w:val="single" w:color="auto" w:sz="4" w:space="0"/>
            </w:tcBorders>
            <w:vAlign w:val="center"/>
          </w:tcPr>
          <w:p w14:paraId="02C0AB39">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single" w:color="auto" w:sz="4" w:space="0"/>
              <w:bottom w:val="single" w:color="auto" w:sz="4" w:space="0"/>
              <w:right w:val="single" w:color="auto" w:sz="4" w:space="0"/>
            </w:tcBorders>
            <w:vAlign w:val="center"/>
          </w:tcPr>
          <w:p w14:paraId="15F7BFE5">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single" w:color="auto" w:sz="4" w:space="0"/>
              <w:bottom w:val="single" w:color="auto" w:sz="4" w:space="0"/>
              <w:right w:val="single" w:color="auto" w:sz="4" w:space="0"/>
            </w:tcBorders>
            <w:vAlign w:val="center"/>
          </w:tcPr>
          <w:p w14:paraId="0C7231CC">
            <w:pPr>
              <w:jc w:val="center"/>
              <w:rPr>
                <w:rFonts w:hint="default" w:ascii="Times New Roman" w:hAnsi="Times New Roman" w:eastAsia="宋体" w:cs="Times New Roman"/>
                <w:kern w:val="2"/>
                <w:sz w:val="18"/>
                <w:szCs w:val="18"/>
                <w:lang w:val="en-US" w:eastAsia="zh-CN" w:bidi="ar-SA"/>
              </w:rPr>
            </w:pPr>
          </w:p>
        </w:tc>
        <w:tc>
          <w:tcPr>
            <w:tcW w:w="132" w:type="pct"/>
            <w:tcBorders>
              <w:top w:val="single" w:color="auto" w:sz="4" w:space="0"/>
              <w:left w:val="single" w:color="auto" w:sz="4" w:space="0"/>
              <w:bottom w:val="single" w:color="auto" w:sz="4" w:space="0"/>
              <w:right w:val="single" w:color="auto" w:sz="4" w:space="0"/>
            </w:tcBorders>
            <w:vAlign w:val="center"/>
          </w:tcPr>
          <w:p w14:paraId="6062B1C0">
            <w:pPr>
              <w:jc w:val="center"/>
              <w:rPr>
                <w:rFonts w:hint="default" w:ascii="Times New Roman" w:hAnsi="Times New Roman" w:eastAsia="宋体" w:cs="Times New Roman"/>
                <w:kern w:val="2"/>
                <w:sz w:val="18"/>
                <w:szCs w:val="18"/>
                <w:lang w:val="en-US" w:eastAsia="zh-CN" w:bidi="ar-SA"/>
              </w:rPr>
            </w:pPr>
          </w:p>
        </w:tc>
        <w:tc>
          <w:tcPr>
            <w:tcW w:w="166" w:type="pct"/>
            <w:tcBorders>
              <w:top w:val="single" w:color="auto" w:sz="4" w:space="0"/>
              <w:left w:val="single" w:color="auto" w:sz="4" w:space="0"/>
              <w:bottom w:val="single" w:color="auto" w:sz="4" w:space="0"/>
              <w:right w:val="single" w:color="auto" w:sz="4" w:space="0"/>
            </w:tcBorders>
            <w:vAlign w:val="center"/>
          </w:tcPr>
          <w:p w14:paraId="7E8D3F95">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single" w:color="auto" w:sz="4" w:space="0"/>
              <w:bottom w:val="single" w:color="auto" w:sz="4" w:space="0"/>
              <w:right w:val="single" w:color="auto" w:sz="4" w:space="0"/>
            </w:tcBorders>
            <w:vAlign w:val="center"/>
          </w:tcPr>
          <w:p w14:paraId="5827D1E3">
            <w:pPr>
              <w:jc w:val="center"/>
              <w:rPr>
                <w:rFonts w:hint="default" w:ascii="Times New Roman" w:hAnsi="Times New Roman" w:eastAsia="宋体" w:cs="Times New Roman"/>
                <w:kern w:val="2"/>
                <w:sz w:val="18"/>
                <w:szCs w:val="18"/>
                <w:lang w:val="en-US" w:eastAsia="zh-CN" w:bidi="ar-SA"/>
              </w:rPr>
            </w:pPr>
          </w:p>
        </w:tc>
        <w:tc>
          <w:tcPr>
            <w:tcW w:w="144" w:type="pct"/>
            <w:tcBorders>
              <w:top w:val="single" w:color="auto" w:sz="4" w:space="0"/>
              <w:left w:val="single" w:color="auto" w:sz="4" w:space="0"/>
              <w:bottom w:val="single" w:color="auto" w:sz="4" w:space="0"/>
              <w:right w:val="single" w:color="auto" w:sz="4" w:space="0"/>
            </w:tcBorders>
            <w:vAlign w:val="center"/>
          </w:tcPr>
          <w:p w14:paraId="7941289B">
            <w:pPr>
              <w:jc w:val="center"/>
              <w:rPr>
                <w:rFonts w:hint="default" w:ascii="Times New Roman" w:hAnsi="Times New Roman" w:eastAsia="宋体" w:cs="Times New Roman"/>
                <w:kern w:val="2"/>
                <w:sz w:val="18"/>
                <w:szCs w:val="18"/>
                <w:lang w:val="en-US" w:eastAsia="zh-CN" w:bidi="ar-SA"/>
              </w:rPr>
            </w:pPr>
          </w:p>
        </w:tc>
        <w:tc>
          <w:tcPr>
            <w:tcW w:w="131" w:type="pct"/>
            <w:tcBorders>
              <w:top w:val="single" w:color="auto" w:sz="4" w:space="0"/>
              <w:left w:val="single" w:color="auto" w:sz="4" w:space="0"/>
              <w:bottom w:val="single" w:color="auto" w:sz="4" w:space="0"/>
              <w:right w:val="single" w:color="auto" w:sz="4" w:space="0"/>
            </w:tcBorders>
            <w:vAlign w:val="center"/>
          </w:tcPr>
          <w:p w14:paraId="0B488C1F">
            <w:pPr>
              <w:jc w:val="center"/>
              <w:rPr>
                <w:rFonts w:hint="default" w:ascii="Times New Roman" w:hAnsi="Times New Roman" w:eastAsia="宋体" w:cs="Times New Roman"/>
                <w:kern w:val="2"/>
                <w:sz w:val="18"/>
                <w:szCs w:val="18"/>
                <w:lang w:val="en-US" w:eastAsia="zh-CN" w:bidi="ar-SA"/>
              </w:rPr>
            </w:pPr>
          </w:p>
        </w:tc>
        <w:tc>
          <w:tcPr>
            <w:tcW w:w="184" w:type="pct"/>
            <w:tcBorders>
              <w:top w:val="single" w:color="auto" w:sz="4" w:space="0"/>
              <w:left w:val="single" w:color="auto" w:sz="4" w:space="0"/>
              <w:bottom w:val="single" w:color="auto" w:sz="4" w:space="0"/>
              <w:right w:val="single" w:color="auto" w:sz="4" w:space="0"/>
            </w:tcBorders>
            <w:vAlign w:val="center"/>
          </w:tcPr>
          <w:p w14:paraId="034B74C7">
            <w:pPr>
              <w:jc w:val="center"/>
              <w:rPr>
                <w:rFonts w:hint="default" w:ascii="Times New Roman" w:hAnsi="Times New Roman" w:eastAsia="宋体" w:cs="Times New Roman"/>
                <w:kern w:val="2"/>
                <w:sz w:val="18"/>
                <w:szCs w:val="18"/>
                <w:lang w:val="en-US" w:eastAsia="zh-CN" w:bidi="ar-SA"/>
              </w:rPr>
            </w:pPr>
          </w:p>
        </w:tc>
        <w:tc>
          <w:tcPr>
            <w:tcW w:w="158" w:type="pct"/>
            <w:tcBorders>
              <w:top w:val="single" w:color="auto" w:sz="4" w:space="0"/>
              <w:left w:val="single" w:color="auto" w:sz="4" w:space="0"/>
              <w:bottom w:val="single" w:color="auto" w:sz="4" w:space="0"/>
              <w:right w:val="single" w:color="auto" w:sz="4" w:space="0"/>
            </w:tcBorders>
            <w:vAlign w:val="center"/>
          </w:tcPr>
          <w:p w14:paraId="315CDD0E">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single" w:color="auto" w:sz="4" w:space="0"/>
              <w:bottom w:val="single" w:color="auto" w:sz="4" w:space="0"/>
              <w:right w:val="single" w:color="auto" w:sz="4" w:space="0"/>
            </w:tcBorders>
            <w:vAlign w:val="center"/>
          </w:tcPr>
          <w:p w14:paraId="62598DC0">
            <w:pPr>
              <w:jc w:val="center"/>
              <w:rPr>
                <w:rFonts w:hint="default" w:ascii="Times New Roman" w:hAnsi="Times New Roman" w:eastAsia="宋体" w:cs="Times New Roman"/>
                <w:kern w:val="2"/>
                <w:sz w:val="18"/>
                <w:szCs w:val="18"/>
                <w:lang w:val="en-US" w:eastAsia="zh-CN" w:bidi="ar-SA"/>
              </w:rPr>
            </w:pPr>
          </w:p>
        </w:tc>
        <w:tc>
          <w:tcPr>
            <w:tcW w:w="143" w:type="pct"/>
            <w:tcBorders>
              <w:top w:val="single" w:color="auto" w:sz="4" w:space="0"/>
              <w:left w:val="single" w:color="auto" w:sz="4" w:space="0"/>
              <w:bottom w:val="single" w:color="auto" w:sz="4" w:space="0"/>
              <w:right w:val="single" w:color="auto" w:sz="4" w:space="0"/>
            </w:tcBorders>
            <w:vAlign w:val="center"/>
          </w:tcPr>
          <w:p w14:paraId="7B7492B0">
            <w:pPr>
              <w:jc w:val="center"/>
              <w:rPr>
                <w:rFonts w:hint="default" w:ascii="Times New Roman" w:hAnsi="Times New Roman" w:eastAsia="宋体" w:cs="Times New Roman"/>
                <w:kern w:val="2"/>
                <w:sz w:val="18"/>
                <w:szCs w:val="18"/>
                <w:lang w:val="en-US" w:eastAsia="zh-CN" w:bidi="ar-SA"/>
              </w:rPr>
            </w:pPr>
          </w:p>
        </w:tc>
        <w:tc>
          <w:tcPr>
            <w:tcW w:w="142" w:type="pct"/>
            <w:tcBorders>
              <w:top w:val="single" w:color="auto" w:sz="4" w:space="0"/>
              <w:left w:val="single" w:color="auto" w:sz="4" w:space="0"/>
              <w:bottom w:val="single" w:color="auto" w:sz="4" w:space="0"/>
              <w:right w:val="single" w:color="auto" w:sz="4" w:space="0"/>
            </w:tcBorders>
            <w:vAlign w:val="center"/>
          </w:tcPr>
          <w:p w14:paraId="6AFE86FB">
            <w:pPr>
              <w:jc w:val="center"/>
              <w:rPr>
                <w:rFonts w:hint="default" w:ascii="Times New Roman" w:hAnsi="Times New Roman" w:cs="Times New Roman"/>
                <w:sz w:val="18"/>
                <w:szCs w:val="18"/>
              </w:rPr>
            </w:pPr>
          </w:p>
        </w:tc>
        <w:tc>
          <w:tcPr>
            <w:tcW w:w="144" w:type="pct"/>
            <w:tcBorders>
              <w:top w:val="single" w:color="auto" w:sz="4" w:space="0"/>
              <w:left w:val="single" w:color="auto" w:sz="4" w:space="0"/>
              <w:bottom w:val="single" w:color="auto" w:sz="4" w:space="0"/>
              <w:right w:val="single" w:color="auto" w:sz="4" w:space="0"/>
            </w:tcBorders>
            <w:vAlign w:val="center"/>
          </w:tcPr>
          <w:p w14:paraId="077DFD9A">
            <w:pPr>
              <w:jc w:val="center"/>
              <w:rPr>
                <w:rFonts w:hint="default" w:ascii="Times New Roman" w:hAnsi="Times New Roman" w:cs="Times New Roman"/>
                <w:sz w:val="18"/>
                <w:szCs w:val="18"/>
              </w:rPr>
            </w:pPr>
          </w:p>
        </w:tc>
      </w:tr>
    </w:tbl>
    <w:p w14:paraId="2DE2DB9F">
      <w:pPr>
        <w:widowControl/>
        <w:spacing w:line="440" w:lineRule="exact"/>
        <w:ind w:firstLine="480" w:firstLineChars="200"/>
        <w:jc w:val="left"/>
        <w:rPr>
          <w:rFonts w:ascii="宋体" w:hAnsi="宋体" w:cs="宋体"/>
          <w:color w:val="000000"/>
          <w:kern w:val="0"/>
          <w:sz w:val="24"/>
          <w:szCs w:val="24"/>
        </w:rPr>
      </w:pPr>
      <w:r>
        <w:rPr>
          <w:rFonts w:ascii="宋体" w:hAnsi="宋体" w:cs="宋体"/>
          <w:color w:val="000000"/>
          <w:kern w:val="0"/>
          <w:sz w:val="24"/>
          <w:szCs w:val="24"/>
        </w:rPr>
        <w:t>注</w:t>
      </w:r>
      <w:r>
        <w:rPr>
          <w:rFonts w:hint="eastAsia" w:ascii="宋体" w:hAnsi="宋体" w:cs="宋体"/>
          <w:color w:val="000000"/>
          <w:kern w:val="0"/>
          <w:sz w:val="24"/>
          <w:szCs w:val="24"/>
        </w:rPr>
        <w:t>：1.表中教学环节根据课程对各项毕业要求指标点的支撑强度分别用H（高）、M（中）、L（弱）表示。</w:t>
      </w:r>
    </w:p>
    <w:p w14:paraId="27EBDBAD">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 xml:space="preserve">    2.取各毕业要求指标点中的最高支撑强度为课程对应毕业要求的支撑强度。</w:t>
      </w:r>
    </w:p>
    <w:p w14:paraId="6887F0B8">
      <w:pPr>
        <w:widowControl/>
        <w:spacing w:line="440" w:lineRule="exact"/>
        <w:jc w:val="center"/>
        <w:rPr>
          <w:rFonts w:ascii="宋体" w:hAnsi="宋体" w:cs="宋体"/>
          <w:color w:val="000000"/>
          <w:kern w:val="0"/>
          <w:sz w:val="24"/>
          <w:szCs w:val="24"/>
        </w:rPr>
        <w:sectPr>
          <w:pgSz w:w="16838" w:h="11906" w:orient="landscape"/>
          <w:pgMar w:top="1418" w:right="1440" w:bottom="1418" w:left="1440" w:header="851" w:footer="992" w:gutter="0"/>
          <w:pgNumType w:fmt="decimal"/>
          <w:cols w:space="720" w:num="1"/>
          <w:titlePg/>
          <w:docGrid w:type="lines" w:linePitch="312" w:charSpace="0"/>
        </w:sectPr>
      </w:pPr>
    </w:p>
    <w:p w14:paraId="37D4360B">
      <w:pPr>
        <w:pStyle w:val="3"/>
        <w:spacing w:before="42"/>
        <w:jc w:val="center"/>
        <w:rPr>
          <w:b/>
          <w:bCs/>
        </w:rPr>
      </w:pPr>
      <w:r>
        <w:rPr>
          <w:rFonts w:hint="eastAsia"/>
          <w:b/>
          <w:bCs/>
        </w:rPr>
        <w:t>附：表14：参与开发的主要人员</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2975"/>
        <w:gridCol w:w="2139"/>
        <w:gridCol w:w="2119"/>
      </w:tblGrid>
      <w:tr w14:paraId="77BB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noWrap w:val="0"/>
            <w:vAlign w:val="top"/>
          </w:tcPr>
          <w:p w14:paraId="161E0374">
            <w:pPr>
              <w:pStyle w:val="3"/>
              <w:spacing w:before="42"/>
              <w:jc w:val="center"/>
              <w:rPr>
                <w:sz w:val="18"/>
                <w:szCs w:val="18"/>
              </w:rPr>
            </w:pPr>
            <w:r>
              <w:rPr>
                <w:rFonts w:hint="eastAsia"/>
                <w:sz w:val="18"/>
                <w:szCs w:val="18"/>
              </w:rPr>
              <w:t>姓名</w:t>
            </w:r>
          </w:p>
        </w:tc>
        <w:tc>
          <w:tcPr>
            <w:tcW w:w="3256" w:type="dxa"/>
            <w:noWrap w:val="0"/>
            <w:vAlign w:val="top"/>
          </w:tcPr>
          <w:p w14:paraId="11BB8A5F">
            <w:pPr>
              <w:pStyle w:val="3"/>
              <w:spacing w:before="42"/>
              <w:jc w:val="center"/>
              <w:rPr>
                <w:sz w:val="18"/>
                <w:szCs w:val="18"/>
              </w:rPr>
            </w:pPr>
            <w:r>
              <w:rPr>
                <w:rFonts w:hint="eastAsia"/>
                <w:sz w:val="18"/>
                <w:szCs w:val="18"/>
              </w:rPr>
              <w:t>工作单位</w:t>
            </w:r>
          </w:p>
        </w:tc>
        <w:tc>
          <w:tcPr>
            <w:tcW w:w="2322" w:type="dxa"/>
            <w:noWrap w:val="0"/>
            <w:vAlign w:val="top"/>
          </w:tcPr>
          <w:p w14:paraId="76E9CF4F">
            <w:pPr>
              <w:pStyle w:val="3"/>
              <w:spacing w:before="42"/>
              <w:jc w:val="center"/>
              <w:rPr>
                <w:sz w:val="18"/>
                <w:szCs w:val="18"/>
              </w:rPr>
            </w:pPr>
            <w:r>
              <w:rPr>
                <w:rFonts w:hint="eastAsia"/>
                <w:sz w:val="18"/>
                <w:szCs w:val="18"/>
              </w:rPr>
              <w:t>职务、职称</w:t>
            </w:r>
          </w:p>
        </w:tc>
        <w:tc>
          <w:tcPr>
            <w:tcW w:w="2321" w:type="dxa"/>
            <w:noWrap w:val="0"/>
            <w:vAlign w:val="top"/>
          </w:tcPr>
          <w:p w14:paraId="204DC515">
            <w:pPr>
              <w:pStyle w:val="3"/>
              <w:spacing w:before="42"/>
              <w:jc w:val="center"/>
              <w:rPr>
                <w:sz w:val="18"/>
                <w:szCs w:val="18"/>
              </w:rPr>
            </w:pPr>
            <w:r>
              <w:rPr>
                <w:rFonts w:hint="eastAsia"/>
                <w:sz w:val="18"/>
                <w:szCs w:val="18"/>
              </w:rPr>
              <w:t>承担的主要任务</w:t>
            </w:r>
          </w:p>
        </w:tc>
      </w:tr>
      <w:tr w14:paraId="15C02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noWrap w:val="0"/>
            <w:vAlign w:val="top"/>
          </w:tcPr>
          <w:p w14:paraId="04E8C9FB">
            <w:pPr>
              <w:pStyle w:val="3"/>
              <w:spacing w:before="42"/>
              <w:jc w:val="center"/>
              <w:rPr>
                <w:rFonts w:hint="default" w:eastAsia="微软雅黑"/>
                <w:sz w:val="18"/>
                <w:szCs w:val="18"/>
                <w:lang w:val="en-US" w:eastAsia="zh-CN"/>
              </w:rPr>
            </w:pPr>
            <w:r>
              <w:rPr>
                <w:rFonts w:hint="eastAsia"/>
                <w:sz w:val="18"/>
                <w:szCs w:val="18"/>
                <w:lang w:val="en-US" w:eastAsia="zh-CN"/>
              </w:rPr>
              <w:t>冯文超</w:t>
            </w:r>
          </w:p>
        </w:tc>
        <w:tc>
          <w:tcPr>
            <w:tcW w:w="3256" w:type="dxa"/>
            <w:noWrap w:val="0"/>
            <w:vAlign w:val="top"/>
          </w:tcPr>
          <w:p w14:paraId="65334A48">
            <w:pPr>
              <w:pStyle w:val="3"/>
              <w:spacing w:before="42"/>
              <w:jc w:val="center"/>
              <w:rPr>
                <w:sz w:val="18"/>
                <w:szCs w:val="18"/>
              </w:rPr>
            </w:pPr>
            <w:r>
              <w:rPr>
                <w:rFonts w:hint="eastAsia"/>
                <w:sz w:val="18"/>
                <w:szCs w:val="18"/>
                <w:lang w:val="en-US" w:eastAsia="zh-CN"/>
              </w:rPr>
              <w:t>星铁航（江苏）教育科技有限公司</w:t>
            </w:r>
          </w:p>
        </w:tc>
        <w:tc>
          <w:tcPr>
            <w:tcW w:w="2322" w:type="dxa"/>
            <w:noWrap w:val="0"/>
            <w:vAlign w:val="top"/>
          </w:tcPr>
          <w:p w14:paraId="2C33A765">
            <w:pPr>
              <w:pStyle w:val="3"/>
              <w:spacing w:before="42"/>
              <w:jc w:val="center"/>
              <w:rPr>
                <w:sz w:val="18"/>
                <w:szCs w:val="18"/>
              </w:rPr>
            </w:pPr>
            <w:r>
              <w:rPr>
                <w:rFonts w:hint="eastAsia"/>
                <w:sz w:val="18"/>
                <w:szCs w:val="18"/>
              </w:rPr>
              <w:t>总经理</w:t>
            </w:r>
          </w:p>
        </w:tc>
        <w:tc>
          <w:tcPr>
            <w:tcW w:w="2321" w:type="dxa"/>
            <w:noWrap w:val="0"/>
            <w:vAlign w:val="top"/>
          </w:tcPr>
          <w:p w14:paraId="2C909BC1">
            <w:pPr>
              <w:pStyle w:val="3"/>
              <w:spacing w:before="42"/>
              <w:jc w:val="center"/>
              <w:rPr>
                <w:sz w:val="18"/>
                <w:szCs w:val="18"/>
              </w:rPr>
            </w:pPr>
            <w:r>
              <w:rPr>
                <w:rFonts w:hint="eastAsia"/>
                <w:sz w:val="18"/>
                <w:szCs w:val="18"/>
              </w:rPr>
              <w:t>专业建设专家指导</w:t>
            </w:r>
          </w:p>
        </w:tc>
      </w:tr>
      <w:tr w14:paraId="6506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noWrap w:val="0"/>
            <w:vAlign w:val="top"/>
          </w:tcPr>
          <w:p w14:paraId="2F6448A3">
            <w:pPr>
              <w:pStyle w:val="3"/>
              <w:spacing w:before="42"/>
              <w:jc w:val="center"/>
              <w:rPr>
                <w:rFonts w:hint="default" w:eastAsia="微软雅黑"/>
                <w:sz w:val="18"/>
                <w:szCs w:val="18"/>
                <w:lang w:val="en-US" w:eastAsia="zh-CN"/>
              </w:rPr>
            </w:pPr>
            <w:r>
              <w:rPr>
                <w:rFonts w:hint="eastAsia"/>
                <w:sz w:val="18"/>
                <w:szCs w:val="18"/>
                <w:lang w:val="en-US" w:eastAsia="zh-CN"/>
              </w:rPr>
              <w:t>徐子茹</w:t>
            </w:r>
          </w:p>
        </w:tc>
        <w:tc>
          <w:tcPr>
            <w:tcW w:w="3256" w:type="dxa"/>
            <w:noWrap w:val="0"/>
            <w:vAlign w:val="top"/>
          </w:tcPr>
          <w:p w14:paraId="0BAB300A">
            <w:pPr>
              <w:pStyle w:val="3"/>
              <w:spacing w:before="42"/>
              <w:jc w:val="center"/>
              <w:rPr>
                <w:sz w:val="18"/>
                <w:szCs w:val="18"/>
              </w:rPr>
            </w:pPr>
            <w:r>
              <w:rPr>
                <w:rFonts w:hint="eastAsia"/>
                <w:sz w:val="18"/>
                <w:szCs w:val="18"/>
                <w:lang w:val="en-US" w:eastAsia="zh-CN"/>
              </w:rPr>
              <w:t>星铁航（江苏）教育科技有限公司</w:t>
            </w:r>
          </w:p>
        </w:tc>
        <w:tc>
          <w:tcPr>
            <w:tcW w:w="2322" w:type="dxa"/>
            <w:noWrap w:val="0"/>
            <w:vAlign w:val="top"/>
          </w:tcPr>
          <w:p w14:paraId="0B37CB7F">
            <w:pPr>
              <w:pStyle w:val="3"/>
              <w:spacing w:before="42"/>
              <w:jc w:val="center"/>
              <w:rPr>
                <w:rFonts w:hint="default" w:eastAsia="微软雅黑"/>
                <w:sz w:val="18"/>
                <w:szCs w:val="18"/>
                <w:lang w:val="en-US" w:eastAsia="zh-CN"/>
              </w:rPr>
            </w:pPr>
            <w:r>
              <w:rPr>
                <w:rFonts w:hint="eastAsia"/>
                <w:sz w:val="18"/>
                <w:szCs w:val="18"/>
                <w:lang w:val="en-US" w:eastAsia="zh-CN"/>
              </w:rPr>
              <w:t>南通工作处主任</w:t>
            </w:r>
          </w:p>
        </w:tc>
        <w:tc>
          <w:tcPr>
            <w:tcW w:w="2321" w:type="dxa"/>
            <w:noWrap w:val="0"/>
            <w:vAlign w:val="top"/>
          </w:tcPr>
          <w:p w14:paraId="5A32CEC2">
            <w:pPr>
              <w:pStyle w:val="3"/>
              <w:spacing w:before="42"/>
              <w:jc w:val="center"/>
              <w:rPr>
                <w:sz w:val="18"/>
                <w:szCs w:val="18"/>
              </w:rPr>
            </w:pPr>
            <w:r>
              <w:rPr>
                <w:rFonts w:hint="eastAsia"/>
                <w:sz w:val="18"/>
                <w:szCs w:val="18"/>
              </w:rPr>
              <w:t>专业建设专家指导</w:t>
            </w:r>
          </w:p>
        </w:tc>
      </w:tr>
      <w:tr w14:paraId="18AFD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noWrap w:val="0"/>
            <w:vAlign w:val="top"/>
          </w:tcPr>
          <w:p w14:paraId="16B44DF5">
            <w:pPr>
              <w:pStyle w:val="3"/>
              <w:spacing w:before="42"/>
              <w:jc w:val="center"/>
              <w:rPr>
                <w:rFonts w:hint="default" w:eastAsia="微软雅黑"/>
                <w:sz w:val="18"/>
                <w:szCs w:val="18"/>
                <w:lang w:val="en-US" w:eastAsia="zh-CN"/>
              </w:rPr>
            </w:pPr>
            <w:r>
              <w:rPr>
                <w:rFonts w:hint="eastAsia"/>
                <w:sz w:val="18"/>
                <w:szCs w:val="18"/>
                <w:lang w:val="en-US" w:eastAsia="zh-CN"/>
              </w:rPr>
              <w:t>孙雨婷</w:t>
            </w:r>
          </w:p>
        </w:tc>
        <w:tc>
          <w:tcPr>
            <w:tcW w:w="3256" w:type="dxa"/>
            <w:noWrap w:val="0"/>
            <w:vAlign w:val="top"/>
          </w:tcPr>
          <w:p w14:paraId="187FD058">
            <w:pPr>
              <w:pStyle w:val="3"/>
              <w:spacing w:before="42"/>
              <w:jc w:val="center"/>
              <w:rPr>
                <w:sz w:val="18"/>
                <w:szCs w:val="18"/>
              </w:rPr>
            </w:pPr>
            <w:r>
              <w:rPr>
                <w:rFonts w:hint="eastAsia"/>
                <w:sz w:val="18"/>
                <w:szCs w:val="18"/>
                <w:lang w:val="en-US" w:eastAsia="zh-CN"/>
              </w:rPr>
              <w:t>星铁航（江苏）教育科技有限公司</w:t>
            </w:r>
          </w:p>
        </w:tc>
        <w:tc>
          <w:tcPr>
            <w:tcW w:w="2322" w:type="dxa"/>
            <w:noWrap w:val="0"/>
            <w:vAlign w:val="top"/>
          </w:tcPr>
          <w:p w14:paraId="2097395E">
            <w:pPr>
              <w:pStyle w:val="3"/>
              <w:spacing w:before="42"/>
              <w:jc w:val="center"/>
              <w:rPr>
                <w:rFonts w:hint="default" w:eastAsia="微软雅黑"/>
                <w:sz w:val="18"/>
                <w:szCs w:val="18"/>
                <w:lang w:val="en-US" w:eastAsia="zh-CN"/>
              </w:rPr>
            </w:pPr>
            <w:r>
              <w:rPr>
                <w:rFonts w:hint="eastAsia"/>
                <w:sz w:val="18"/>
                <w:szCs w:val="18"/>
                <w:lang w:val="en-US" w:eastAsia="zh-CN"/>
              </w:rPr>
              <w:t>空乘专业教师</w:t>
            </w:r>
          </w:p>
        </w:tc>
        <w:tc>
          <w:tcPr>
            <w:tcW w:w="2321" w:type="dxa"/>
            <w:noWrap w:val="0"/>
            <w:vAlign w:val="top"/>
          </w:tcPr>
          <w:p w14:paraId="06A041A2">
            <w:pPr>
              <w:pStyle w:val="3"/>
              <w:spacing w:before="42"/>
              <w:jc w:val="center"/>
              <w:rPr>
                <w:sz w:val="18"/>
                <w:szCs w:val="18"/>
              </w:rPr>
            </w:pPr>
            <w:r>
              <w:rPr>
                <w:rFonts w:hint="eastAsia"/>
                <w:sz w:val="18"/>
                <w:szCs w:val="18"/>
              </w:rPr>
              <w:t>专业建设专家指导</w:t>
            </w:r>
          </w:p>
        </w:tc>
      </w:tr>
      <w:tr w14:paraId="524A4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noWrap w:val="0"/>
            <w:vAlign w:val="top"/>
          </w:tcPr>
          <w:p w14:paraId="48BF2AF2">
            <w:pPr>
              <w:pStyle w:val="3"/>
              <w:spacing w:before="42"/>
              <w:jc w:val="center"/>
              <w:rPr>
                <w:rFonts w:hint="eastAsia" w:ascii="微软雅黑" w:hAnsi="微软雅黑" w:eastAsia="微软雅黑" w:cs="微软雅黑"/>
                <w:kern w:val="2"/>
                <w:sz w:val="18"/>
                <w:szCs w:val="18"/>
                <w:lang w:val="en-US" w:eastAsia="zh-CN" w:bidi="ar-SA"/>
              </w:rPr>
            </w:pPr>
            <w:r>
              <w:rPr>
                <w:rFonts w:hint="eastAsia" w:cs="微软雅黑"/>
                <w:kern w:val="2"/>
                <w:sz w:val="18"/>
                <w:szCs w:val="18"/>
                <w:lang w:val="en-US" w:eastAsia="zh-CN" w:bidi="ar-SA"/>
              </w:rPr>
              <w:t>刘玲</w:t>
            </w:r>
          </w:p>
        </w:tc>
        <w:tc>
          <w:tcPr>
            <w:tcW w:w="3256" w:type="dxa"/>
            <w:noWrap w:val="0"/>
            <w:vAlign w:val="top"/>
          </w:tcPr>
          <w:p w14:paraId="49C55B6E">
            <w:pPr>
              <w:pStyle w:val="3"/>
              <w:spacing w:before="42"/>
              <w:jc w:val="center"/>
              <w:rPr>
                <w:rFonts w:ascii="微软雅黑" w:hAnsi="微软雅黑" w:eastAsia="微软雅黑" w:cs="微软雅黑"/>
                <w:kern w:val="2"/>
                <w:sz w:val="18"/>
                <w:szCs w:val="18"/>
                <w:lang w:val="en-US" w:eastAsia="en-US" w:bidi="ar-SA"/>
              </w:rPr>
            </w:pPr>
            <w:r>
              <w:rPr>
                <w:rFonts w:hint="eastAsia"/>
                <w:sz w:val="18"/>
                <w:szCs w:val="18"/>
              </w:rPr>
              <w:t>南通职业大学</w:t>
            </w:r>
          </w:p>
        </w:tc>
        <w:tc>
          <w:tcPr>
            <w:tcW w:w="2322" w:type="dxa"/>
            <w:noWrap w:val="0"/>
            <w:vAlign w:val="top"/>
          </w:tcPr>
          <w:p w14:paraId="74FE2842">
            <w:pPr>
              <w:pStyle w:val="3"/>
              <w:spacing w:before="42"/>
              <w:jc w:val="center"/>
              <w:rPr>
                <w:rFonts w:ascii="微软雅黑" w:hAnsi="微软雅黑" w:eastAsia="微软雅黑" w:cs="微软雅黑"/>
                <w:kern w:val="2"/>
                <w:sz w:val="18"/>
                <w:szCs w:val="18"/>
                <w:lang w:val="en-US" w:eastAsia="en-US" w:bidi="ar-SA"/>
              </w:rPr>
            </w:pPr>
            <w:r>
              <w:rPr>
                <w:rFonts w:hint="eastAsia"/>
                <w:sz w:val="18"/>
                <w:szCs w:val="18"/>
              </w:rPr>
              <w:t>专业负责人、讲师</w:t>
            </w:r>
          </w:p>
        </w:tc>
        <w:tc>
          <w:tcPr>
            <w:tcW w:w="2321" w:type="dxa"/>
            <w:noWrap w:val="0"/>
            <w:vAlign w:val="top"/>
          </w:tcPr>
          <w:p w14:paraId="7F749F82">
            <w:pPr>
              <w:pStyle w:val="3"/>
              <w:spacing w:before="42"/>
              <w:jc w:val="center"/>
              <w:rPr>
                <w:rFonts w:ascii="微软雅黑" w:hAnsi="微软雅黑" w:eastAsia="微软雅黑" w:cs="微软雅黑"/>
                <w:kern w:val="2"/>
                <w:sz w:val="18"/>
                <w:szCs w:val="18"/>
                <w:lang w:val="en-US" w:eastAsia="en-US" w:bidi="ar-SA"/>
              </w:rPr>
            </w:pPr>
            <w:r>
              <w:rPr>
                <w:rFonts w:hint="eastAsia"/>
                <w:sz w:val="18"/>
                <w:szCs w:val="18"/>
              </w:rPr>
              <w:t>人培方案编制</w:t>
            </w:r>
          </w:p>
        </w:tc>
      </w:tr>
      <w:tr w14:paraId="199D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7" w:type="dxa"/>
            <w:noWrap w:val="0"/>
            <w:vAlign w:val="top"/>
          </w:tcPr>
          <w:p w14:paraId="6534362D">
            <w:pPr>
              <w:pStyle w:val="3"/>
              <w:spacing w:before="42"/>
              <w:jc w:val="center"/>
              <w:rPr>
                <w:rFonts w:hint="default" w:ascii="微软雅黑" w:hAnsi="微软雅黑" w:eastAsia="微软雅黑" w:cs="微软雅黑"/>
                <w:kern w:val="2"/>
                <w:sz w:val="18"/>
                <w:szCs w:val="18"/>
                <w:lang w:val="en-US" w:eastAsia="zh-CN" w:bidi="ar-SA"/>
              </w:rPr>
            </w:pPr>
            <w:r>
              <w:rPr>
                <w:rFonts w:hint="eastAsia" w:cs="微软雅黑"/>
                <w:kern w:val="2"/>
                <w:sz w:val="18"/>
                <w:szCs w:val="18"/>
                <w:lang w:val="en-US" w:eastAsia="zh-CN" w:bidi="ar-SA"/>
              </w:rPr>
              <w:t>徐小冬</w:t>
            </w:r>
          </w:p>
        </w:tc>
        <w:tc>
          <w:tcPr>
            <w:tcW w:w="3256" w:type="dxa"/>
            <w:noWrap w:val="0"/>
            <w:vAlign w:val="top"/>
          </w:tcPr>
          <w:p w14:paraId="603D3946">
            <w:pPr>
              <w:pStyle w:val="3"/>
              <w:spacing w:before="42"/>
              <w:jc w:val="center"/>
              <w:rPr>
                <w:rFonts w:hint="eastAsia" w:ascii="微软雅黑" w:hAnsi="微软雅黑" w:eastAsia="微软雅黑" w:cs="微软雅黑"/>
                <w:kern w:val="2"/>
                <w:sz w:val="18"/>
                <w:szCs w:val="18"/>
                <w:lang w:val="en-US" w:eastAsia="en-US" w:bidi="ar-SA"/>
              </w:rPr>
            </w:pPr>
            <w:r>
              <w:rPr>
                <w:rFonts w:hint="eastAsia"/>
                <w:sz w:val="18"/>
                <w:szCs w:val="18"/>
              </w:rPr>
              <w:t>南通职业大学</w:t>
            </w:r>
          </w:p>
        </w:tc>
        <w:tc>
          <w:tcPr>
            <w:tcW w:w="2322" w:type="dxa"/>
            <w:noWrap w:val="0"/>
            <w:vAlign w:val="top"/>
          </w:tcPr>
          <w:p w14:paraId="1DA776C4">
            <w:pPr>
              <w:pStyle w:val="3"/>
              <w:spacing w:before="42"/>
              <w:jc w:val="center"/>
              <w:rPr>
                <w:rFonts w:hint="eastAsia" w:ascii="微软雅黑" w:hAnsi="微软雅黑" w:eastAsia="微软雅黑" w:cs="微软雅黑"/>
                <w:kern w:val="2"/>
                <w:sz w:val="18"/>
                <w:szCs w:val="18"/>
                <w:lang w:val="en-US" w:eastAsia="zh-CN" w:bidi="ar-SA"/>
              </w:rPr>
            </w:pPr>
            <w:r>
              <w:rPr>
                <w:rFonts w:hint="eastAsia"/>
                <w:sz w:val="18"/>
                <w:szCs w:val="18"/>
              </w:rPr>
              <w:t>教研室主任、</w:t>
            </w:r>
            <w:r>
              <w:rPr>
                <w:rFonts w:hint="eastAsia"/>
                <w:sz w:val="18"/>
                <w:szCs w:val="18"/>
                <w:lang w:val="en-US" w:eastAsia="zh-CN"/>
              </w:rPr>
              <w:t>讲师</w:t>
            </w:r>
          </w:p>
        </w:tc>
        <w:tc>
          <w:tcPr>
            <w:tcW w:w="2321" w:type="dxa"/>
            <w:noWrap w:val="0"/>
            <w:vAlign w:val="top"/>
          </w:tcPr>
          <w:p w14:paraId="7249A43A">
            <w:pPr>
              <w:pStyle w:val="3"/>
              <w:spacing w:before="42"/>
              <w:jc w:val="center"/>
              <w:rPr>
                <w:rFonts w:hint="eastAsia" w:ascii="微软雅黑" w:hAnsi="微软雅黑" w:eastAsia="微软雅黑" w:cs="微软雅黑"/>
                <w:kern w:val="2"/>
                <w:sz w:val="18"/>
                <w:szCs w:val="18"/>
                <w:lang w:val="en-US" w:eastAsia="en-US" w:bidi="ar-SA"/>
              </w:rPr>
            </w:pPr>
            <w:r>
              <w:rPr>
                <w:rFonts w:hint="eastAsia"/>
                <w:sz w:val="18"/>
                <w:szCs w:val="18"/>
              </w:rPr>
              <w:t>人培方案编制</w:t>
            </w:r>
          </w:p>
        </w:tc>
      </w:tr>
    </w:tbl>
    <w:p w14:paraId="0F076DBD">
      <w:pPr>
        <w:pStyle w:val="3"/>
        <w:spacing w:before="42"/>
      </w:pPr>
    </w:p>
    <w:p w14:paraId="79BC8E14">
      <w:pPr>
        <w:widowControl/>
        <w:spacing w:line="440" w:lineRule="exact"/>
        <w:jc w:val="center"/>
        <w:rPr>
          <w:rFonts w:ascii="宋体" w:hAnsi="宋体" w:cs="宋体"/>
          <w:color w:val="000000"/>
          <w:kern w:val="0"/>
          <w:sz w:val="24"/>
          <w:szCs w:val="24"/>
        </w:rPr>
      </w:pPr>
    </w:p>
    <w:p w14:paraId="11FC62E7">
      <w:pPr>
        <w:widowControl/>
        <w:spacing w:line="440" w:lineRule="exact"/>
        <w:jc w:val="center"/>
        <w:rPr>
          <w:rFonts w:ascii="宋体" w:hAnsi="宋体" w:cs="宋体"/>
          <w:color w:val="000000"/>
          <w:kern w:val="0"/>
          <w:sz w:val="24"/>
          <w:szCs w:val="24"/>
        </w:rPr>
      </w:pPr>
    </w:p>
    <w:p w14:paraId="68DF553C">
      <w:pPr>
        <w:widowControl/>
        <w:spacing w:line="440" w:lineRule="exact"/>
        <w:jc w:val="center"/>
        <w:rPr>
          <w:rFonts w:ascii="宋体" w:hAnsi="宋体" w:cs="宋体"/>
          <w:color w:val="000000"/>
          <w:kern w:val="0"/>
          <w:sz w:val="24"/>
          <w:szCs w:val="24"/>
        </w:rPr>
      </w:pPr>
    </w:p>
    <w:p w14:paraId="4F0D6871">
      <w:pPr>
        <w:widowControl/>
        <w:spacing w:line="440" w:lineRule="exact"/>
        <w:jc w:val="center"/>
        <w:rPr>
          <w:rFonts w:ascii="宋体" w:hAnsi="宋体" w:cs="宋体"/>
          <w:color w:val="000000"/>
          <w:kern w:val="0"/>
          <w:sz w:val="24"/>
          <w:szCs w:val="24"/>
        </w:rPr>
      </w:pPr>
    </w:p>
    <w:p w14:paraId="04FFFF3F">
      <w:pPr>
        <w:widowControl/>
        <w:spacing w:line="440" w:lineRule="exact"/>
        <w:jc w:val="center"/>
        <w:rPr>
          <w:rFonts w:ascii="宋体" w:hAnsi="宋体" w:cs="宋体"/>
          <w:color w:val="000000"/>
          <w:kern w:val="0"/>
          <w:sz w:val="24"/>
          <w:szCs w:val="24"/>
        </w:rPr>
      </w:pPr>
    </w:p>
    <w:p w14:paraId="23A54FA4">
      <w:pPr>
        <w:widowControl/>
        <w:spacing w:line="440" w:lineRule="exact"/>
        <w:jc w:val="center"/>
        <w:rPr>
          <w:rFonts w:ascii="宋体" w:hAnsi="宋体" w:cs="宋体"/>
          <w:color w:val="000000"/>
          <w:kern w:val="0"/>
          <w:sz w:val="24"/>
          <w:szCs w:val="24"/>
        </w:rPr>
      </w:pPr>
    </w:p>
    <w:p w14:paraId="68AC090F">
      <w:pPr>
        <w:widowControl/>
        <w:spacing w:line="440" w:lineRule="exact"/>
        <w:jc w:val="center"/>
        <w:rPr>
          <w:rFonts w:ascii="宋体" w:hAnsi="宋体" w:cs="宋体"/>
          <w:color w:val="000000"/>
          <w:kern w:val="0"/>
          <w:sz w:val="24"/>
          <w:szCs w:val="24"/>
        </w:rPr>
      </w:pPr>
    </w:p>
    <w:p w14:paraId="7EAA59B0">
      <w:pPr>
        <w:widowControl/>
        <w:spacing w:line="440" w:lineRule="exact"/>
        <w:jc w:val="center"/>
        <w:rPr>
          <w:rFonts w:ascii="宋体" w:hAnsi="宋体" w:cs="宋体"/>
          <w:color w:val="000000"/>
          <w:kern w:val="0"/>
          <w:sz w:val="24"/>
          <w:szCs w:val="24"/>
        </w:rPr>
      </w:pPr>
    </w:p>
    <w:p w14:paraId="50733E93">
      <w:pPr>
        <w:widowControl/>
        <w:spacing w:line="440" w:lineRule="exact"/>
        <w:jc w:val="center"/>
        <w:rPr>
          <w:rFonts w:ascii="宋体" w:hAnsi="宋体" w:cs="宋体"/>
          <w:color w:val="000000"/>
          <w:kern w:val="0"/>
          <w:sz w:val="24"/>
          <w:szCs w:val="24"/>
        </w:rPr>
      </w:pPr>
    </w:p>
    <w:p w14:paraId="7BD99099">
      <w:pPr>
        <w:widowControl/>
        <w:spacing w:line="440" w:lineRule="exact"/>
        <w:jc w:val="center"/>
        <w:rPr>
          <w:rFonts w:ascii="宋体" w:hAnsi="宋体" w:cs="宋体"/>
          <w:color w:val="000000"/>
          <w:kern w:val="0"/>
          <w:sz w:val="24"/>
          <w:szCs w:val="24"/>
        </w:rPr>
      </w:pPr>
    </w:p>
    <w:p w14:paraId="75CAF7AD">
      <w:pPr>
        <w:widowControl/>
        <w:spacing w:line="440" w:lineRule="exact"/>
        <w:jc w:val="center"/>
        <w:rPr>
          <w:rFonts w:ascii="宋体" w:hAnsi="宋体" w:cs="宋体"/>
          <w:color w:val="000000"/>
          <w:kern w:val="0"/>
          <w:sz w:val="24"/>
          <w:szCs w:val="24"/>
        </w:rPr>
      </w:pPr>
    </w:p>
    <w:p w14:paraId="64D5719C">
      <w:pPr>
        <w:widowControl/>
        <w:spacing w:line="440" w:lineRule="exact"/>
        <w:jc w:val="center"/>
        <w:rPr>
          <w:rFonts w:ascii="宋体" w:hAnsi="宋体" w:cs="宋体"/>
          <w:color w:val="000000"/>
          <w:kern w:val="0"/>
          <w:sz w:val="24"/>
          <w:szCs w:val="24"/>
        </w:rPr>
      </w:pPr>
    </w:p>
    <w:p w14:paraId="01B97F8E">
      <w:pPr>
        <w:widowControl/>
        <w:spacing w:line="440" w:lineRule="exact"/>
        <w:jc w:val="center"/>
        <w:rPr>
          <w:rFonts w:ascii="宋体" w:hAnsi="宋体" w:cs="宋体"/>
          <w:color w:val="000000"/>
          <w:kern w:val="0"/>
          <w:sz w:val="24"/>
          <w:szCs w:val="24"/>
        </w:rPr>
      </w:pPr>
    </w:p>
    <w:p w14:paraId="2DF47CB1">
      <w:pPr>
        <w:widowControl/>
        <w:spacing w:line="440" w:lineRule="exact"/>
        <w:jc w:val="center"/>
        <w:rPr>
          <w:rFonts w:ascii="宋体" w:hAnsi="宋体" w:cs="宋体"/>
          <w:color w:val="000000"/>
          <w:kern w:val="0"/>
          <w:sz w:val="24"/>
          <w:szCs w:val="24"/>
        </w:rPr>
      </w:pPr>
    </w:p>
    <w:p w14:paraId="02DEB682">
      <w:pPr>
        <w:widowControl/>
        <w:spacing w:line="440" w:lineRule="exact"/>
        <w:jc w:val="center"/>
        <w:rPr>
          <w:rFonts w:ascii="宋体" w:hAnsi="宋体" w:cs="宋体"/>
          <w:color w:val="000000"/>
          <w:kern w:val="0"/>
          <w:sz w:val="24"/>
          <w:szCs w:val="24"/>
        </w:rPr>
      </w:pPr>
    </w:p>
    <w:p w14:paraId="5AA453DC">
      <w:pPr>
        <w:widowControl/>
        <w:spacing w:line="440" w:lineRule="exact"/>
        <w:jc w:val="center"/>
        <w:rPr>
          <w:rFonts w:ascii="宋体" w:hAnsi="宋体" w:cs="宋体"/>
          <w:color w:val="000000"/>
          <w:kern w:val="0"/>
          <w:sz w:val="24"/>
          <w:szCs w:val="24"/>
        </w:rPr>
      </w:pPr>
    </w:p>
    <w:p w14:paraId="4C06A328">
      <w:pPr>
        <w:widowControl/>
        <w:spacing w:line="440" w:lineRule="exact"/>
        <w:jc w:val="center"/>
        <w:rPr>
          <w:rFonts w:ascii="宋体" w:hAnsi="宋体" w:cs="宋体"/>
          <w:color w:val="000000"/>
          <w:kern w:val="0"/>
          <w:sz w:val="24"/>
          <w:szCs w:val="24"/>
        </w:rPr>
      </w:pPr>
    </w:p>
    <w:p w14:paraId="61C39B5F">
      <w:pPr>
        <w:widowControl/>
        <w:spacing w:line="440" w:lineRule="exact"/>
        <w:jc w:val="center"/>
        <w:rPr>
          <w:rFonts w:ascii="宋体" w:hAnsi="宋体" w:cs="宋体"/>
          <w:color w:val="000000"/>
          <w:kern w:val="0"/>
          <w:sz w:val="24"/>
          <w:szCs w:val="24"/>
        </w:rPr>
      </w:pPr>
    </w:p>
    <w:p w14:paraId="4D6CF46A">
      <w:pPr>
        <w:snapToGrid w:val="0"/>
        <w:spacing w:line="560" w:lineRule="exact"/>
        <w:ind w:firstLine="602" w:firstLineChars="200"/>
        <w:rPr>
          <w:rFonts w:hint="eastAsia" w:ascii="宋体" w:hAnsi="宋体"/>
          <w:b/>
          <w:sz w:val="30"/>
          <w:szCs w:val="30"/>
        </w:rPr>
      </w:pPr>
    </w:p>
    <w:p w14:paraId="401AECB6">
      <w:pPr>
        <w:snapToGrid w:val="0"/>
        <w:spacing w:line="560" w:lineRule="exact"/>
        <w:ind w:firstLine="602" w:firstLineChars="200"/>
        <w:rPr>
          <w:rFonts w:hint="eastAsia" w:ascii="宋体" w:hAnsi="宋体"/>
          <w:b/>
          <w:sz w:val="30"/>
          <w:szCs w:val="30"/>
        </w:rPr>
      </w:pPr>
    </w:p>
    <w:p w14:paraId="397A155E">
      <w:pPr>
        <w:snapToGrid w:val="0"/>
        <w:spacing w:line="560" w:lineRule="exact"/>
        <w:ind w:firstLine="602" w:firstLineChars="200"/>
        <w:rPr>
          <w:rFonts w:hint="eastAsia" w:ascii="宋体" w:hAnsi="宋体"/>
          <w:b/>
          <w:sz w:val="30"/>
          <w:szCs w:val="30"/>
        </w:rPr>
      </w:pPr>
    </w:p>
    <w:p w14:paraId="7FDE1F83">
      <w:pPr>
        <w:rPr>
          <w:rFonts w:hint="eastAsia" w:ascii="宋体" w:hAnsi="宋体"/>
          <w:b/>
          <w:sz w:val="30"/>
          <w:szCs w:val="30"/>
          <w:lang w:val="en-US" w:eastAsia="zh-CN"/>
        </w:rPr>
      </w:pPr>
      <w:r>
        <w:rPr>
          <w:rFonts w:hint="eastAsia" w:ascii="宋体" w:hAnsi="宋体"/>
          <w:b/>
          <w:sz w:val="30"/>
          <w:szCs w:val="30"/>
          <w:lang w:val="en-US" w:eastAsia="zh-CN"/>
        </w:rPr>
        <w:br w:type="page"/>
      </w:r>
    </w:p>
    <w:p w14:paraId="456AE9EB">
      <w:pPr>
        <w:keepNext w:val="0"/>
        <w:keepLines w:val="0"/>
        <w:pageBreakBefore w:val="0"/>
        <w:widowControl w:val="0"/>
        <w:kinsoku/>
        <w:wordWrap/>
        <w:overflowPunct/>
        <w:topLinePunct w:val="0"/>
        <w:autoSpaceDE/>
        <w:autoSpaceDN/>
        <w:bidi w:val="0"/>
        <w:adjustRightInd/>
        <w:snapToGrid w:val="0"/>
        <w:spacing w:line="560" w:lineRule="exact"/>
        <w:ind w:firstLine="0" w:firstLineChars="0"/>
        <w:textAlignment w:val="auto"/>
        <w:outlineLvl w:val="0"/>
        <w:rPr>
          <w:rFonts w:hint="eastAsia" w:ascii="宋体" w:hAnsi="宋体"/>
          <w:b/>
          <w:sz w:val="30"/>
          <w:szCs w:val="30"/>
          <w:lang w:val="en-US" w:eastAsia="zh-CN"/>
        </w:rPr>
      </w:pPr>
      <w:bookmarkStart w:id="24" w:name="_Toc22391"/>
      <w:r>
        <w:rPr>
          <w:rFonts w:hint="eastAsia" w:ascii="宋体" w:hAnsi="宋体"/>
          <w:b/>
          <w:sz w:val="30"/>
          <w:szCs w:val="30"/>
          <w:lang w:val="en-US" w:eastAsia="zh-CN"/>
        </w:rPr>
        <w:t>十二、附录</w:t>
      </w:r>
      <w:bookmarkEnd w:id="24"/>
    </w:p>
    <w:p w14:paraId="08E8B332">
      <w:pPr>
        <w:spacing w:line="360" w:lineRule="auto"/>
        <w:ind w:firstLine="470" w:firstLineChars="196"/>
        <w:rPr>
          <w:bCs/>
          <w:sz w:val="24"/>
        </w:rPr>
      </w:pPr>
      <w:r>
        <w:rPr>
          <w:rFonts w:hint="eastAsia"/>
          <w:bCs/>
          <w:sz w:val="24"/>
        </w:rPr>
        <w:t>附表</w:t>
      </w:r>
      <w:r>
        <w:rPr>
          <w:bCs/>
          <w:sz w:val="24"/>
        </w:rPr>
        <w:t>一：</w:t>
      </w:r>
      <w:r>
        <w:rPr>
          <w:rFonts w:hint="eastAsia"/>
          <w:bCs/>
          <w:sz w:val="24"/>
        </w:rPr>
        <w:t>南通职业大学专业教学进程安排表</w:t>
      </w:r>
    </w:p>
    <w:p w14:paraId="4B77D1F5">
      <w:pPr>
        <w:spacing w:line="360" w:lineRule="auto"/>
        <w:ind w:firstLine="470" w:firstLineChars="196"/>
        <w:rPr>
          <w:bCs/>
          <w:sz w:val="24"/>
        </w:rPr>
      </w:pPr>
      <w:r>
        <w:rPr>
          <w:rFonts w:hint="eastAsia"/>
          <w:bCs/>
          <w:color w:val="000000"/>
          <w:sz w:val="24"/>
        </w:rPr>
        <w:t>附表二：</w:t>
      </w:r>
      <w:r>
        <w:rPr>
          <w:rFonts w:hint="eastAsia"/>
          <w:bCs/>
          <w:sz w:val="24"/>
        </w:rPr>
        <w:t>南通职业大学教学进程调整审批表</w:t>
      </w:r>
    </w:p>
    <w:p w14:paraId="24C138FA">
      <w:pPr>
        <w:spacing w:line="360" w:lineRule="auto"/>
        <w:ind w:firstLine="470" w:firstLineChars="196"/>
        <w:rPr>
          <w:bCs/>
          <w:sz w:val="24"/>
        </w:rPr>
      </w:pPr>
      <w:r>
        <w:rPr>
          <w:rFonts w:hint="eastAsia"/>
          <w:bCs/>
          <w:sz w:val="24"/>
        </w:rPr>
        <w:t>附表三：南通职业大学专业人才培养方案调整审批表（必备证书）</w:t>
      </w:r>
    </w:p>
    <w:p w14:paraId="7FA031A4">
      <w:pPr>
        <w:spacing w:line="360" w:lineRule="auto"/>
        <w:ind w:firstLine="470" w:firstLineChars="196"/>
        <w:rPr>
          <w:bCs/>
          <w:sz w:val="24"/>
        </w:rPr>
      </w:pPr>
      <w:r>
        <w:rPr>
          <w:rFonts w:hint="eastAsia"/>
          <w:bCs/>
          <w:sz w:val="24"/>
        </w:rPr>
        <w:t>附表四：南通职业大学人才培养方案变更审批表</w:t>
      </w:r>
    </w:p>
    <w:p w14:paraId="10996074">
      <w:pPr>
        <w:jc w:val="center"/>
        <w:rPr>
          <w:rFonts w:ascii="微软雅黑" w:hAnsi="微软雅黑" w:eastAsia="微软雅黑"/>
          <w:color w:val="000000"/>
          <w:sz w:val="32"/>
          <w:szCs w:val="32"/>
        </w:rPr>
      </w:pPr>
    </w:p>
    <w:p w14:paraId="49DA5878">
      <w:pPr>
        <w:jc w:val="center"/>
        <w:rPr>
          <w:rFonts w:ascii="微软雅黑" w:hAnsi="微软雅黑" w:eastAsia="微软雅黑"/>
          <w:color w:val="000000"/>
          <w:sz w:val="32"/>
          <w:szCs w:val="32"/>
        </w:rPr>
      </w:pPr>
    </w:p>
    <w:p w14:paraId="6B90BD2D">
      <w:pPr>
        <w:jc w:val="center"/>
        <w:rPr>
          <w:rFonts w:ascii="微软雅黑" w:hAnsi="微软雅黑" w:eastAsia="微软雅黑"/>
          <w:color w:val="000000"/>
          <w:sz w:val="32"/>
          <w:szCs w:val="32"/>
        </w:rPr>
        <w:sectPr>
          <w:pgSz w:w="11906" w:h="16838"/>
          <w:pgMar w:top="1440" w:right="1803" w:bottom="1440" w:left="1803" w:header="851" w:footer="992" w:gutter="0"/>
          <w:pgNumType w:fmt="decimal"/>
          <w:cols w:space="720" w:num="1"/>
          <w:titlePg/>
          <w:docGrid w:type="lines" w:linePitch="312" w:charSpace="0"/>
        </w:sectPr>
      </w:pPr>
    </w:p>
    <w:p w14:paraId="7B4A0335">
      <w:pPr>
        <w:jc w:val="center"/>
        <w:rPr>
          <w:b/>
          <w:sz w:val="32"/>
          <w:szCs w:val="32"/>
        </w:rPr>
      </w:pPr>
      <w:r>
        <w:rPr>
          <w:rFonts w:hint="eastAsia" w:ascii="微软雅黑" w:hAnsi="微软雅黑" w:eastAsia="微软雅黑"/>
          <w:color w:val="000000"/>
          <w:sz w:val="32"/>
          <w:szCs w:val="32"/>
        </w:rPr>
        <w:t>附表一：</w:t>
      </w:r>
      <w:r>
        <w:rPr>
          <w:rFonts w:hint="eastAsia"/>
          <w:b/>
          <w:sz w:val="32"/>
          <w:szCs w:val="32"/>
        </w:rPr>
        <w:t>南通职业大学XXX专业教学进程安排表</w:t>
      </w:r>
    </w:p>
    <w:p w14:paraId="0AB9D502">
      <w:pPr>
        <w:jc w:val="center"/>
        <w:rPr>
          <w:b/>
          <w:sz w:val="32"/>
          <w:szCs w:val="32"/>
        </w:rPr>
      </w:pPr>
    </w:p>
    <w:tbl>
      <w:tblPr>
        <w:tblStyle w:val="11"/>
        <w:tblW w:w="14488" w:type="dxa"/>
        <w:jc w:val="center"/>
        <w:tblLayout w:type="autofit"/>
        <w:tblCellMar>
          <w:top w:w="0" w:type="dxa"/>
          <w:left w:w="0" w:type="dxa"/>
          <w:bottom w:w="0" w:type="dxa"/>
          <w:right w:w="0" w:type="dxa"/>
        </w:tblCellMar>
      </w:tblPr>
      <w:tblGrid>
        <w:gridCol w:w="1688"/>
        <w:gridCol w:w="639"/>
        <w:gridCol w:w="639"/>
        <w:gridCol w:w="639"/>
        <w:gridCol w:w="639"/>
        <w:gridCol w:w="639"/>
        <w:gridCol w:w="639"/>
        <w:gridCol w:w="639"/>
        <w:gridCol w:w="639"/>
        <w:gridCol w:w="639"/>
        <w:gridCol w:w="639"/>
        <w:gridCol w:w="639"/>
        <w:gridCol w:w="639"/>
        <w:gridCol w:w="639"/>
        <w:gridCol w:w="639"/>
        <w:gridCol w:w="639"/>
        <w:gridCol w:w="639"/>
        <w:gridCol w:w="639"/>
        <w:gridCol w:w="639"/>
        <w:gridCol w:w="639"/>
        <w:gridCol w:w="659"/>
      </w:tblGrid>
      <w:tr w14:paraId="11B3F6E2">
        <w:tblPrEx>
          <w:tblCellMar>
            <w:top w:w="0" w:type="dxa"/>
            <w:left w:w="0" w:type="dxa"/>
            <w:bottom w:w="0" w:type="dxa"/>
            <w:right w:w="0" w:type="dxa"/>
          </w:tblCellMar>
        </w:tblPrEx>
        <w:trPr>
          <w:trHeight w:val="892" w:hRule="atLeast"/>
          <w:jc w:val="center"/>
        </w:trPr>
        <w:tc>
          <w:tcPr>
            <w:tcW w:w="1688" w:type="dxa"/>
            <w:tcBorders>
              <w:top w:val="single" w:color="000000" w:sz="12" w:space="0"/>
              <w:left w:val="single" w:color="000000" w:sz="12" w:space="0"/>
              <w:bottom w:val="single" w:color="000000" w:sz="12" w:space="0"/>
              <w:right w:val="single" w:color="000000" w:sz="8" w:space="0"/>
              <w:tl2br w:val="single" w:color="auto" w:sz="4" w:space="0"/>
            </w:tcBorders>
            <w:shd w:val="clear" w:color="auto" w:fill="C6D9F1"/>
            <w:tcMar>
              <w:top w:w="15" w:type="dxa"/>
              <w:left w:w="99" w:type="dxa"/>
              <w:bottom w:w="0" w:type="dxa"/>
              <w:right w:w="99" w:type="dxa"/>
            </w:tcMar>
            <w:vAlign w:val="center"/>
          </w:tcPr>
          <w:p w14:paraId="3E4DBB57">
            <w:r>
              <w:rPr>
                <w:rFonts w:hint="eastAsia"/>
                <w:b/>
                <w:bCs/>
              </w:rPr>
              <w:t xml:space="preserve">        周次</w:t>
            </w:r>
          </w:p>
          <w:p w14:paraId="4720EAE9">
            <w:r>
              <w:rPr>
                <w:rFonts w:hint="eastAsia"/>
                <w:b/>
                <w:bCs/>
              </w:rPr>
              <w:t>开课学期</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35E24DD6">
            <w:pPr>
              <w:jc w:val="center"/>
              <w:rPr>
                <w:rFonts w:ascii="Times New Roman" w:hAnsi="Times New Roman"/>
              </w:rPr>
            </w:pPr>
            <w:r>
              <w:rPr>
                <w:rFonts w:ascii="Times New Roman" w:hAnsi="Times New Roman"/>
                <w:b/>
                <w:bCs/>
              </w:rPr>
              <w:t>1</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5C08DCED">
            <w:pPr>
              <w:jc w:val="center"/>
              <w:rPr>
                <w:rFonts w:ascii="Times New Roman" w:hAnsi="Times New Roman"/>
              </w:rPr>
            </w:pPr>
            <w:r>
              <w:rPr>
                <w:rFonts w:ascii="Times New Roman" w:hAnsi="Times New Roman"/>
                <w:b/>
                <w:bCs/>
              </w:rPr>
              <w:t>2</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7ED9D58C">
            <w:pPr>
              <w:jc w:val="center"/>
              <w:rPr>
                <w:rFonts w:ascii="Times New Roman" w:hAnsi="Times New Roman"/>
              </w:rPr>
            </w:pPr>
            <w:r>
              <w:rPr>
                <w:rFonts w:ascii="Times New Roman" w:hAnsi="Times New Roman"/>
                <w:b/>
                <w:bCs/>
              </w:rPr>
              <w:t>3</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3786D1D8">
            <w:pPr>
              <w:jc w:val="center"/>
              <w:rPr>
                <w:rFonts w:ascii="Times New Roman" w:hAnsi="Times New Roman"/>
              </w:rPr>
            </w:pPr>
            <w:r>
              <w:rPr>
                <w:rFonts w:ascii="Times New Roman" w:hAnsi="Times New Roman"/>
                <w:b/>
                <w:bCs/>
              </w:rPr>
              <w:t>4</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3912F072">
            <w:pPr>
              <w:jc w:val="center"/>
              <w:rPr>
                <w:rFonts w:ascii="Times New Roman" w:hAnsi="Times New Roman"/>
              </w:rPr>
            </w:pPr>
            <w:r>
              <w:rPr>
                <w:rFonts w:ascii="Times New Roman" w:hAnsi="Times New Roman"/>
                <w:b/>
                <w:bCs/>
              </w:rPr>
              <w:t>5</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2C9ADC69">
            <w:pPr>
              <w:jc w:val="center"/>
              <w:rPr>
                <w:rFonts w:ascii="Times New Roman" w:hAnsi="Times New Roman"/>
              </w:rPr>
            </w:pPr>
            <w:r>
              <w:rPr>
                <w:rFonts w:ascii="Times New Roman" w:hAnsi="Times New Roman"/>
                <w:b/>
                <w:bCs/>
              </w:rPr>
              <w:t>6</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3E4007B0">
            <w:pPr>
              <w:jc w:val="center"/>
              <w:rPr>
                <w:rFonts w:ascii="Times New Roman" w:hAnsi="Times New Roman"/>
              </w:rPr>
            </w:pPr>
            <w:r>
              <w:rPr>
                <w:rFonts w:ascii="Times New Roman" w:hAnsi="Times New Roman"/>
                <w:b/>
                <w:bCs/>
              </w:rPr>
              <w:t>7</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1F8B35B4">
            <w:pPr>
              <w:jc w:val="center"/>
              <w:rPr>
                <w:rFonts w:ascii="Times New Roman" w:hAnsi="Times New Roman"/>
              </w:rPr>
            </w:pPr>
            <w:r>
              <w:rPr>
                <w:rFonts w:ascii="Times New Roman" w:hAnsi="Times New Roman"/>
                <w:b/>
                <w:bCs/>
              </w:rPr>
              <w:t>8</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49CE7B8C">
            <w:pPr>
              <w:jc w:val="center"/>
              <w:rPr>
                <w:rFonts w:ascii="Times New Roman" w:hAnsi="Times New Roman"/>
              </w:rPr>
            </w:pPr>
            <w:r>
              <w:rPr>
                <w:rFonts w:ascii="Times New Roman" w:hAnsi="Times New Roman"/>
                <w:b/>
                <w:bCs/>
              </w:rPr>
              <w:t>9</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61F41858">
            <w:pPr>
              <w:jc w:val="center"/>
              <w:rPr>
                <w:rFonts w:ascii="Times New Roman" w:hAnsi="Times New Roman"/>
              </w:rPr>
            </w:pPr>
            <w:r>
              <w:rPr>
                <w:rFonts w:ascii="Times New Roman" w:hAnsi="Times New Roman"/>
                <w:b/>
                <w:bCs/>
              </w:rPr>
              <w:t>10</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5DF5BAF9">
            <w:pPr>
              <w:jc w:val="center"/>
              <w:rPr>
                <w:rFonts w:ascii="Times New Roman" w:hAnsi="Times New Roman"/>
              </w:rPr>
            </w:pPr>
            <w:r>
              <w:rPr>
                <w:rFonts w:ascii="Times New Roman" w:hAnsi="Times New Roman"/>
                <w:b/>
                <w:bCs/>
              </w:rPr>
              <w:t>11</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74A0CC92">
            <w:pPr>
              <w:jc w:val="center"/>
              <w:rPr>
                <w:rFonts w:ascii="Times New Roman" w:hAnsi="Times New Roman"/>
              </w:rPr>
            </w:pPr>
            <w:r>
              <w:rPr>
                <w:rFonts w:ascii="Times New Roman" w:hAnsi="Times New Roman"/>
                <w:b/>
                <w:bCs/>
              </w:rPr>
              <w:t>12</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34BB4F6D">
            <w:pPr>
              <w:jc w:val="center"/>
              <w:rPr>
                <w:rFonts w:ascii="Times New Roman" w:hAnsi="Times New Roman"/>
              </w:rPr>
            </w:pPr>
            <w:r>
              <w:rPr>
                <w:rFonts w:ascii="Times New Roman" w:hAnsi="Times New Roman"/>
                <w:b/>
                <w:bCs/>
              </w:rPr>
              <w:t>13</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77D3199B">
            <w:pPr>
              <w:jc w:val="center"/>
              <w:rPr>
                <w:rFonts w:ascii="Times New Roman" w:hAnsi="Times New Roman"/>
              </w:rPr>
            </w:pPr>
            <w:r>
              <w:rPr>
                <w:rFonts w:ascii="Times New Roman" w:hAnsi="Times New Roman"/>
                <w:b/>
                <w:bCs/>
              </w:rPr>
              <w:t>14</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06335551">
            <w:pPr>
              <w:jc w:val="center"/>
              <w:rPr>
                <w:rFonts w:ascii="Times New Roman" w:hAnsi="Times New Roman"/>
              </w:rPr>
            </w:pPr>
            <w:r>
              <w:rPr>
                <w:rFonts w:ascii="Times New Roman" w:hAnsi="Times New Roman"/>
                <w:b/>
                <w:bCs/>
              </w:rPr>
              <w:t>15</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36B313C4">
            <w:pPr>
              <w:jc w:val="center"/>
              <w:rPr>
                <w:rFonts w:ascii="Times New Roman" w:hAnsi="Times New Roman"/>
              </w:rPr>
            </w:pPr>
            <w:r>
              <w:rPr>
                <w:rFonts w:ascii="Times New Roman" w:hAnsi="Times New Roman"/>
                <w:b/>
                <w:bCs/>
              </w:rPr>
              <w:t>16</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5A6E2DBC">
            <w:pPr>
              <w:jc w:val="center"/>
              <w:rPr>
                <w:rFonts w:ascii="Times New Roman" w:hAnsi="Times New Roman"/>
              </w:rPr>
            </w:pPr>
            <w:r>
              <w:rPr>
                <w:rFonts w:ascii="Times New Roman" w:hAnsi="Times New Roman"/>
                <w:b/>
                <w:bCs/>
              </w:rPr>
              <w:t>17</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58BD34F4">
            <w:pPr>
              <w:jc w:val="center"/>
              <w:rPr>
                <w:rFonts w:ascii="Times New Roman" w:hAnsi="Times New Roman"/>
              </w:rPr>
            </w:pPr>
            <w:r>
              <w:rPr>
                <w:rFonts w:ascii="Times New Roman" w:hAnsi="Times New Roman"/>
                <w:b/>
                <w:bCs/>
              </w:rPr>
              <w:t>18</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64753FDF">
            <w:pPr>
              <w:jc w:val="center"/>
              <w:rPr>
                <w:rFonts w:ascii="Times New Roman" w:hAnsi="Times New Roman"/>
              </w:rPr>
            </w:pPr>
            <w:r>
              <w:rPr>
                <w:rFonts w:ascii="Times New Roman" w:hAnsi="Times New Roman"/>
                <w:b/>
                <w:bCs/>
              </w:rPr>
              <w:t>19</w:t>
            </w:r>
          </w:p>
        </w:tc>
        <w:tc>
          <w:tcPr>
            <w:tcW w:w="659" w:type="dxa"/>
            <w:tcBorders>
              <w:top w:val="single" w:color="000000" w:sz="12" w:space="0"/>
              <w:left w:val="single" w:color="000000" w:sz="8" w:space="0"/>
              <w:bottom w:val="single" w:color="000000" w:sz="12" w:space="0"/>
              <w:right w:val="single" w:color="000000" w:sz="12" w:space="0"/>
            </w:tcBorders>
            <w:shd w:val="clear" w:color="auto" w:fill="C6D9F1"/>
            <w:tcMar>
              <w:top w:w="15" w:type="dxa"/>
              <w:left w:w="99" w:type="dxa"/>
              <w:bottom w:w="0" w:type="dxa"/>
              <w:right w:w="99" w:type="dxa"/>
            </w:tcMar>
            <w:vAlign w:val="center"/>
          </w:tcPr>
          <w:p w14:paraId="3A6183B0">
            <w:pPr>
              <w:jc w:val="center"/>
              <w:rPr>
                <w:rFonts w:ascii="Times New Roman" w:hAnsi="Times New Roman"/>
              </w:rPr>
            </w:pPr>
            <w:r>
              <w:rPr>
                <w:rFonts w:ascii="Times New Roman" w:hAnsi="Times New Roman"/>
                <w:b/>
                <w:bCs/>
              </w:rPr>
              <w:t>20</w:t>
            </w:r>
          </w:p>
        </w:tc>
      </w:tr>
      <w:tr w14:paraId="11B845F8">
        <w:tblPrEx>
          <w:tblCellMar>
            <w:top w:w="0" w:type="dxa"/>
            <w:left w:w="0" w:type="dxa"/>
            <w:bottom w:w="0" w:type="dxa"/>
            <w:right w:w="0" w:type="dxa"/>
          </w:tblCellMar>
        </w:tblPrEx>
        <w:trPr>
          <w:trHeight w:val="490" w:hRule="atLeast"/>
          <w:jc w:val="center"/>
        </w:trPr>
        <w:tc>
          <w:tcPr>
            <w:tcW w:w="1688" w:type="dxa"/>
            <w:tcBorders>
              <w:top w:val="single" w:color="000000" w:sz="12" w:space="0"/>
              <w:left w:val="single" w:color="000000" w:sz="12" w:space="0"/>
              <w:bottom w:val="single" w:color="000000" w:sz="8" w:space="0"/>
              <w:right w:val="single" w:color="000000" w:sz="8" w:space="0"/>
            </w:tcBorders>
            <w:tcMar>
              <w:top w:w="15" w:type="dxa"/>
              <w:left w:w="99" w:type="dxa"/>
              <w:bottom w:w="0" w:type="dxa"/>
              <w:right w:w="99" w:type="dxa"/>
            </w:tcMar>
            <w:vAlign w:val="center"/>
          </w:tcPr>
          <w:p w14:paraId="40E31865">
            <w:pPr>
              <w:jc w:val="center"/>
            </w:pPr>
            <w:r>
              <w:rPr>
                <w:rFonts w:hint="eastAsia"/>
                <w:b/>
                <w:bCs/>
              </w:rPr>
              <w:t>一</w:t>
            </w:r>
          </w:p>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0D62C53E"/>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5494BCB3"/>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7B516AA2"/>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2FB9D2FB"/>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082D476C"/>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57185CBB"/>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551058FF"/>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7CF77023"/>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73647271"/>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79192944"/>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70963843"/>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27B1A8C2"/>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7B985BA4"/>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000660BB"/>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5362A924"/>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397E2908"/>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4D06C561"/>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3B1AAFAF"/>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474E5758"/>
        </w:tc>
        <w:tc>
          <w:tcPr>
            <w:tcW w:w="659" w:type="dxa"/>
            <w:tcBorders>
              <w:top w:val="single" w:color="000000" w:sz="12" w:space="0"/>
              <w:left w:val="single" w:color="000000" w:sz="8" w:space="0"/>
              <w:bottom w:val="single" w:color="000000" w:sz="8" w:space="0"/>
              <w:right w:val="single" w:color="000000" w:sz="12" w:space="0"/>
            </w:tcBorders>
            <w:tcMar>
              <w:top w:w="15" w:type="dxa"/>
              <w:left w:w="99" w:type="dxa"/>
              <w:bottom w:w="0" w:type="dxa"/>
              <w:right w:w="99" w:type="dxa"/>
            </w:tcMar>
            <w:vAlign w:val="center"/>
          </w:tcPr>
          <w:p w14:paraId="3627E225"/>
        </w:tc>
      </w:tr>
      <w:tr w14:paraId="0D419F8E">
        <w:tblPrEx>
          <w:tblCellMar>
            <w:top w:w="0" w:type="dxa"/>
            <w:left w:w="0" w:type="dxa"/>
            <w:bottom w:w="0" w:type="dxa"/>
            <w:right w:w="0" w:type="dxa"/>
          </w:tblCellMar>
        </w:tblPrEx>
        <w:trPr>
          <w:trHeight w:val="490" w:hRule="atLeast"/>
          <w:jc w:val="center"/>
        </w:trPr>
        <w:tc>
          <w:tcPr>
            <w:tcW w:w="1688" w:type="dxa"/>
            <w:tcBorders>
              <w:top w:val="single" w:color="000000" w:sz="8" w:space="0"/>
              <w:left w:val="single" w:color="000000" w:sz="12" w:space="0"/>
              <w:bottom w:val="single" w:color="000000" w:sz="8" w:space="0"/>
              <w:right w:val="single" w:color="000000" w:sz="8" w:space="0"/>
            </w:tcBorders>
            <w:tcMar>
              <w:top w:w="15" w:type="dxa"/>
              <w:left w:w="99" w:type="dxa"/>
              <w:bottom w:w="0" w:type="dxa"/>
              <w:right w:w="99" w:type="dxa"/>
            </w:tcMar>
            <w:vAlign w:val="center"/>
          </w:tcPr>
          <w:p w14:paraId="424107D8">
            <w:pPr>
              <w:jc w:val="center"/>
            </w:pPr>
            <w:r>
              <w:rPr>
                <w:rFonts w:hint="eastAsia"/>
                <w:b/>
                <w:bCs/>
              </w:rPr>
              <w:t>二</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381B8B5F"/>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0C5689D1"/>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2494C865"/>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574B8D48"/>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730C3C12"/>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47A47719"/>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31C91767"/>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2A42EED0"/>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4F64C5A9"/>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4585C55F"/>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6BD11FC7"/>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4F2E6749"/>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4F565DFE"/>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4AB04550"/>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67C4ADD9"/>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5E86EEFC"/>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70653635"/>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458EABEE"/>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6CE832BB"/>
        </w:tc>
        <w:tc>
          <w:tcPr>
            <w:tcW w:w="659" w:type="dxa"/>
            <w:tcBorders>
              <w:top w:val="single" w:color="000000" w:sz="8" w:space="0"/>
              <w:left w:val="single" w:color="000000" w:sz="8" w:space="0"/>
              <w:bottom w:val="single" w:color="000000" w:sz="8" w:space="0"/>
              <w:right w:val="single" w:color="000000" w:sz="12" w:space="0"/>
            </w:tcBorders>
            <w:tcMar>
              <w:top w:w="15" w:type="dxa"/>
              <w:left w:w="99" w:type="dxa"/>
              <w:bottom w:w="0" w:type="dxa"/>
              <w:right w:w="99" w:type="dxa"/>
            </w:tcMar>
            <w:vAlign w:val="center"/>
          </w:tcPr>
          <w:p w14:paraId="78B7C2A3"/>
        </w:tc>
      </w:tr>
      <w:tr w14:paraId="737A1B6E">
        <w:tblPrEx>
          <w:tblCellMar>
            <w:top w:w="0" w:type="dxa"/>
            <w:left w:w="0" w:type="dxa"/>
            <w:bottom w:w="0" w:type="dxa"/>
            <w:right w:w="0" w:type="dxa"/>
          </w:tblCellMar>
        </w:tblPrEx>
        <w:trPr>
          <w:trHeight w:val="490" w:hRule="atLeast"/>
          <w:jc w:val="center"/>
        </w:trPr>
        <w:tc>
          <w:tcPr>
            <w:tcW w:w="1688" w:type="dxa"/>
            <w:tcBorders>
              <w:top w:val="single" w:color="000000" w:sz="8" w:space="0"/>
              <w:left w:val="single" w:color="000000" w:sz="12" w:space="0"/>
              <w:bottom w:val="single" w:color="000000" w:sz="8" w:space="0"/>
              <w:right w:val="single" w:color="000000" w:sz="8" w:space="0"/>
            </w:tcBorders>
            <w:tcMar>
              <w:top w:w="15" w:type="dxa"/>
              <w:left w:w="99" w:type="dxa"/>
              <w:bottom w:w="0" w:type="dxa"/>
              <w:right w:w="99" w:type="dxa"/>
            </w:tcMar>
            <w:vAlign w:val="center"/>
          </w:tcPr>
          <w:p w14:paraId="124DAC3F">
            <w:pPr>
              <w:jc w:val="center"/>
            </w:pPr>
            <w:r>
              <w:rPr>
                <w:rFonts w:hint="eastAsia"/>
                <w:b/>
                <w:bCs/>
              </w:rPr>
              <w:t>三</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084647A6"/>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262BA08F"/>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25863086"/>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109AF0A8"/>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351393D3"/>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7D6DF45F"/>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4544157D"/>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3B2CE4D5"/>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39A0B153"/>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68305228"/>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41C2BB37"/>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22D15008"/>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183DF52C"/>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28A24D66"/>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347767CB"/>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11CA51E4"/>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21125FF3"/>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7A575A57"/>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5AFAA536"/>
        </w:tc>
        <w:tc>
          <w:tcPr>
            <w:tcW w:w="659" w:type="dxa"/>
            <w:tcBorders>
              <w:top w:val="single" w:color="000000" w:sz="8" w:space="0"/>
              <w:left w:val="single" w:color="000000" w:sz="8" w:space="0"/>
              <w:bottom w:val="single" w:color="000000" w:sz="8" w:space="0"/>
              <w:right w:val="single" w:color="000000" w:sz="12" w:space="0"/>
            </w:tcBorders>
            <w:tcMar>
              <w:top w:w="15" w:type="dxa"/>
              <w:left w:w="99" w:type="dxa"/>
              <w:bottom w:w="0" w:type="dxa"/>
              <w:right w:w="99" w:type="dxa"/>
            </w:tcMar>
            <w:vAlign w:val="center"/>
          </w:tcPr>
          <w:p w14:paraId="6AAD8925"/>
        </w:tc>
      </w:tr>
      <w:tr w14:paraId="632F0CD1">
        <w:tblPrEx>
          <w:tblCellMar>
            <w:top w:w="0" w:type="dxa"/>
            <w:left w:w="0" w:type="dxa"/>
            <w:bottom w:w="0" w:type="dxa"/>
            <w:right w:w="0" w:type="dxa"/>
          </w:tblCellMar>
        </w:tblPrEx>
        <w:trPr>
          <w:trHeight w:val="490" w:hRule="atLeast"/>
          <w:jc w:val="center"/>
        </w:trPr>
        <w:tc>
          <w:tcPr>
            <w:tcW w:w="1688" w:type="dxa"/>
            <w:tcBorders>
              <w:top w:val="single" w:color="000000" w:sz="8" w:space="0"/>
              <w:left w:val="single" w:color="000000" w:sz="12" w:space="0"/>
              <w:bottom w:val="single" w:color="000000" w:sz="8" w:space="0"/>
              <w:right w:val="single" w:color="000000" w:sz="8" w:space="0"/>
            </w:tcBorders>
            <w:tcMar>
              <w:top w:w="15" w:type="dxa"/>
              <w:left w:w="99" w:type="dxa"/>
              <w:bottom w:w="0" w:type="dxa"/>
              <w:right w:w="99" w:type="dxa"/>
            </w:tcMar>
            <w:vAlign w:val="center"/>
          </w:tcPr>
          <w:p w14:paraId="0C730429">
            <w:pPr>
              <w:jc w:val="center"/>
            </w:pPr>
            <w:r>
              <w:rPr>
                <w:rFonts w:hint="eastAsia"/>
                <w:b/>
                <w:bCs/>
              </w:rPr>
              <w:t>四</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597057D0"/>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0BA7E17F"/>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76BECE94"/>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4B424969"/>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71322220"/>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35CC11A6"/>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2DD479DC"/>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55B95F99"/>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00B0994F"/>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4F3A4FB4"/>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69DCCCFB"/>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5CE2F3AB"/>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053B520E"/>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38DDC616"/>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42023E17"/>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7F989EEC"/>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0602416C"/>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44249AF2"/>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4E0BA4CC"/>
        </w:tc>
        <w:tc>
          <w:tcPr>
            <w:tcW w:w="659" w:type="dxa"/>
            <w:tcBorders>
              <w:top w:val="single" w:color="000000" w:sz="8" w:space="0"/>
              <w:left w:val="single" w:color="000000" w:sz="8" w:space="0"/>
              <w:bottom w:val="single" w:color="000000" w:sz="8" w:space="0"/>
              <w:right w:val="single" w:color="000000" w:sz="12" w:space="0"/>
            </w:tcBorders>
            <w:tcMar>
              <w:top w:w="15" w:type="dxa"/>
              <w:left w:w="99" w:type="dxa"/>
              <w:bottom w:w="0" w:type="dxa"/>
              <w:right w:w="99" w:type="dxa"/>
            </w:tcMar>
            <w:vAlign w:val="center"/>
          </w:tcPr>
          <w:p w14:paraId="36B8A11C"/>
        </w:tc>
      </w:tr>
      <w:tr w14:paraId="046455F2">
        <w:tblPrEx>
          <w:tblCellMar>
            <w:top w:w="0" w:type="dxa"/>
            <w:left w:w="0" w:type="dxa"/>
            <w:bottom w:w="0" w:type="dxa"/>
            <w:right w:w="0" w:type="dxa"/>
          </w:tblCellMar>
        </w:tblPrEx>
        <w:trPr>
          <w:trHeight w:val="490" w:hRule="atLeast"/>
          <w:jc w:val="center"/>
        </w:trPr>
        <w:tc>
          <w:tcPr>
            <w:tcW w:w="1688" w:type="dxa"/>
            <w:tcBorders>
              <w:top w:val="single" w:color="000000" w:sz="8" w:space="0"/>
              <w:left w:val="single" w:color="000000" w:sz="12" w:space="0"/>
              <w:bottom w:val="single" w:color="000000" w:sz="8" w:space="0"/>
              <w:right w:val="single" w:color="000000" w:sz="8" w:space="0"/>
            </w:tcBorders>
            <w:tcMar>
              <w:top w:w="15" w:type="dxa"/>
              <w:left w:w="99" w:type="dxa"/>
              <w:bottom w:w="0" w:type="dxa"/>
              <w:right w:w="99" w:type="dxa"/>
            </w:tcMar>
            <w:vAlign w:val="center"/>
          </w:tcPr>
          <w:p w14:paraId="552F55F8">
            <w:pPr>
              <w:jc w:val="center"/>
            </w:pPr>
            <w:r>
              <w:rPr>
                <w:rFonts w:hint="eastAsia"/>
                <w:b/>
                <w:bCs/>
              </w:rPr>
              <w:t>五</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30094680"/>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37FA60DC"/>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43E3F5B8"/>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3D1AA4CB"/>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78C5D2A2"/>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3707302F"/>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6C526AE4"/>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517E2DF3"/>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1BA3858F"/>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46F33901"/>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47F34AB4"/>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1B02FD91"/>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51116077"/>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5B5A3578"/>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5D5A532E"/>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2F2D6FA6"/>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42331965"/>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3760466D"/>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12BE8BFB"/>
        </w:tc>
        <w:tc>
          <w:tcPr>
            <w:tcW w:w="659" w:type="dxa"/>
            <w:tcBorders>
              <w:top w:val="single" w:color="000000" w:sz="8" w:space="0"/>
              <w:left w:val="single" w:color="000000" w:sz="8" w:space="0"/>
              <w:bottom w:val="single" w:color="000000" w:sz="8" w:space="0"/>
              <w:right w:val="single" w:color="000000" w:sz="12" w:space="0"/>
            </w:tcBorders>
            <w:tcMar>
              <w:top w:w="15" w:type="dxa"/>
              <w:left w:w="99" w:type="dxa"/>
              <w:bottom w:w="0" w:type="dxa"/>
              <w:right w:w="99" w:type="dxa"/>
            </w:tcMar>
            <w:vAlign w:val="center"/>
          </w:tcPr>
          <w:p w14:paraId="096ABC86"/>
        </w:tc>
      </w:tr>
      <w:tr w14:paraId="00B184C6">
        <w:tblPrEx>
          <w:tblCellMar>
            <w:top w:w="0" w:type="dxa"/>
            <w:left w:w="0" w:type="dxa"/>
            <w:bottom w:w="0" w:type="dxa"/>
            <w:right w:w="0" w:type="dxa"/>
          </w:tblCellMar>
        </w:tblPrEx>
        <w:trPr>
          <w:trHeight w:val="490" w:hRule="atLeast"/>
          <w:jc w:val="center"/>
        </w:trPr>
        <w:tc>
          <w:tcPr>
            <w:tcW w:w="1688" w:type="dxa"/>
            <w:tcBorders>
              <w:top w:val="single" w:color="000000" w:sz="8" w:space="0"/>
              <w:left w:val="single" w:color="000000" w:sz="12" w:space="0"/>
              <w:bottom w:val="single" w:color="000000" w:sz="8" w:space="0"/>
              <w:right w:val="single" w:color="000000" w:sz="8" w:space="0"/>
            </w:tcBorders>
            <w:tcMar>
              <w:top w:w="15" w:type="dxa"/>
              <w:left w:w="99" w:type="dxa"/>
              <w:bottom w:w="0" w:type="dxa"/>
              <w:right w:w="99" w:type="dxa"/>
            </w:tcMar>
            <w:vAlign w:val="center"/>
          </w:tcPr>
          <w:p w14:paraId="4D3907CA">
            <w:pPr>
              <w:jc w:val="center"/>
            </w:pPr>
            <w:r>
              <w:rPr>
                <w:rFonts w:hint="eastAsia"/>
                <w:b/>
                <w:bCs/>
              </w:rPr>
              <w:t>六</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7B911E73"/>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7EE0F9E1"/>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43C817E6"/>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610D4DCA"/>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71B3C5CA"/>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0BDF4E4B"/>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5EA64671"/>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2D2BFCD9"/>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5D9596E9"/>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536D9C6B"/>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72363B28"/>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5E8F65ED"/>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18694071"/>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5510FA1C"/>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44951A97"/>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5CA2D360"/>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3FAD19BE"/>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74D8E9E6"/>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343B6FE8"/>
        </w:tc>
        <w:tc>
          <w:tcPr>
            <w:tcW w:w="659" w:type="dxa"/>
            <w:tcBorders>
              <w:top w:val="single" w:color="000000" w:sz="8" w:space="0"/>
              <w:left w:val="single" w:color="000000" w:sz="8" w:space="0"/>
              <w:bottom w:val="single" w:color="000000" w:sz="8" w:space="0"/>
              <w:right w:val="single" w:color="000000" w:sz="12" w:space="0"/>
            </w:tcBorders>
            <w:tcMar>
              <w:top w:w="15" w:type="dxa"/>
              <w:left w:w="99" w:type="dxa"/>
              <w:bottom w:w="0" w:type="dxa"/>
              <w:right w:w="99" w:type="dxa"/>
            </w:tcMar>
            <w:vAlign w:val="center"/>
          </w:tcPr>
          <w:p w14:paraId="5FC5595C"/>
        </w:tc>
      </w:tr>
      <w:tr w14:paraId="2CAEF0BA">
        <w:tblPrEx>
          <w:tblCellMar>
            <w:top w:w="0" w:type="dxa"/>
            <w:left w:w="0" w:type="dxa"/>
            <w:bottom w:w="0" w:type="dxa"/>
            <w:right w:w="0" w:type="dxa"/>
          </w:tblCellMar>
        </w:tblPrEx>
        <w:trPr>
          <w:trHeight w:val="818" w:hRule="atLeast"/>
          <w:jc w:val="center"/>
        </w:trPr>
        <w:tc>
          <w:tcPr>
            <w:tcW w:w="14488" w:type="dxa"/>
            <w:gridSpan w:val="21"/>
            <w:tcBorders>
              <w:top w:val="single" w:color="000000" w:sz="8" w:space="0"/>
              <w:left w:val="single" w:color="000000" w:sz="12" w:space="0"/>
              <w:bottom w:val="single" w:color="000000" w:sz="8" w:space="0"/>
              <w:right w:val="single" w:color="000000" w:sz="12" w:space="0"/>
            </w:tcBorders>
            <w:tcMar>
              <w:top w:w="15" w:type="dxa"/>
              <w:left w:w="99" w:type="dxa"/>
              <w:bottom w:w="0" w:type="dxa"/>
              <w:right w:w="99" w:type="dxa"/>
            </w:tcMar>
            <w:vAlign w:val="center"/>
          </w:tcPr>
          <w:p w14:paraId="61EB7FE3">
            <w:r>
              <w:rPr>
                <w:rFonts w:hint="eastAsia"/>
                <w:b/>
                <w:bCs/>
              </w:rPr>
              <w:t>备注</w:t>
            </w:r>
          </w:p>
          <w:p w14:paraId="2F555991">
            <w:pPr>
              <w:rPr>
                <w:color w:val="FF0000"/>
              </w:rPr>
            </w:pPr>
            <w:r>
              <w:rPr>
                <w:rFonts w:hint="eastAsia"/>
                <w:b/>
                <w:bCs/>
              </w:rPr>
              <w:t>1. 标识说明：○—军事训练；▲—理论教学、理实一体教学；※—劳动教育；◇—校内实训课程；☆—顶岗实习；□—毕业设计；●课程复习；¤—考试</w:t>
            </w:r>
          </w:p>
          <w:p w14:paraId="0C57940B">
            <w:r>
              <w:rPr>
                <w:rFonts w:hint="eastAsia"/>
                <w:b/>
                <w:bCs/>
              </w:rPr>
              <w:t>2. 如某学期教学进程与课程安排表不同，请在下方空白处说明具体情况。</w:t>
            </w:r>
          </w:p>
        </w:tc>
      </w:tr>
      <w:tr w14:paraId="380A66E2">
        <w:tblPrEx>
          <w:tblCellMar>
            <w:top w:w="0" w:type="dxa"/>
            <w:left w:w="0" w:type="dxa"/>
            <w:bottom w:w="0" w:type="dxa"/>
            <w:right w:w="0" w:type="dxa"/>
          </w:tblCellMar>
        </w:tblPrEx>
        <w:trPr>
          <w:trHeight w:val="567" w:hRule="atLeast"/>
          <w:jc w:val="center"/>
        </w:trPr>
        <w:tc>
          <w:tcPr>
            <w:tcW w:w="1688" w:type="dxa"/>
            <w:tcBorders>
              <w:top w:val="single" w:color="000000" w:sz="8" w:space="0"/>
              <w:left w:val="single" w:color="000000" w:sz="12" w:space="0"/>
              <w:bottom w:val="single" w:color="000000" w:sz="12" w:space="0"/>
              <w:right w:val="single" w:color="000000" w:sz="8" w:space="0"/>
            </w:tcBorders>
            <w:tcMar>
              <w:top w:w="15" w:type="dxa"/>
              <w:left w:w="99" w:type="dxa"/>
              <w:bottom w:w="0" w:type="dxa"/>
              <w:right w:w="99" w:type="dxa"/>
            </w:tcMar>
            <w:vAlign w:val="center"/>
          </w:tcPr>
          <w:p w14:paraId="594815F3">
            <w:r>
              <w:rPr>
                <w:rFonts w:hint="eastAsia"/>
                <w:b/>
                <w:bCs/>
              </w:rPr>
              <w:t>情况</w:t>
            </w:r>
          </w:p>
          <w:p w14:paraId="720F3051">
            <w:r>
              <w:rPr>
                <w:rFonts w:hint="eastAsia"/>
                <w:b/>
                <w:bCs/>
              </w:rPr>
              <w:t>说明</w:t>
            </w:r>
          </w:p>
        </w:tc>
        <w:tc>
          <w:tcPr>
            <w:tcW w:w="12800" w:type="dxa"/>
            <w:gridSpan w:val="20"/>
            <w:tcBorders>
              <w:top w:val="single" w:color="000000" w:sz="8" w:space="0"/>
              <w:left w:val="single" w:color="000000" w:sz="8" w:space="0"/>
              <w:bottom w:val="single" w:color="000000" w:sz="12" w:space="0"/>
              <w:right w:val="single" w:color="000000" w:sz="12" w:space="0"/>
            </w:tcBorders>
            <w:tcMar>
              <w:top w:w="15" w:type="dxa"/>
              <w:left w:w="99" w:type="dxa"/>
              <w:bottom w:w="0" w:type="dxa"/>
              <w:right w:w="99" w:type="dxa"/>
            </w:tcMar>
          </w:tcPr>
          <w:p w14:paraId="08766340">
            <w:r>
              <w:rPr>
                <w:rFonts w:hint="eastAsia"/>
                <w:b/>
                <w:bCs/>
              </w:rPr>
              <w:t> </w:t>
            </w:r>
          </w:p>
        </w:tc>
      </w:tr>
    </w:tbl>
    <w:p w14:paraId="4149F254">
      <w:pPr>
        <w:widowControl/>
        <w:spacing w:line="540" w:lineRule="exact"/>
        <w:rPr>
          <w:rFonts w:ascii="微软雅黑" w:hAnsi="微软雅黑" w:eastAsia="微软雅黑"/>
          <w:color w:val="000000"/>
          <w:sz w:val="32"/>
          <w:szCs w:val="32"/>
        </w:rPr>
      </w:pPr>
      <w:bookmarkStart w:id="25" w:name="_Hlk46305092"/>
    </w:p>
    <w:p w14:paraId="1BFB4830">
      <w:pPr>
        <w:rPr>
          <w:rFonts w:hint="eastAsia" w:ascii="微软雅黑" w:hAnsi="微软雅黑" w:eastAsia="微软雅黑"/>
          <w:color w:val="000000"/>
          <w:sz w:val="32"/>
          <w:szCs w:val="32"/>
        </w:rPr>
      </w:pPr>
      <w:r>
        <w:rPr>
          <w:rFonts w:hint="eastAsia" w:ascii="微软雅黑" w:hAnsi="微软雅黑" w:eastAsia="微软雅黑"/>
          <w:color w:val="000000"/>
          <w:sz w:val="32"/>
          <w:szCs w:val="32"/>
        </w:rPr>
        <w:br w:type="page"/>
      </w:r>
    </w:p>
    <w:p w14:paraId="63175170">
      <w:pPr>
        <w:widowControl/>
        <w:spacing w:line="540" w:lineRule="exact"/>
        <w:jc w:val="center"/>
        <w:rPr>
          <w:sz w:val="32"/>
          <w:szCs w:val="32"/>
        </w:rPr>
      </w:pPr>
      <w:r>
        <w:rPr>
          <w:rFonts w:hint="eastAsia" w:ascii="微软雅黑" w:hAnsi="微软雅黑" w:eastAsia="微软雅黑"/>
          <w:color w:val="000000"/>
          <w:sz w:val="32"/>
          <w:szCs w:val="32"/>
        </w:rPr>
        <w:t>附表二：南通职业大学教学进程调整审批表</w:t>
      </w:r>
      <w:bookmarkEnd w:id="25"/>
    </w:p>
    <w:p w14:paraId="27DBBF8C">
      <w:pPr>
        <w:widowControl/>
        <w:jc w:val="center"/>
        <w:rPr>
          <w:sz w:val="24"/>
          <w:szCs w:val="24"/>
        </w:rPr>
      </w:pPr>
      <w:r>
        <w:rPr>
          <w:rFonts w:hint="eastAsia" w:ascii="微软雅黑" w:hAnsi="微软雅黑" w:eastAsia="微软雅黑"/>
          <w:color w:val="000000"/>
          <w:sz w:val="24"/>
          <w:szCs w:val="24"/>
        </w:rPr>
        <w:t>（         -        学年第      学期）</w:t>
      </w:r>
    </w:p>
    <w:p w14:paraId="7A4747FF">
      <w:pPr>
        <w:widowControl/>
        <w:jc w:val="center"/>
        <w:rPr>
          <w:sz w:val="24"/>
          <w:szCs w:val="24"/>
        </w:rPr>
      </w:pPr>
      <w:r>
        <w:rPr>
          <w:rFonts w:hint="eastAsia" w:ascii="微软雅黑" w:hAnsi="微软雅黑" w:eastAsia="微软雅黑"/>
          <w:color w:val="000000"/>
          <w:sz w:val="24"/>
          <w:szCs w:val="24"/>
        </w:rPr>
        <w:t>二级学院（部）：                                                              填表日期：     年     月     日</w:t>
      </w:r>
    </w:p>
    <w:tbl>
      <w:tblPr>
        <w:tblStyle w:val="11"/>
        <w:tblW w:w="13858" w:type="dxa"/>
        <w:jc w:val="center"/>
        <w:tblLayout w:type="autofit"/>
        <w:tblCellMar>
          <w:top w:w="0" w:type="dxa"/>
          <w:left w:w="0" w:type="dxa"/>
          <w:bottom w:w="0" w:type="dxa"/>
          <w:right w:w="0" w:type="dxa"/>
        </w:tblCellMar>
      </w:tblPr>
      <w:tblGrid>
        <w:gridCol w:w="2095"/>
        <w:gridCol w:w="1278"/>
        <w:gridCol w:w="2531"/>
        <w:gridCol w:w="1276"/>
        <w:gridCol w:w="1006"/>
        <w:gridCol w:w="1440"/>
        <w:gridCol w:w="1097"/>
        <w:gridCol w:w="110"/>
        <w:gridCol w:w="3025"/>
      </w:tblGrid>
      <w:tr w14:paraId="4391BAC0">
        <w:tblPrEx>
          <w:tblCellMar>
            <w:top w:w="0" w:type="dxa"/>
            <w:left w:w="0" w:type="dxa"/>
            <w:bottom w:w="0" w:type="dxa"/>
            <w:right w:w="0" w:type="dxa"/>
          </w:tblCellMar>
        </w:tblPrEx>
        <w:trPr>
          <w:trHeight w:val="865" w:hRule="atLeast"/>
          <w:jc w:val="center"/>
        </w:trPr>
        <w:tc>
          <w:tcPr>
            <w:tcW w:w="2095" w:type="dxa"/>
            <w:vMerge w:val="restart"/>
            <w:tcBorders>
              <w:top w:val="single" w:color="000000" w:sz="12" w:space="0"/>
              <w:left w:val="single" w:color="000000" w:sz="12"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07855EB4">
            <w:pPr>
              <w:jc w:val="center"/>
              <w:rPr>
                <w:sz w:val="24"/>
                <w:szCs w:val="24"/>
              </w:rPr>
            </w:pPr>
            <w:r>
              <w:rPr>
                <w:rFonts w:hint="eastAsia"/>
                <w:b/>
                <w:bCs/>
                <w:sz w:val="24"/>
                <w:szCs w:val="24"/>
              </w:rPr>
              <w:t>专业名称</w:t>
            </w:r>
          </w:p>
        </w:tc>
        <w:tc>
          <w:tcPr>
            <w:tcW w:w="1278" w:type="dxa"/>
            <w:vMerge w:val="restart"/>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20B31E8F">
            <w:pPr>
              <w:jc w:val="center"/>
              <w:rPr>
                <w:sz w:val="24"/>
                <w:szCs w:val="24"/>
              </w:rPr>
            </w:pPr>
            <w:r>
              <w:rPr>
                <w:rFonts w:hint="eastAsia"/>
                <w:b/>
                <w:bCs/>
                <w:sz w:val="24"/>
                <w:szCs w:val="24"/>
              </w:rPr>
              <w:t>班级名称</w:t>
            </w:r>
          </w:p>
        </w:tc>
        <w:tc>
          <w:tcPr>
            <w:tcW w:w="4813" w:type="dxa"/>
            <w:gridSpan w:val="3"/>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104CD0DD">
            <w:pPr>
              <w:jc w:val="center"/>
              <w:rPr>
                <w:sz w:val="24"/>
                <w:szCs w:val="24"/>
              </w:rPr>
            </w:pPr>
            <w:r>
              <w:rPr>
                <w:rFonts w:hint="eastAsia"/>
                <w:b/>
                <w:bCs/>
                <w:sz w:val="24"/>
                <w:szCs w:val="24"/>
              </w:rPr>
              <w:t>原教学进程安排</w:t>
            </w:r>
          </w:p>
        </w:tc>
        <w:tc>
          <w:tcPr>
            <w:tcW w:w="2647" w:type="dxa"/>
            <w:gridSpan w:val="3"/>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103064AA">
            <w:pPr>
              <w:jc w:val="center"/>
              <w:rPr>
                <w:sz w:val="24"/>
                <w:szCs w:val="24"/>
              </w:rPr>
            </w:pPr>
            <w:r>
              <w:rPr>
                <w:rFonts w:hint="eastAsia"/>
                <w:b/>
                <w:bCs/>
                <w:sz w:val="24"/>
                <w:szCs w:val="24"/>
              </w:rPr>
              <w:t>调整后教学进程安排</w:t>
            </w:r>
          </w:p>
        </w:tc>
        <w:tc>
          <w:tcPr>
            <w:tcW w:w="3025" w:type="dxa"/>
            <w:tcBorders>
              <w:top w:val="single" w:color="000000" w:sz="12" w:space="0"/>
              <w:left w:val="single" w:color="000000" w:sz="8" w:space="0"/>
              <w:bottom w:val="single" w:color="000000" w:sz="8" w:space="0"/>
              <w:right w:val="single" w:color="000000" w:sz="12" w:space="0"/>
            </w:tcBorders>
            <w:shd w:val="clear" w:color="auto" w:fill="C6D9F1"/>
            <w:tcMar>
              <w:top w:w="15" w:type="dxa"/>
              <w:left w:w="108" w:type="dxa"/>
              <w:bottom w:w="0" w:type="dxa"/>
              <w:right w:w="108" w:type="dxa"/>
            </w:tcMar>
            <w:vAlign w:val="center"/>
          </w:tcPr>
          <w:p w14:paraId="10BA1363">
            <w:pPr>
              <w:jc w:val="center"/>
              <w:rPr>
                <w:sz w:val="24"/>
                <w:szCs w:val="24"/>
              </w:rPr>
            </w:pPr>
            <w:r>
              <w:rPr>
                <w:rFonts w:hint="eastAsia"/>
                <w:b/>
                <w:bCs/>
                <w:sz w:val="24"/>
                <w:szCs w:val="24"/>
              </w:rPr>
              <w:t>调整原因</w:t>
            </w:r>
          </w:p>
        </w:tc>
      </w:tr>
      <w:tr w14:paraId="01CF658C">
        <w:tblPrEx>
          <w:tblCellMar>
            <w:top w:w="0" w:type="dxa"/>
            <w:left w:w="0" w:type="dxa"/>
            <w:bottom w:w="0" w:type="dxa"/>
            <w:right w:w="0" w:type="dxa"/>
          </w:tblCellMar>
        </w:tblPrEx>
        <w:trPr>
          <w:trHeight w:val="432" w:hRule="atLeast"/>
          <w:jc w:val="center"/>
        </w:trPr>
        <w:tc>
          <w:tcPr>
            <w:tcW w:w="0" w:type="auto"/>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14:paraId="363768DF">
            <w:pPr>
              <w:jc w:val="center"/>
              <w:rPr>
                <w:sz w:val="24"/>
                <w:szCs w:val="24"/>
              </w:rPr>
            </w:pPr>
          </w:p>
        </w:tc>
        <w:tc>
          <w:tcPr>
            <w:tcW w:w="0" w:type="auto"/>
            <w:vMerge w:val="continue"/>
            <w:tcBorders>
              <w:top w:val="single" w:color="000000" w:sz="12" w:space="0"/>
              <w:left w:val="single" w:color="000000" w:sz="8" w:space="0"/>
              <w:bottom w:val="single" w:color="000000" w:sz="8" w:space="0"/>
              <w:right w:val="single" w:color="000000" w:sz="8" w:space="0"/>
            </w:tcBorders>
            <w:shd w:val="clear" w:color="auto" w:fill="auto"/>
            <w:vAlign w:val="center"/>
          </w:tcPr>
          <w:p w14:paraId="007BC407">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093BD8BA">
            <w:pPr>
              <w:jc w:val="center"/>
              <w:rPr>
                <w:sz w:val="24"/>
                <w:szCs w:val="24"/>
              </w:rPr>
            </w:pPr>
            <w:r>
              <w:rPr>
                <w:rFonts w:hint="eastAsia"/>
                <w:b/>
                <w:bCs/>
                <w:sz w:val="24"/>
                <w:szCs w:val="24"/>
              </w:rPr>
              <w:t>课程名称</w:t>
            </w:r>
          </w:p>
        </w:tc>
        <w:tc>
          <w:tcPr>
            <w:tcW w:w="1276"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28613532">
            <w:pPr>
              <w:jc w:val="center"/>
              <w:rPr>
                <w:sz w:val="24"/>
                <w:szCs w:val="24"/>
              </w:rPr>
            </w:pPr>
            <w:r>
              <w:rPr>
                <w:rFonts w:hint="eastAsia"/>
                <w:b/>
                <w:bCs/>
                <w:sz w:val="24"/>
                <w:szCs w:val="24"/>
              </w:rPr>
              <w:t>起止周</w:t>
            </w:r>
          </w:p>
        </w:tc>
        <w:tc>
          <w:tcPr>
            <w:tcW w:w="1006"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59FF2568">
            <w:pPr>
              <w:jc w:val="center"/>
              <w:rPr>
                <w:sz w:val="24"/>
                <w:szCs w:val="24"/>
              </w:rPr>
            </w:pPr>
            <w:r>
              <w:rPr>
                <w:rFonts w:hint="eastAsia"/>
                <w:b/>
                <w:bCs/>
                <w:sz w:val="24"/>
                <w:szCs w:val="24"/>
              </w:rPr>
              <w:t>周数</w:t>
            </w:r>
          </w:p>
        </w:tc>
        <w:tc>
          <w:tcPr>
            <w:tcW w:w="1440"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77856C08">
            <w:pPr>
              <w:jc w:val="center"/>
              <w:rPr>
                <w:sz w:val="24"/>
                <w:szCs w:val="24"/>
              </w:rPr>
            </w:pPr>
            <w:r>
              <w:rPr>
                <w:rFonts w:hint="eastAsia"/>
                <w:b/>
                <w:bCs/>
                <w:sz w:val="24"/>
                <w:szCs w:val="24"/>
              </w:rPr>
              <w:t>起止周</w:t>
            </w:r>
          </w:p>
        </w:tc>
        <w:tc>
          <w:tcPr>
            <w:tcW w:w="1207" w:type="dxa"/>
            <w:gridSpan w:val="2"/>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3A427114">
            <w:pPr>
              <w:jc w:val="center"/>
              <w:rPr>
                <w:sz w:val="24"/>
                <w:szCs w:val="24"/>
              </w:rPr>
            </w:pPr>
            <w:r>
              <w:rPr>
                <w:rFonts w:hint="eastAsia"/>
                <w:b/>
                <w:bCs/>
                <w:sz w:val="24"/>
                <w:szCs w:val="24"/>
              </w:rPr>
              <w:t>周数</w:t>
            </w:r>
          </w:p>
        </w:tc>
        <w:tc>
          <w:tcPr>
            <w:tcW w:w="3025" w:type="dxa"/>
            <w:tcBorders>
              <w:top w:val="single" w:color="000000" w:sz="8" w:space="0"/>
              <w:left w:val="single" w:color="000000" w:sz="8" w:space="0"/>
              <w:bottom w:val="single" w:color="000000" w:sz="8" w:space="0"/>
              <w:right w:val="single" w:color="000000" w:sz="12" w:space="0"/>
            </w:tcBorders>
            <w:shd w:val="clear" w:color="auto" w:fill="C6D9F1"/>
            <w:tcMar>
              <w:top w:w="15" w:type="dxa"/>
              <w:left w:w="108" w:type="dxa"/>
              <w:bottom w:w="0" w:type="dxa"/>
              <w:right w:w="108" w:type="dxa"/>
            </w:tcMar>
            <w:vAlign w:val="center"/>
          </w:tcPr>
          <w:p w14:paraId="316058AA">
            <w:pPr>
              <w:jc w:val="center"/>
              <w:rPr>
                <w:sz w:val="24"/>
                <w:szCs w:val="24"/>
              </w:rPr>
            </w:pPr>
          </w:p>
        </w:tc>
      </w:tr>
      <w:tr w14:paraId="1490221C">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3EB4CC00">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B9D3DD1">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6D6525F">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CFE11B4">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D092E96">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2737C01">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7275485">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00EE65D4">
            <w:pPr>
              <w:jc w:val="center"/>
              <w:rPr>
                <w:sz w:val="24"/>
                <w:szCs w:val="24"/>
              </w:rPr>
            </w:pPr>
          </w:p>
        </w:tc>
      </w:tr>
      <w:tr w14:paraId="5EE134EA">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0E92099C">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B486F6E">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C6ED567">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5C96B5F">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B003FDD">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B6EE8EC">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09ACC71">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42D68751">
            <w:pPr>
              <w:jc w:val="center"/>
              <w:rPr>
                <w:sz w:val="24"/>
                <w:szCs w:val="24"/>
              </w:rPr>
            </w:pPr>
          </w:p>
        </w:tc>
      </w:tr>
      <w:tr w14:paraId="1AE4F7BE">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1E7B641B">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359FDB3">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9D3C3BF">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138A714">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56FD1EB">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C4E35D8">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4139DD5">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75E46FCA">
            <w:pPr>
              <w:jc w:val="center"/>
              <w:rPr>
                <w:sz w:val="24"/>
                <w:szCs w:val="24"/>
              </w:rPr>
            </w:pPr>
          </w:p>
        </w:tc>
      </w:tr>
      <w:tr w14:paraId="5A04097A">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66A5A8EE">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29A5E32">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8BF783E">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3ECA8FF">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90C416E">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0A4755D">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E2B3BCF">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6BCED25B">
            <w:pPr>
              <w:jc w:val="center"/>
              <w:rPr>
                <w:sz w:val="24"/>
                <w:szCs w:val="24"/>
              </w:rPr>
            </w:pPr>
          </w:p>
        </w:tc>
      </w:tr>
      <w:tr w14:paraId="2B19B999">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2F779CF4">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E71005A">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CAEA503">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6495F23">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1A929DF">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67EEED3">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B282AD7">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3807074D">
            <w:pPr>
              <w:jc w:val="center"/>
              <w:rPr>
                <w:sz w:val="24"/>
                <w:szCs w:val="24"/>
              </w:rPr>
            </w:pPr>
          </w:p>
        </w:tc>
      </w:tr>
      <w:tr w14:paraId="107C1E9D">
        <w:tblPrEx>
          <w:tblCellMar>
            <w:top w:w="0" w:type="dxa"/>
            <w:left w:w="0" w:type="dxa"/>
            <w:bottom w:w="0" w:type="dxa"/>
            <w:right w:w="0" w:type="dxa"/>
          </w:tblCellMar>
        </w:tblPrEx>
        <w:trPr>
          <w:trHeight w:val="1421" w:hRule="atLeast"/>
          <w:jc w:val="center"/>
        </w:trPr>
        <w:tc>
          <w:tcPr>
            <w:tcW w:w="3373" w:type="dxa"/>
            <w:gridSpan w:val="2"/>
            <w:tcBorders>
              <w:top w:val="single" w:color="000000" w:sz="8" w:space="0"/>
              <w:left w:val="single" w:color="000000" w:sz="12" w:space="0"/>
              <w:bottom w:val="single" w:color="000000" w:sz="12" w:space="0"/>
              <w:right w:val="single" w:color="000000" w:sz="8" w:space="0"/>
            </w:tcBorders>
            <w:tcMar>
              <w:top w:w="15" w:type="dxa"/>
              <w:left w:w="108" w:type="dxa"/>
              <w:bottom w:w="0" w:type="dxa"/>
              <w:right w:w="108" w:type="dxa"/>
            </w:tcMar>
          </w:tcPr>
          <w:p w14:paraId="75B32049">
            <w:pPr>
              <w:rPr>
                <w:sz w:val="24"/>
                <w:szCs w:val="24"/>
              </w:rPr>
            </w:pPr>
            <w:r>
              <w:rPr>
                <w:rFonts w:hint="eastAsia"/>
                <w:b/>
                <w:bCs/>
                <w:sz w:val="24"/>
                <w:szCs w:val="24"/>
              </w:rPr>
              <w:t>教研室负责人意见：</w:t>
            </w:r>
          </w:p>
        </w:tc>
        <w:tc>
          <w:tcPr>
            <w:tcW w:w="4813" w:type="dxa"/>
            <w:gridSpan w:val="3"/>
            <w:tcBorders>
              <w:top w:val="single" w:color="000000" w:sz="8" w:space="0"/>
              <w:left w:val="single" w:color="000000" w:sz="8" w:space="0"/>
              <w:bottom w:val="single" w:color="000000" w:sz="12" w:space="0"/>
              <w:right w:val="single" w:color="000000" w:sz="8" w:space="0"/>
            </w:tcBorders>
            <w:tcMar>
              <w:top w:w="15" w:type="dxa"/>
              <w:left w:w="108" w:type="dxa"/>
              <w:bottom w:w="0" w:type="dxa"/>
              <w:right w:w="108" w:type="dxa"/>
            </w:tcMar>
          </w:tcPr>
          <w:p w14:paraId="20AEF45E">
            <w:pPr>
              <w:rPr>
                <w:sz w:val="24"/>
                <w:szCs w:val="24"/>
              </w:rPr>
            </w:pPr>
            <w:r>
              <w:rPr>
                <w:rFonts w:hint="eastAsia"/>
                <w:b/>
                <w:bCs/>
                <w:sz w:val="24"/>
                <w:szCs w:val="24"/>
              </w:rPr>
              <w:t>开课部门主管教学负责人意见：</w:t>
            </w:r>
          </w:p>
        </w:tc>
        <w:tc>
          <w:tcPr>
            <w:tcW w:w="2537" w:type="dxa"/>
            <w:gridSpan w:val="2"/>
            <w:tcBorders>
              <w:top w:val="single" w:color="000000" w:sz="8" w:space="0"/>
              <w:left w:val="single" w:color="000000" w:sz="8" w:space="0"/>
              <w:bottom w:val="single" w:color="000000" w:sz="12" w:space="0"/>
              <w:right w:val="single" w:color="000000" w:sz="12" w:space="0"/>
            </w:tcBorders>
            <w:tcMar>
              <w:top w:w="15" w:type="dxa"/>
              <w:left w:w="108" w:type="dxa"/>
              <w:bottom w:w="0" w:type="dxa"/>
              <w:right w:w="108" w:type="dxa"/>
            </w:tcMar>
          </w:tcPr>
          <w:p w14:paraId="4E450CEE">
            <w:pPr>
              <w:rPr>
                <w:sz w:val="24"/>
                <w:szCs w:val="24"/>
              </w:rPr>
            </w:pPr>
            <w:r>
              <w:rPr>
                <w:rFonts w:hint="eastAsia"/>
                <w:b/>
                <w:bCs/>
                <w:sz w:val="24"/>
                <w:szCs w:val="24"/>
              </w:rPr>
              <w:t>教务处意见：</w:t>
            </w:r>
          </w:p>
        </w:tc>
        <w:tc>
          <w:tcPr>
            <w:tcW w:w="3135" w:type="dxa"/>
            <w:gridSpan w:val="2"/>
            <w:tcBorders>
              <w:top w:val="single" w:color="000000" w:sz="8" w:space="0"/>
              <w:left w:val="single" w:color="000000" w:sz="12" w:space="0"/>
              <w:bottom w:val="single" w:color="000000" w:sz="12" w:space="0"/>
              <w:right w:val="single" w:color="000000" w:sz="12" w:space="0"/>
            </w:tcBorders>
            <w:tcMar>
              <w:top w:w="15" w:type="dxa"/>
              <w:left w:w="108" w:type="dxa"/>
              <w:bottom w:w="0" w:type="dxa"/>
              <w:right w:w="108" w:type="dxa"/>
            </w:tcMar>
          </w:tcPr>
          <w:p w14:paraId="34320CBD">
            <w:pPr>
              <w:rPr>
                <w:sz w:val="24"/>
                <w:szCs w:val="24"/>
              </w:rPr>
            </w:pPr>
            <w:r>
              <w:rPr>
                <w:rFonts w:hint="eastAsia"/>
                <w:b/>
                <w:bCs/>
                <w:sz w:val="24"/>
                <w:szCs w:val="24"/>
              </w:rPr>
              <w:t>教学副校长意见：</w:t>
            </w:r>
          </w:p>
        </w:tc>
      </w:tr>
    </w:tbl>
    <w:p w14:paraId="449849CF">
      <w:pPr>
        <w:spacing w:line="360" w:lineRule="auto"/>
        <w:rPr>
          <w:sz w:val="24"/>
          <w:szCs w:val="24"/>
        </w:rPr>
      </w:pPr>
      <w:r>
        <w:rPr>
          <w:rFonts w:hint="eastAsia"/>
          <w:b/>
          <w:sz w:val="24"/>
          <w:szCs w:val="24"/>
        </w:rPr>
        <w:t>说明：</w:t>
      </w:r>
      <w:r>
        <w:rPr>
          <w:rFonts w:hint="eastAsia"/>
          <w:sz w:val="24"/>
          <w:szCs w:val="24"/>
        </w:rPr>
        <w:t>1.此表适用于学期中调整课程教学进程。      2.一式两份，一份教务处存，一份二级学院（部）存。审批办完后由二级学院（部）负责通知受影响的课程教师。</w:t>
      </w:r>
    </w:p>
    <w:p w14:paraId="56E4F4CF">
      <w:pPr>
        <w:spacing w:line="360" w:lineRule="auto"/>
        <w:ind w:firstLine="1920" w:firstLineChars="600"/>
        <w:rPr>
          <w:sz w:val="32"/>
          <w:szCs w:val="32"/>
        </w:rPr>
      </w:pPr>
      <w:bookmarkStart w:id="26" w:name="_Hlk46409765"/>
      <w:bookmarkStart w:id="27" w:name="_Hlk46409736"/>
      <w:r>
        <w:rPr>
          <w:rFonts w:hint="eastAsia" w:ascii="微软雅黑" w:hAnsi="微软雅黑" w:eastAsia="微软雅黑"/>
          <w:color w:val="000000"/>
          <w:sz w:val="32"/>
          <w:szCs w:val="32"/>
        </w:rPr>
        <w:t>附表三：</w:t>
      </w:r>
      <w:bookmarkEnd w:id="26"/>
      <w:r>
        <w:rPr>
          <w:rFonts w:hint="eastAsia" w:ascii="微软雅黑" w:hAnsi="微软雅黑" w:eastAsia="微软雅黑"/>
          <w:color w:val="000000"/>
          <w:sz w:val="32"/>
          <w:szCs w:val="32"/>
        </w:rPr>
        <w:t>南通职业大学专业人才培养方案调整审批表（必备证书）</w:t>
      </w:r>
    </w:p>
    <w:bookmarkEnd w:id="27"/>
    <w:p w14:paraId="3FDA0A96">
      <w:pPr>
        <w:pStyle w:val="9"/>
        <w:spacing w:before="0" w:beforeAutospacing="0" w:after="0" w:afterAutospacing="0"/>
        <w:jc w:val="center"/>
      </w:pPr>
      <w:r>
        <w:rPr>
          <w:rFonts w:hint="eastAsia" w:ascii="微软雅黑" w:hAnsi="微软雅黑" w:eastAsia="微软雅黑"/>
          <w:color w:val="000000"/>
        </w:rPr>
        <w:t>（         -        学年第      学期）</w:t>
      </w:r>
    </w:p>
    <w:p w14:paraId="688135C9">
      <w:pPr>
        <w:pStyle w:val="9"/>
        <w:spacing w:before="0" w:beforeAutospacing="0" w:after="0" w:afterAutospacing="0"/>
        <w:jc w:val="center"/>
      </w:pPr>
      <w:r>
        <w:rPr>
          <w:rFonts w:hint="eastAsia" w:ascii="微软雅黑" w:hAnsi="微软雅黑" w:eastAsia="微软雅黑"/>
          <w:color w:val="000000"/>
        </w:rPr>
        <w:t>二级学院（部）：                                                              填表日期：     年     月     日</w:t>
      </w:r>
    </w:p>
    <w:tbl>
      <w:tblPr>
        <w:tblStyle w:val="11"/>
        <w:tblW w:w="14000" w:type="dxa"/>
        <w:tblInd w:w="0" w:type="dxa"/>
        <w:tblLayout w:type="autofit"/>
        <w:tblCellMar>
          <w:top w:w="0" w:type="dxa"/>
          <w:left w:w="0" w:type="dxa"/>
          <w:bottom w:w="0" w:type="dxa"/>
          <w:right w:w="0" w:type="dxa"/>
        </w:tblCellMar>
      </w:tblPr>
      <w:tblGrid>
        <w:gridCol w:w="1978"/>
        <w:gridCol w:w="1107"/>
        <w:gridCol w:w="142"/>
        <w:gridCol w:w="850"/>
        <w:gridCol w:w="1560"/>
        <w:gridCol w:w="1701"/>
        <w:gridCol w:w="146"/>
        <w:gridCol w:w="1413"/>
        <w:gridCol w:w="1821"/>
        <w:gridCol w:w="3282"/>
      </w:tblGrid>
      <w:tr w14:paraId="70163A76">
        <w:tblPrEx>
          <w:tblCellMar>
            <w:top w:w="0" w:type="dxa"/>
            <w:left w:w="0" w:type="dxa"/>
            <w:bottom w:w="0" w:type="dxa"/>
            <w:right w:w="0" w:type="dxa"/>
          </w:tblCellMar>
        </w:tblPrEx>
        <w:trPr>
          <w:trHeight w:val="406" w:hRule="atLeast"/>
        </w:trPr>
        <w:tc>
          <w:tcPr>
            <w:tcW w:w="1978" w:type="dxa"/>
            <w:vMerge w:val="restart"/>
            <w:tcBorders>
              <w:top w:val="single" w:color="000000" w:sz="12" w:space="0"/>
              <w:left w:val="single" w:color="000000" w:sz="12"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28DA50E7">
            <w:pPr>
              <w:jc w:val="center"/>
            </w:pPr>
            <w:r>
              <w:rPr>
                <w:rFonts w:hint="eastAsia"/>
                <w:b/>
                <w:bCs/>
              </w:rPr>
              <w:t>专业名称</w:t>
            </w:r>
          </w:p>
        </w:tc>
        <w:tc>
          <w:tcPr>
            <w:tcW w:w="1107" w:type="dxa"/>
            <w:vMerge w:val="restart"/>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3B0B36C0">
            <w:pPr>
              <w:jc w:val="center"/>
            </w:pPr>
            <w:r>
              <w:rPr>
                <w:rFonts w:hint="eastAsia"/>
                <w:b/>
                <w:bCs/>
              </w:rPr>
              <w:t>年级</w:t>
            </w:r>
          </w:p>
        </w:tc>
        <w:tc>
          <w:tcPr>
            <w:tcW w:w="992" w:type="dxa"/>
            <w:gridSpan w:val="2"/>
            <w:vMerge w:val="restart"/>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28FAAEB0">
            <w:pPr>
              <w:jc w:val="center"/>
            </w:pPr>
            <w:r>
              <w:rPr>
                <w:rFonts w:hint="eastAsia"/>
                <w:b/>
                <w:bCs/>
              </w:rPr>
              <w:t>证书</w:t>
            </w:r>
          </w:p>
          <w:p w14:paraId="26EB1C5D">
            <w:pPr>
              <w:jc w:val="center"/>
            </w:pPr>
            <w:r>
              <w:rPr>
                <w:rFonts w:hint="eastAsia"/>
                <w:b/>
                <w:bCs/>
              </w:rPr>
              <w:t>类别</w:t>
            </w:r>
          </w:p>
        </w:tc>
        <w:tc>
          <w:tcPr>
            <w:tcW w:w="3261" w:type="dxa"/>
            <w:gridSpan w:val="2"/>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576C2308">
            <w:pPr>
              <w:jc w:val="center"/>
            </w:pPr>
            <w:r>
              <w:rPr>
                <w:rFonts w:hint="eastAsia"/>
                <w:b/>
                <w:bCs/>
              </w:rPr>
              <w:t>原必备证书</w:t>
            </w:r>
          </w:p>
        </w:tc>
        <w:tc>
          <w:tcPr>
            <w:tcW w:w="3380" w:type="dxa"/>
            <w:gridSpan w:val="3"/>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1390B936">
            <w:pPr>
              <w:jc w:val="center"/>
            </w:pPr>
            <w:r>
              <w:rPr>
                <w:rFonts w:hint="eastAsia"/>
                <w:b/>
                <w:bCs/>
              </w:rPr>
              <w:t>调整后必备证书</w:t>
            </w:r>
          </w:p>
        </w:tc>
        <w:tc>
          <w:tcPr>
            <w:tcW w:w="3282" w:type="dxa"/>
            <w:tcBorders>
              <w:top w:val="single" w:color="000000" w:sz="12" w:space="0"/>
              <w:left w:val="single" w:color="000000" w:sz="8" w:space="0"/>
              <w:bottom w:val="single" w:color="000000" w:sz="8" w:space="0"/>
              <w:right w:val="single" w:color="000000" w:sz="12" w:space="0"/>
            </w:tcBorders>
            <w:shd w:val="clear" w:color="auto" w:fill="C6D9F1"/>
            <w:tcMar>
              <w:top w:w="15" w:type="dxa"/>
              <w:left w:w="108" w:type="dxa"/>
              <w:bottom w:w="0" w:type="dxa"/>
              <w:right w:w="108" w:type="dxa"/>
            </w:tcMar>
            <w:vAlign w:val="center"/>
          </w:tcPr>
          <w:p w14:paraId="5C765AF6">
            <w:pPr>
              <w:jc w:val="center"/>
            </w:pPr>
            <w:r>
              <w:rPr>
                <w:rFonts w:hint="eastAsia"/>
                <w:b/>
                <w:bCs/>
              </w:rPr>
              <w:t>调整类别</w:t>
            </w:r>
          </w:p>
        </w:tc>
      </w:tr>
      <w:tr w14:paraId="36BC947D">
        <w:tblPrEx>
          <w:tblCellMar>
            <w:top w:w="0" w:type="dxa"/>
            <w:left w:w="0" w:type="dxa"/>
            <w:bottom w:w="0" w:type="dxa"/>
            <w:right w:w="0" w:type="dxa"/>
          </w:tblCellMar>
        </w:tblPrEx>
        <w:trPr>
          <w:trHeight w:val="624" w:hRule="atLeast"/>
        </w:trPr>
        <w:tc>
          <w:tcPr>
            <w:tcW w:w="0" w:type="auto"/>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14:paraId="24F613FC">
            <w:pPr>
              <w:jc w:val="center"/>
            </w:pPr>
          </w:p>
        </w:tc>
        <w:tc>
          <w:tcPr>
            <w:tcW w:w="1107" w:type="dxa"/>
            <w:vMerge w:val="continue"/>
            <w:tcBorders>
              <w:top w:val="single" w:color="000000" w:sz="12" w:space="0"/>
              <w:left w:val="single" w:color="000000" w:sz="8" w:space="0"/>
              <w:bottom w:val="single" w:color="000000" w:sz="8" w:space="0"/>
              <w:right w:val="single" w:color="000000" w:sz="8" w:space="0"/>
            </w:tcBorders>
            <w:shd w:val="clear" w:color="auto" w:fill="auto"/>
            <w:vAlign w:val="center"/>
          </w:tcPr>
          <w:p w14:paraId="430653B0">
            <w:pPr>
              <w:jc w:val="center"/>
            </w:pPr>
          </w:p>
        </w:tc>
        <w:tc>
          <w:tcPr>
            <w:tcW w:w="992" w:type="dxa"/>
            <w:gridSpan w:val="2"/>
            <w:vMerge w:val="continue"/>
            <w:tcBorders>
              <w:top w:val="single" w:color="000000" w:sz="12" w:space="0"/>
              <w:left w:val="single" w:color="000000" w:sz="8" w:space="0"/>
              <w:bottom w:val="single" w:color="000000" w:sz="8" w:space="0"/>
              <w:right w:val="single" w:color="000000" w:sz="8" w:space="0"/>
            </w:tcBorders>
            <w:shd w:val="clear" w:color="auto" w:fill="auto"/>
            <w:vAlign w:val="center"/>
          </w:tcPr>
          <w:p w14:paraId="258C4879">
            <w:pPr>
              <w:jc w:val="center"/>
            </w:pPr>
          </w:p>
        </w:tc>
        <w:tc>
          <w:tcPr>
            <w:tcW w:w="1560"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3923333E">
            <w:pPr>
              <w:jc w:val="center"/>
            </w:pPr>
            <w:r>
              <w:rPr>
                <w:rFonts w:hint="eastAsia"/>
                <w:b/>
                <w:bCs/>
              </w:rPr>
              <w:t>证书名称</w:t>
            </w:r>
          </w:p>
        </w:tc>
        <w:tc>
          <w:tcPr>
            <w:tcW w:w="1701"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1A70BFCA">
            <w:pPr>
              <w:jc w:val="center"/>
            </w:pPr>
            <w:r>
              <w:rPr>
                <w:rFonts w:hint="eastAsia"/>
                <w:b/>
                <w:bCs/>
              </w:rPr>
              <w:t>证书发证机构</w:t>
            </w:r>
          </w:p>
        </w:tc>
        <w:tc>
          <w:tcPr>
            <w:tcW w:w="1559" w:type="dxa"/>
            <w:gridSpan w:val="2"/>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2BC3B7E0">
            <w:pPr>
              <w:jc w:val="center"/>
            </w:pPr>
            <w:r>
              <w:rPr>
                <w:rFonts w:hint="eastAsia"/>
                <w:b/>
                <w:bCs/>
              </w:rPr>
              <w:t>证书名称</w:t>
            </w:r>
          </w:p>
        </w:tc>
        <w:tc>
          <w:tcPr>
            <w:tcW w:w="1821"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6EC404EE">
            <w:pPr>
              <w:jc w:val="center"/>
            </w:pPr>
            <w:r>
              <w:rPr>
                <w:rFonts w:hint="eastAsia"/>
                <w:b/>
                <w:bCs/>
              </w:rPr>
              <w:t>证书发证机构</w:t>
            </w:r>
          </w:p>
        </w:tc>
        <w:tc>
          <w:tcPr>
            <w:tcW w:w="3282" w:type="dxa"/>
            <w:tcBorders>
              <w:top w:val="single" w:color="000000" w:sz="8" w:space="0"/>
              <w:left w:val="single" w:color="000000" w:sz="8" w:space="0"/>
              <w:bottom w:val="single" w:color="000000" w:sz="8" w:space="0"/>
              <w:right w:val="single" w:color="000000" w:sz="12" w:space="0"/>
            </w:tcBorders>
            <w:shd w:val="clear" w:color="auto" w:fill="C6D9F1"/>
            <w:tcMar>
              <w:top w:w="15" w:type="dxa"/>
              <w:left w:w="108" w:type="dxa"/>
              <w:bottom w:w="0" w:type="dxa"/>
              <w:right w:w="108" w:type="dxa"/>
            </w:tcMar>
            <w:vAlign w:val="center"/>
          </w:tcPr>
          <w:p w14:paraId="5EB81962">
            <w:pPr>
              <w:jc w:val="center"/>
            </w:pPr>
            <w:r>
              <w:rPr>
                <w:rFonts w:hint="eastAsia"/>
                <w:b/>
                <w:bCs/>
              </w:rPr>
              <w:t>①增加证书；②减少证书；</w:t>
            </w:r>
          </w:p>
          <w:p w14:paraId="6608567E">
            <w:pPr>
              <w:jc w:val="center"/>
            </w:pPr>
            <w:r>
              <w:rPr>
                <w:rFonts w:hint="eastAsia"/>
                <w:b/>
                <w:bCs/>
              </w:rPr>
              <w:t>③变更证书名称；④变更发证机构</w:t>
            </w:r>
          </w:p>
        </w:tc>
      </w:tr>
      <w:tr w14:paraId="75BE3611">
        <w:tblPrEx>
          <w:tblCellMar>
            <w:top w:w="0" w:type="dxa"/>
            <w:left w:w="0" w:type="dxa"/>
            <w:bottom w:w="0" w:type="dxa"/>
            <w:right w:w="0" w:type="dxa"/>
          </w:tblCellMar>
        </w:tblPrEx>
        <w:trPr>
          <w:trHeight w:val="499" w:hRule="atLeast"/>
        </w:trPr>
        <w:tc>
          <w:tcPr>
            <w:tcW w:w="1978"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0CA86199">
            <w:pPr>
              <w:jc w:val="center"/>
            </w:pPr>
          </w:p>
        </w:tc>
        <w:tc>
          <w:tcPr>
            <w:tcW w:w="110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86F5BB7">
            <w:pPr>
              <w:jc w:val="center"/>
            </w:pPr>
          </w:p>
        </w:tc>
        <w:tc>
          <w:tcPr>
            <w:tcW w:w="992"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E0746E5">
            <w:pPr>
              <w:jc w:val="center"/>
            </w:pPr>
          </w:p>
        </w:tc>
        <w:tc>
          <w:tcPr>
            <w:tcW w:w="15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394FF0C">
            <w:pPr>
              <w:jc w:val="center"/>
            </w:pP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CA8BC17">
            <w:pPr>
              <w:jc w:val="center"/>
            </w:pPr>
          </w:p>
        </w:tc>
        <w:tc>
          <w:tcPr>
            <w:tcW w:w="155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BD894B7">
            <w:pPr>
              <w:jc w:val="center"/>
            </w:pPr>
          </w:p>
        </w:tc>
        <w:tc>
          <w:tcPr>
            <w:tcW w:w="182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9A08827">
            <w:pPr>
              <w:jc w:val="center"/>
            </w:pPr>
          </w:p>
        </w:tc>
        <w:tc>
          <w:tcPr>
            <w:tcW w:w="3282"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6A4E73B8">
            <w:pPr>
              <w:jc w:val="center"/>
            </w:pPr>
          </w:p>
        </w:tc>
      </w:tr>
      <w:tr w14:paraId="38DA76B4">
        <w:tblPrEx>
          <w:tblCellMar>
            <w:top w:w="0" w:type="dxa"/>
            <w:left w:w="0" w:type="dxa"/>
            <w:bottom w:w="0" w:type="dxa"/>
            <w:right w:w="0" w:type="dxa"/>
          </w:tblCellMar>
        </w:tblPrEx>
        <w:trPr>
          <w:trHeight w:val="443" w:hRule="atLeast"/>
        </w:trPr>
        <w:tc>
          <w:tcPr>
            <w:tcW w:w="1978"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1F09B54D">
            <w:pPr>
              <w:jc w:val="center"/>
            </w:pPr>
          </w:p>
        </w:tc>
        <w:tc>
          <w:tcPr>
            <w:tcW w:w="110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1AB2AA1">
            <w:pPr>
              <w:jc w:val="center"/>
            </w:pPr>
          </w:p>
        </w:tc>
        <w:tc>
          <w:tcPr>
            <w:tcW w:w="992"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E8D4DF2">
            <w:pPr>
              <w:jc w:val="center"/>
            </w:pPr>
          </w:p>
        </w:tc>
        <w:tc>
          <w:tcPr>
            <w:tcW w:w="15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C1F3456">
            <w:pPr>
              <w:jc w:val="center"/>
            </w:pP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7082CCF">
            <w:pPr>
              <w:jc w:val="center"/>
            </w:pPr>
          </w:p>
        </w:tc>
        <w:tc>
          <w:tcPr>
            <w:tcW w:w="155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06B2AF7">
            <w:pPr>
              <w:jc w:val="center"/>
            </w:pPr>
          </w:p>
        </w:tc>
        <w:tc>
          <w:tcPr>
            <w:tcW w:w="182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5BB5354">
            <w:pPr>
              <w:jc w:val="center"/>
            </w:pPr>
          </w:p>
        </w:tc>
        <w:tc>
          <w:tcPr>
            <w:tcW w:w="3282"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56C043AD">
            <w:pPr>
              <w:jc w:val="center"/>
            </w:pPr>
          </w:p>
        </w:tc>
      </w:tr>
      <w:tr w14:paraId="28A85B7B">
        <w:tblPrEx>
          <w:tblCellMar>
            <w:top w:w="0" w:type="dxa"/>
            <w:left w:w="0" w:type="dxa"/>
            <w:bottom w:w="0" w:type="dxa"/>
            <w:right w:w="0" w:type="dxa"/>
          </w:tblCellMar>
        </w:tblPrEx>
        <w:trPr>
          <w:trHeight w:val="470" w:hRule="atLeast"/>
        </w:trPr>
        <w:tc>
          <w:tcPr>
            <w:tcW w:w="1978"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4AB432F1">
            <w:pPr>
              <w:jc w:val="center"/>
            </w:pPr>
          </w:p>
        </w:tc>
        <w:tc>
          <w:tcPr>
            <w:tcW w:w="110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008D818">
            <w:pPr>
              <w:jc w:val="center"/>
            </w:pPr>
          </w:p>
        </w:tc>
        <w:tc>
          <w:tcPr>
            <w:tcW w:w="992"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C40352D">
            <w:pPr>
              <w:jc w:val="center"/>
            </w:pPr>
          </w:p>
        </w:tc>
        <w:tc>
          <w:tcPr>
            <w:tcW w:w="15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F7F4184">
            <w:pPr>
              <w:jc w:val="center"/>
            </w:pP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352A2E4">
            <w:pPr>
              <w:jc w:val="center"/>
            </w:pPr>
          </w:p>
        </w:tc>
        <w:tc>
          <w:tcPr>
            <w:tcW w:w="155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C5A1D2E">
            <w:pPr>
              <w:jc w:val="center"/>
            </w:pPr>
          </w:p>
        </w:tc>
        <w:tc>
          <w:tcPr>
            <w:tcW w:w="182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6EC1251">
            <w:pPr>
              <w:jc w:val="center"/>
            </w:pPr>
          </w:p>
        </w:tc>
        <w:tc>
          <w:tcPr>
            <w:tcW w:w="3282"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1028B0D9">
            <w:pPr>
              <w:jc w:val="center"/>
            </w:pPr>
          </w:p>
        </w:tc>
      </w:tr>
      <w:tr w14:paraId="164C3BDD">
        <w:tblPrEx>
          <w:tblCellMar>
            <w:top w:w="0" w:type="dxa"/>
            <w:left w:w="0" w:type="dxa"/>
            <w:bottom w:w="0" w:type="dxa"/>
            <w:right w:w="0" w:type="dxa"/>
          </w:tblCellMar>
        </w:tblPrEx>
        <w:trPr>
          <w:trHeight w:val="470" w:hRule="atLeast"/>
        </w:trPr>
        <w:tc>
          <w:tcPr>
            <w:tcW w:w="1978"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231EA3CD">
            <w:pPr>
              <w:jc w:val="center"/>
            </w:pPr>
          </w:p>
        </w:tc>
        <w:tc>
          <w:tcPr>
            <w:tcW w:w="110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ABA0001">
            <w:pPr>
              <w:jc w:val="center"/>
            </w:pPr>
          </w:p>
        </w:tc>
        <w:tc>
          <w:tcPr>
            <w:tcW w:w="992"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1F23EFC">
            <w:pPr>
              <w:jc w:val="center"/>
            </w:pPr>
          </w:p>
        </w:tc>
        <w:tc>
          <w:tcPr>
            <w:tcW w:w="15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28BDE01">
            <w:pPr>
              <w:jc w:val="center"/>
            </w:pP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4BB56A8">
            <w:pPr>
              <w:jc w:val="center"/>
            </w:pPr>
          </w:p>
        </w:tc>
        <w:tc>
          <w:tcPr>
            <w:tcW w:w="155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D608D3F">
            <w:pPr>
              <w:jc w:val="center"/>
            </w:pPr>
          </w:p>
        </w:tc>
        <w:tc>
          <w:tcPr>
            <w:tcW w:w="182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7796C12">
            <w:pPr>
              <w:jc w:val="center"/>
            </w:pPr>
          </w:p>
        </w:tc>
        <w:tc>
          <w:tcPr>
            <w:tcW w:w="3282"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608E3DA4">
            <w:pPr>
              <w:jc w:val="center"/>
            </w:pPr>
          </w:p>
        </w:tc>
      </w:tr>
      <w:tr w14:paraId="5EADE2DA">
        <w:tblPrEx>
          <w:tblCellMar>
            <w:top w:w="0" w:type="dxa"/>
            <w:left w:w="0" w:type="dxa"/>
            <w:bottom w:w="0" w:type="dxa"/>
            <w:right w:w="0" w:type="dxa"/>
          </w:tblCellMar>
        </w:tblPrEx>
        <w:trPr>
          <w:trHeight w:val="1697" w:hRule="atLeast"/>
        </w:trPr>
        <w:tc>
          <w:tcPr>
            <w:tcW w:w="14000" w:type="dxa"/>
            <w:gridSpan w:val="10"/>
            <w:tcBorders>
              <w:top w:val="single" w:color="000000" w:sz="8" w:space="0"/>
              <w:left w:val="single" w:color="000000" w:sz="12" w:space="0"/>
              <w:bottom w:val="single" w:color="000000" w:sz="8" w:space="0"/>
              <w:right w:val="single" w:color="000000" w:sz="12" w:space="0"/>
            </w:tcBorders>
            <w:tcMar>
              <w:top w:w="15" w:type="dxa"/>
              <w:left w:w="108" w:type="dxa"/>
              <w:bottom w:w="0" w:type="dxa"/>
              <w:right w:w="108" w:type="dxa"/>
            </w:tcMar>
          </w:tcPr>
          <w:p w14:paraId="534AD114">
            <w:r>
              <w:rPr>
                <w:rFonts w:hint="eastAsia"/>
                <w:b/>
                <w:bCs/>
              </w:rPr>
              <w:t>调整原因：</w:t>
            </w:r>
          </w:p>
        </w:tc>
      </w:tr>
      <w:tr w14:paraId="4D51B54B">
        <w:tblPrEx>
          <w:tblCellMar>
            <w:top w:w="0" w:type="dxa"/>
            <w:left w:w="0" w:type="dxa"/>
            <w:bottom w:w="0" w:type="dxa"/>
            <w:right w:w="0" w:type="dxa"/>
          </w:tblCellMar>
        </w:tblPrEx>
        <w:trPr>
          <w:trHeight w:val="415" w:hRule="atLeast"/>
        </w:trPr>
        <w:tc>
          <w:tcPr>
            <w:tcW w:w="3227" w:type="dxa"/>
            <w:gridSpan w:val="3"/>
            <w:tcBorders>
              <w:top w:val="single" w:color="000000" w:sz="8" w:space="0"/>
              <w:left w:val="single" w:color="000000" w:sz="12" w:space="0"/>
              <w:bottom w:val="single" w:color="000000" w:sz="12" w:space="0"/>
              <w:right w:val="single" w:color="000000" w:sz="8" w:space="0"/>
            </w:tcBorders>
            <w:tcMar>
              <w:top w:w="15" w:type="dxa"/>
              <w:left w:w="108" w:type="dxa"/>
              <w:bottom w:w="0" w:type="dxa"/>
              <w:right w:w="108" w:type="dxa"/>
            </w:tcMar>
            <w:vAlign w:val="center"/>
          </w:tcPr>
          <w:p w14:paraId="51CC69F3">
            <w:r>
              <w:rPr>
                <w:rFonts w:hint="eastAsia"/>
                <w:b/>
                <w:bCs/>
              </w:rPr>
              <w:t>专业负责人：</w:t>
            </w:r>
          </w:p>
        </w:tc>
        <w:tc>
          <w:tcPr>
            <w:tcW w:w="4257" w:type="dxa"/>
            <w:gridSpan w:val="4"/>
            <w:tcBorders>
              <w:top w:val="single" w:color="000000" w:sz="8" w:space="0"/>
              <w:left w:val="single" w:color="000000" w:sz="8" w:space="0"/>
              <w:bottom w:val="single" w:color="000000" w:sz="12" w:space="0"/>
              <w:right w:val="single" w:color="000000" w:sz="8" w:space="0"/>
            </w:tcBorders>
            <w:tcMar>
              <w:top w:w="15" w:type="dxa"/>
              <w:left w:w="108" w:type="dxa"/>
              <w:bottom w:w="0" w:type="dxa"/>
              <w:right w:w="108" w:type="dxa"/>
            </w:tcMar>
            <w:vAlign w:val="center"/>
          </w:tcPr>
          <w:p w14:paraId="20503C32">
            <w:r>
              <w:rPr>
                <w:rFonts w:hint="eastAsia"/>
                <w:b/>
                <w:bCs/>
              </w:rPr>
              <w:t>学院院长：</w:t>
            </w:r>
          </w:p>
        </w:tc>
        <w:tc>
          <w:tcPr>
            <w:tcW w:w="3234" w:type="dxa"/>
            <w:gridSpan w:val="2"/>
            <w:tcBorders>
              <w:top w:val="single" w:color="000000" w:sz="8" w:space="0"/>
              <w:left w:val="single" w:color="000000" w:sz="8" w:space="0"/>
              <w:bottom w:val="single" w:color="000000" w:sz="12" w:space="0"/>
              <w:right w:val="single" w:color="000000" w:sz="8" w:space="0"/>
            </w:tcBorders>
            <w:tcMar>
              <w:top w:w="15" w:type="dxa"/>
              <w:left w:w="108" w:type="dxa"/>
              <w:bottom w:w="0" w:type="dxa"/>
              <w:right w:w="108" w:type="dxa"/>
            </w:tcMar>
            <w:vAlign w:val="center"/>
          </w:tcPr>
          <w:p w14:paraId="78115440">
            <w:r>
              <w:rPr>
                <w:rFonts w:hint="eastAsia"/>
                <w:b/>
                <w:bCs/>
              </w:rPr>
              <w:t>教务处负责人：</w:t>
            </w:r>
          </w:p>
        </w:tc>
        <w:tc>
          <w:tcPr>
            <w:tcW w:w="3282" w:type="dxa"/>
            <w:tcBorders>
              <w:top w:val="single" w:color="000000" w:sz="8" w:space="0"/>
              <w:left w:val="single" w:color="000000" w:sz="8" w:space="0"/>
              <w:bottom w:val="single" w:color="000000" w:sz="12" w:space="0"/>
              <w:right w:val="single" w:color="000000" w:sz="12" w:space="0"/>
            </w:tcBorders>
            <w:tcMar>
              <w:top w:w="15" w:type="dxa"/>
              <w:left w:w="108" w:type="dxa"/>
              <w:bottom w:w="0" w:type="dxa"/>
              <w:right w:w="108" w:type="dxa"/>
            </w:tcMar>
            <w:vAlign w:val="center"/>
          </w:tcPr>
          <w:p w14:paraId="63FBA8D3">
            <w:r>
              <w:rPr>
                <w:rFonts w:hint="eastAsia"/>
                <w:b/>
                <w:bCs/>
              </w:rPr>
              <w:t>教学副校长：</w:t>
            </w:r>
          </w:p>
        </w:tc>
      </w:tr>
    </w:tbl>
    <w:p w14:paraId="6500600D">
      <w:pPr>
        <w:rPr>
          <w:sz w:val="24"/>
          <w:szCs w:val="24"/>
        </w:rPr>
      </w:pPr>
      <w:r>
        <w:rPr>
          <w:rFonts w:hint="eastAsia"/>
          <w:b/>
          <w:sz w:val="24"/>
          <w:szCs w:val="24"/>
        </w:rPr>
        <w:t>说明：</w:t>
      </w:r>
      <w:r>
        <w:rPr>
          <w:rFonts w:hint="eastAsia"/>
          <w:sz w:val="24"/>
          <w:szCs w:val="24"/>
        </w:rPr>
        <w:t>1.此表只需要填报有变更内容的证书信息，证书名称及发证机构。</w:t>
      </w:r>
    </w:p>
    <w:p w14:paraId="04F2E23A">
      <w:pPr>
        <w:spacing w:line="360" w:lineRule="auto"/>
        <w:rPr>
          <w:sz w:val="24"/>
          <w:szCs w:val="24"/>
        </w:rPr>
      </w:pPr>
      <w:r>
        <w:rPr>
          <w:rFonts w:hint="eastAsia"/>
          <w:sz w:val="24"/>
          <w:szCs w:val="24"/>
        </w:rPr>
        <w:t xml:space="preserve">      2.此表须在教学设计定稿后，未进行毕业审核前交到教务处</w:t>
      </w:r>
    </w:p>
    <w:p w14:paraId="3874BD00">
      <w:pPr>
        <w:spacing w:line="360" w:lineRule="auto"/>
        <w:rPr>
          <w:sz w:val="24"/>
          <w:szCs w:val="24"/>
        </w:rPr>
        <w:sectPr>
          <w:pgSz w:w="16838" w:h="11906" w:orient="landscape"/>
          <w:pgMar w:top="1797" w:right="1440" w:bottom="1797" w:left="1440" w:header="851" w:footer="992" w:gutter="0"/>
          <w:pgNumType w:fmt="decimal"/>
          <w:cols w:space="720" w:num="1"/>
          <w:titlePg/>
          <w:docGrid w:type="linesAndChars" w:linePitch="312" w:charSpace="0"/>
        </w:sectPr>
      </w:pPr>
    </w:p>
    <w:tbl>
      <w:tblPr>
        <w:tblStyle w:val="11"/>
        <w:tblW w:w="9497" w:type="dxa"/>
        <w:tblInd w:w="97" w:type="dxa"/>
        <w:tblLayout w:type="fixed"/>
        <w:tblCellMar>
          <w:top w:w="0" w:type="dxa"/>
          <w:left w:w="108" w:type="dxa"/>
          <w:bottom w:w="0" w:type="dxa"/>
          <w:right w:w="108" w:type="dxa"/>
        </w:tblCellMar>
      </w:tblPr>
      <w:tblGrid>
        <w:gridCol w:w="1087"/>
        <w:gridCol w:w="767"/>
        <w:gridCol w:w="425"/>
        <w:gridCol w:w="426"/>
        <w:gridCol w:w="425"/>
        <w:gridCol w:w="425"/>
        <w:gridCol w:w="284"/>
        <w:gridCol w:w="141"/>
        <w:gridCol w:w="709"/>
        <w:gridCol w:w="425"/>
        <w:gridCol w:w="426"/>
        <w:gridCol w:w="425"/>
        <w:gridCol w:w="425"/>
        <w:gridCol w:w="425"/>
        <w:gridCol w:w="709"/>
        <w:gridCol w:w="992"/>
        <w:gridCol w:w="574"/>
        <w:gridCol w:w="407"/>
      </w:tblGrid>
      <w:tr w14:paraId="1D2E10A6">
        <w:tblPrEx>
          <w:tblCellMar>
            <w:top w:w="0" w:type="dxa"/>
            <w:left w:w="108" w:type="dxa"/>
            <w:bottom w:w="0" w:type="dxa"/>
            <w:right w:w="108" w:type="dxa"/>
          </w:tblCellMar>
        </w:tblPrEx>
        <w:trPr>
          <w:gridAfter w:val="1"/>
          <w:wAfter w:w="407" w:type="dxa"/>
          <w:trHeight w:val="840" w:hRule="atLeast"/>
        </w:trPr>
        <w:tc>
          <w:tcPr>
            <w:tcW w:w="8516" w:type="dxa"/>
            <w:gridSpan w:val="16"/>
            <w:tcBorders>
              <w:top w:val="nil"/>
              <w:left w:val="nil"/>
              <w:bottom w:val="nil"/>
              <w:right w:val="nil"/>
            </w:tcBorders>
            <w:noWrap/>
            <w:vAlign w:val="center"/>
          </w:tcPr>
          <w:p w14:paraId="006DD244">
            <w:pPr>
              <w:widowControl/>
              <w:jc w:val="center"/>
              <w:rPr>
                <w:rFonts w:ascii="黑体" w:hAnsi="黑体" w:eastAsia="黑体"/>
                <w:color w:val="000000"/>
                <w:sz w:val="36"/>
                <w:szCs w:val="36"/>
              </w:rPr>
            </w:pPr>
            <w:bookmarkStart w:id="28" w:name="_Hlk46305179"/>
            <w:bookmarkStart w:id="29" w:name="OLE_LINK1"/>
            <w:bookmarkStart w:id="30" w:name="OLE_LINK2"/>
            <w:r>
              <w:rPr>
                <w:rFonts w:hint="eastAsia" w:ascii="微软雅黑" w:hAnsi="微软雅黑" w:eastAsia="微软雅黑"/>
                <w:color w:val="000000"/>
                <w:sz w:val="32"/>
                <w:szCs w:val="32"/>
              </w:rPr>
              <w:t>附表四：</w:t>
            </w:r>
            <w:r>
              <w:rPr>
                <w:rFonts w:hint="eastAsia" w:ascii="黑体" w:hAnsi="黑体" w:eastAsia="黑体"/>
                <w:color w:val="000000"/>
                <w:sz w:val="36"/>
                <w:szCs w:val="36"/>
              </w:rPr>
              <w:t>南通职业大学人才培养方案变更审批表</w:t>
            </w:r>
            <w:bookmarkEnd w:id="28"/>
          </w:p>
        </w:tc>
        <w:tc>
          <w:tcPr>
            <w:tcW w:w="574" w:type="dxa"/>
            <w:tcBorders>
              <w:top w:val="nil"/>
              <w:left w:val="nil"/>
              <w:bottom w:val="nil"/>
              <w:right w:val="nil"/>
            </w:tcBorders>
            <w:noWrap/>
            <w:vAlign w:val="center"/>
          </w:tcPr>
          <w:p w14:paraId="228B9F01">
            <w:pPr>
              <w:widowControl/>
              <w:jc w:val="left"/>
              <w:rPr>
                <w:color w:val="000000"/>
                <w:sz w:val="22"/>
              </w:rPr>
            </w:pPr>
          </w:p>
        </w:tc>
      </w:tr>
      <w:tr w14:paraId="4F4E3CEF">
        <w:tblPrEx>
          <w:tblCellMar>
            <w:top w:w="0" w:type="dxa"/>
            <w:left w:w="108" w:type="dxa"/>
            <w:bottom w:w="0" w:type="dxa"/>
            <w:right w:w="108" w:type="dxa"/>
          </w:tblCellMar>
        </w:tblPrEx>
        <w:trPr>
          <w:gridAfter w:val="1"/>
          <w:wAfter w:w="407" w:type="dxa"/>
          <w:trHeight w:val="420" w:hRule="atLeast"/>
        </w:trPr>
        <w:tc>
          <w:tcPr>
            <w:tcW w:w="1854" w:type="dxa"/>
            <w:gridSpan w:val="2"/>
            <w:tcBorders>
              <w:top w:val="single" w:color="000000" w:sz="8" w:space="0"/>
              <w:left w:val="single" w:color="000000" w:sz="8" w:space="0"/>
              <w:bottom w:val="single" w:color="000000" w:sz="4" w:space="0"/>
              <w:right w:val="single" w:color="000000" w:sz="4" w:space="0"/>
            </w:tcBorders>
            <w:noWrap/>
            <w:vAlign w:val="center"/>
          </w:tcPr>
          <w:p w14:paraId="2927A9F7">
            <w:pPr>
              <w:widowControl/>
              <w:jc w:val="center"/>
              <w:rPr>
                <w:color w:val="000000"/>
              </w:rPr>
            </w:pPr>
            <w:r>
              <w:rPr>
                <w:rFonts w:hint="eastAsia"/>
                <w:color w:val="000000"/>
              </w:rPr>
              <w:t>院部</w:t>
            </w:r>
          </w:p>
        </w:tc>
        <w:tc>
          <w:tcPr>
            <w:tcW w:w="1985" w:type="dxa"/>
            <w:gridSpan w:val="5"/>
            <w:tcBorders>
              <w:top w:val="single" w:color="000000" w:sz="8" w:space="0"/>
              <w:left w:val="single" w:color="000000" w:sz="4" w:space="0"/>
              <w:bottom w:val="single" w:color="000000" w:sz="4" w:space="0"/>
              <w:right w:val="single" w:color="000000" w:sz="4" w:space="0"/>
            </w:tcBorders>
            <w:noWrap/>
            <w:vAlign w:val="center"/>
          </w:tcPr>
          <w:p w14:paraId="3D171F8F">
            <w:pPr>
              <w:widowControl/>
              <w:jc w:val="center"/>
              <w:rPr>
                <w:color w:val="000000"/>
              </w:rPr>
            </w:pPr>
          </w:p>
        </w:tc>
        <w:tc>
          <w:tcPr>
            <w:tcW w:w="850" w:type="dxa"/>
            <w:gridSpan w:val="2"/>
            <w:tcBorders>
              <w:top w:val="single" w:color="000000" w:sz="8" w:space="0"/>
              <w:left w:val="single" w:color="000000" w:sz="4" w:space="0"/>
              <w:bottom w:val="single" w:color="000000" w:sz="4" w:space="0"/>
              <w:right w:val="single" w:color="000000" w:sz="4" w:space="0"/>
            </w:tcBorders>
            <w:noWrap/>
            <w:vAlign w:val="center"/>
          </w:tcPr>
          <w:p w14:paraId="4509C665">
            <w:pPr>
              <w:widowControl/>
              <w:jc w:val="center"/>
              <w:rPr>
                <w:color w:val="000000"/>
              </w:rPr>
            </w:pPr>
            <w:r>
              <w:rPr>
                <w:rFonts w:hint="eastAsia"/>
                <w:color w:val="000000"/>
              </w:rPr>
              <w:t>生源</w:t>
            </w:r>
          </w:p>
          <w:p w14:paraId="72275BE9">
            <w:pPr>
              <w:widowControl/>
              <w:jc w:val="center"/>
              <w:rPr>
                <w:color w:val="000000"/>
              </w:rPr>
            </w:pPr>
            <w:r>
              <w:rPr>
                <w:rFonts w:hint="eastAsia"/>
                <w:color w:val="000000"/>
              </w:rPr>
              <w:t>类别</w:t>
            </w:r>
          </w:p>
        </w:tc>
        <w:tc>
          <w:tcPr>
            <w:tcW w:w="3827" w:type="dxa"/>
            <w:gridSpan w:val="7"/>
            <w:tcBorders>
              <w:top w:val="single" w:color="000000" w:sz="8" w:space="0"/>
              <w:left w:val="single" w:color="000000" w:sz="4" w:space="0"/>
              <w:bottom w:val="single" w:color="000000" w:sz="4" w:space="0"/>
              <w:right w:val="single" w:color="000000" w:sz="8" w:space="0"/>
            </w:tcBorders>
            <w:noWrap/>
            <w:vAlign w:val="center"/>
          </w:tcPr>
          <w:p w14:paraId="655B5DC0">
            <w:pPr>
              <w:widowControl/>
              <w:jc w:val="center"/>
              <w:rPr>
                <w:color w:val="000000"/>
              </w:rPr>
            </w:pPr>
          </w:p>
        </w:tc>
        <w:tc>
          <w:tcPr>
            <w:tcW w:w="574" w:type="dxa"/>
            <w:tcBorders>
              <w:top w:val="nil"/>
              <w:left w:val="nil"/>
              <w:bottom w:val="nil"/>
              <w:right w:val="nil"/>
            </w:tcBorders>
            <w:noWrap/>
            <w:vAlign w:val="center"/>
          </w:tcPr>
          <w:p w14:paraId="0512A4EA">
            <w:pPr>
              <w:widowControl/>
              <w:jc w:val="left"/>
              <w:rPr>
                <w:color w:val="000000"/>
                <w:sz w:val="22"/>
              </w:rPr>
            </w:pPr>
          </w:p>
        </w:tc>
      </w:tr>
      <w:tr w14:paraId="01E85C28">
        <w:tblPrEx>
          <w:tblCellMar>
            <w:top w:w="0" w:type="dxa"/>
            <w:left w:w="108" w:type="dxa"/>
            <w:bottom w:w="0" w:type="dxa"/>
            <w:right w:w="108" w:type="dxa"/>
          </w:tblCellMar>
        </w:tblPrEx>
        <w:trPr>
          <w:gridAfter w:val="1"/>
          <w:wAfter w:w="407" w:type="dxa"/>
          <w:trHeight w:val="420" w:hRule="atLeast"/>
        </w:trPr>
        <w:tc>
          <w:tcPr>
            <w:tcW w:w="1854" w:type="dxa"/>
            <w:gridSpan w:val="2"/>
            <w:tcBorders>
              <w:top w:val="single" w:color="000000" w:sz="4" w:space="0"/>
              <w:left w:val="single" w:color="000000" w:sz="8" w:space="0"/>
              <w:bottom w:val="single" w:color="000000" w:sz="8" w:space="0"/>
              <w:right w:val="single" w:color="000000" w:sz="4" w:space="0"/>
            </w:tcBorders>
            <w:noWrap/>
            <w:vAlign w:val="center"/>
          </w:tcPr>
          <w:p w14:paraId="595EB9DF">
            <w:pPr>
              <w:widowControl/>
              <w:jc w:val="center"/>
              <w:rPr>
                <w:color w:val="000000"/>
              </w:rPr>
            </w:pPr>
            <w:r>
              <w:rPr>
                <w:rFonts w:hint="eastAsia"/>
                <w:color w:val="000000"/>
              </w:rPr>
              <w:t>专业名称</w:t>
            </w:r>
          </w:p>
        </w:tc>
        <w:tc>
          <w:tcPr>
            <w:tcW w:w="1985" w:type="dxa"/>
            <w:gridSpan w:val="5"/>
            <w:tcBorders>
              <w:top w:val="single" w:color="000000" w:sz="4" w:space="0"/>
              <w:left w:val="single" w:color="000000" w:sz="4" w:space="0"/>
              <w:bottom w:val="single" w:color="000000" w:sz="8" w:space="0"/>
              <w:right w:val="single" w:color="000000" w:sz="4" w:space="0"/>
            </w:tcBorders>
            <w:noWrap/>
            <w:vAlign w:val="center"/>
          </w:tcPr>
          <w:p w14:paraId="39EB1314">
            <w:pPr>
              <w:widowControl/>
              <w:jc w:val="center"/>
              <w:rPr>
                <w:color w:val="000000"/>
              </w:rPr>
            </w:pPr>
          </w:p>
        </w:tc>
        <w:tc>
          <w:tcPr>
            <w:tcW w:w="850" w:type="dxa"/>
            <w:gridSpan w:val="2"/>
            <w:tcBorders>
              <w:top w:val="single" w:color="000000" w:sz="4" w:space="0"/>
              <w:left w:val="single" w:color="000000" w:sz="4" w:space="0"/>
              <w:bottom w:val="single" w:color="000000" w:sz="8" w:space="0"/>
              <w:right w:val="single" w:color="000000" w:sz="4" w:space="0"/>
            </w:tcBorders>
            <w:noWrap/>
            <w:vAlign w:val="center"/>
          </w:tcPr>
          <w:p w14:paraId="69D6506D">
            <w:pPr>
              <w:widowControl/>
              <w:jc w:val="center"/>
              <w:rPr>
                <w:color w:val="000000"/>
              </w:rPr>
            </w:pPr>
            <w:r>
              <w:rPr>
                <w:rFonts w:hint="eastAsia"/>
                <w:color w:val="000000"/>
              </w:rPr>
              <w:t>专业</w:t>
            </w:r>
          </w:p>
          <w:p w14:paraId="4341950D">
            <w:pPr>
              <w:widowControl/>
              <w:jc w:val="center"/>
              <w:rPr>
                <w:color w:val="000000"/>
              </w:rPr>
            </w:pPr>
            <w:r>
              <w:rPr>
                <w:rFonts w:hint="eastAsia"/>
                <w:color w:val="000000"/>
              </w:rPr>
              <w:t>负责人</w:t>
            </w:r>
          </w:p>
        </w:tc>
        <w:tc>
          <w:tcPr>
            <w:tcW w:w="3827" w:type="dxa"/>
            <w:gridSpan w:val="7"/>
            <w:tcBorders>
              <w:top w:val="single" w:color="000000" w:sz="4" w:space="0"/>
              <w:left w:val="single" w:color="000000" w:sz="4" w:space="0"/>
              <w:bottom w:val="single" w:color="000000" w:sz="8" w:space="0"/>
              <w:right w:val="single" w:color="000000" w:sz="8" w:space="0"/>
            </w:tcBorders>
            <w:noWrap/>
            <w:vAlign w:val="center"/>
          </w:tcPr>
          <w:p w14:paraId="3E51784E">
            <w:pPr>
              <w:widowControl/>
              <w:jc w:val="left"/>
              <w:rPr>
                <w:color w:val="000000"/>
              </w:rPr>
            </w:pPr>
          </w:p>
        </w:tc>
        <w:tc>
          <w:tcPr>
            <w:tcW w:w="574" w:type="dxa"/>
            <w:tcBorders>
              <w:top w:val="nil"/>
              <w:left w:val="nil"/>
              <w:bottom w:val="nil"/>
              <w:right w:val="nil"/>
            </w:tcBorders>
            <w:noWrap/>
            <w:vAlign w:val="center"/>
          </w:tcPr>
          <w:p w14:paraId="5C7F2AB4">
            <w:pPr>
              <w:widowControl/>
              <w:jc w:val="left"/>
              <w:rPr>
                <w:color w:val="000000"/>
                <w:sz w:val="22"/>
              </w:rPr>
            </w:pPr>
          </w:p>
        </w:tc>
      </w:tr>
      <w:tr w14:paraId="4177728D">
        <w:tblPrEx>
          <w:tblCellMar>
            <w:top w:w="0" w:type="dxa"/>
            <w:left w:w="108" w:type="dxa"/>
            <w:bottom w:w="0" w:type="dxa"/>
            <w:right w:w="108" w:type="dxa"/>
          </w:tblCellMar>
        </w:tblPrEx>
        <w:trPr>
          <w:gridAfter w:val="1"/>
          <w:wAfter w:w="407" w:type="dxa"/>
          <w:trHeight w:val="420" w:hRule="atLeast"/>
        </w:trPr>
        <w:tc>
          <w:tcPr>
            <w:tcW w:w="1854" w:type="dxa"/>
            <w:gridSpan w:val="2"/>
            <w:vMerge w:val="restart"/>
            <w:tcBorders>
              <w:top w:val="nil"/>
              <w:left w:val="single" w:color="000000" w:sz="8" w:space="0"/>
              <w:bottom w:val="single" w:color="000000" w:sz="4" w:space="0"/>
              <w:right w:val="single" w:color="000000" w:sz="4" w:space="0"/>
            </w:tcBorders>
            <w:noWrap/>
            <w:vAlign w:val="center"/>
          </w:tcPr>
          <w:p w14:paraId="276BA361">
            <w:pPr>
              <w:widowControl/>
              <w:jc w:val="center"/>
              <w:rPr>
                <w:color w:val="000000"/>
              </w:rPr>
            </w:pPr>
            <w:r>
              <w:rPr>
                <w:rFonts w:hint="eastAsia"/>
                <w:color w:val="000000"/>
              </w:rPr>
              <w:t>课程名称</w:t>
            </w:r>
          </w:p>
        </w:tc>
        <w:tc>
          <w:tcPr>
            <w:tcW w:w="2835" w:type="dxa"/>
            <w:gridSpan w:val="7"/>
            <w:tcBorders>
              <w:top w:val="nil"/>
              <w:left w:val="single" w:color="000000" w:sz="4" w:space="0"/>
              <w:bottom w:val="single" w:color="000000" w:sz="4" w:space="0"/>
              <w:right w:val="single" w:color="000000" w:sz="4" w:space="0"/>
            </w:tcBorders>
            <w:noWrap/>
            <w:vAlign w:val="center"/>
          </w:tcPr>
          <w:p w14:paraId="75A2E527">
            <w:pPr>
              <w:widowControl/>
              <w:jc w:val="center"/>
              <w:rPr>
                <w:color w:val="000000"/>
              </w:rPr>
            </w:pPr>
            <w:r>
              <w:rPr>
                <w:rFonts w:hint="eastAsia"/>
                <w:color w:val="000000"/>
              </w:rPr>
              <w:t>原方案</w:t>
            </w:r>
          </w:p>
        </w:tc>
        <w:tc>
          <w:tcPr>
            <w:tcW w:w="2835" w:type="dxa"/>
            <w:gridSpan w:val="6"/>
            <w:tcBorders>
              <w:top w:val="nil"/>
              <w:left w:val="single" w:color="000000" w:sz="4" w:space="0"/>
              <w:bottom w:val="single" w:color="000000" w:sz="4" w:space="0"/>
              <w:right w:val="single" w:color="000000" w:sz="4" w:space="0"/>
            </w:tcBorders>
            <w:noWrap/>
            <w:vAlign w:val="center"/>
          </w:tcPr>
          <w:p w14:paraId="3D3F6EB8">
            <w:pPr>
              <w:widowControl/>
              <w:jc w:val="center"/>
              <w:rPr>
                <w:color w:val="000000"/>
              </w:rPr>
            </w:pPr>
            <w:r>
              <w:rPr>
                <w:rFonts w:hint="eastAsia"/>
                <w:color w:val="000000"/>
              </w:rPr>
              <w:t>变更后</w:t>
            </w:r>
          </w:p>
        </w:tc>
        <w:tc>
          <w:tcPr>
            <w:tcW w:w="992" w:type="dxa"/>
            <w:tcBorders>
              <w:top w:val="nil"/>
              <w:left w:val="single" w:color="000000" w:sz="4" w:space="0"/>
              <w:bottom w:val="single" w:color="000000" w:sz="4" w:space="0"/>
              <w:right w:val="single" w:color="000000" w:sz="8" w:space="0"/>
            </w:tcBorders>
            <w:noWrap/>
            <w:vAlign w:val="center"/>
          </w:tcPr>
          <w:p w14:paraId="5A835462">
            <w:pPr>
              <w:widowControl/>
              <w:jc w:val="center"/>
              <w:rPr>
                <w:color w:val="000000"/>
              </w:rPr>
            </w:pPr>
            <w:r>
              <w:rPr>
                <w:rFonts w:hint="eastAsia"/>
                <w:color w:val="000000"/>
              </w:rPr>
              <w:t>备注</w:t>
            </w:r>
          </w:p>
        </w:tc>
        <w:tc>
          <w:tcPr>
            <w:tcW w:w="574" w:type="dxa"/>
            <w:tcBorders>
              <w:top w:val="nil"/>
              <w:left w:val="nil"/>
              <w:bottom w:val="nil"/>
              <w:right w:val="nil"/>
            </w:tcBorders>
            <w:noWrap/>
            <w:vAlign w:val="center"/>
          </w:tcPr>
          <w:p w14:paraId="726B8090">
            <w:pPr>
              <w:widowControl/>
              <w:jc w:val="left"/>
              <w:rPr>
                <w:color w:val="000000"/>
                <w:sz w:val="22"/>
              </w:rPr>
            </w:pPr>
          </w:p>
        </w:tc>
      </w:tr>
      <w:tr w14:paraId="727B9C25">
        <w:tblPrEx>
          <w:tblCellMar>
            <w:top w:w="0" w:type="dxa"/>
            <w:left w:w="108" w:type="dxa"/>
            <w:bottom w:w="0" w:type="dxa"/>
            <w:right w:w="108" w:type="dxa"/>
          </w:tblCellMar>
        </w:tblPrEx>
        <w:trPr>
          <w:trHeight w:val="660" w:hRule="atLeast"/>
        </w:trPr>
        <w:tc>
          <w:tcPr>
            <w:tcW w:w="1854" w:type="dxa"/>
            <w:gridSpan w:val="2"/>
            <w:vMerge w:val="continue"/>
            <w:tcBorders>
              <w:top w:val="nil"/>
              <w:left w:val="single" w:color="000000" w:sz="8" w:space="0"/>
              <w:bottom w:val="single" w:color="000000" w:sz="4" w:space="0"/>
              <w:right w:val="single" w:color="000000" w:sz="4" w:space="0"/>
            </w:tcBorders>
            <w:vAlign w:val="center"/>
          </w:tcPr>
          <w:p w14:paraId="40BE4EF7">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3E206A9">
            <w:pPr>
              <w:widowControl/>
              <w:jc w:val="center"/>
              <w:rPr>
                <w:color w:val="000000"/>
              </w:rPr>
            </w:pPr>
            <w:r>
              <w:rPr>
                <w:rFonts w:hint="eastAsia"/>
                <w:color w:val="000000"/>
              </w:rPr>
              <w:t>学期</w:t>
            </w:r>
          </w:p>
        </w:tc>
        <w:tc>
          <w:tcPr>
            <w:tcW w:w="426" w:type="dxa"/>
            <w:tcBorders>
              <w:top w:val="single" w:color="000000" w:sz="4" w:space="0"/>
              <w:left w:val="single" w:color="000000" w:sz="4" w:space="0"/>
              <w:bottom w:val="single" w:color="000000" w:sz="4" w:space="0"/>
              <w:right w:val="single" w:color="000000" w:sz="4" w:space="0"/>
            </w:tcBorders>
            <w:vAlign w:val="center"/>
          </w:tcPr>
          <w:p w14:paraId="5ED5A042">
            <w:pPr>
              <w:widowControl/>
              <w:jc w:val="center"/>
              <w:rPr>
                <w:color w:val="000000"/>
              </w:rPr>
            </w:pPr>
            <w:r>
              <w:rPr>
                <w:rFonts w:hint="eastAsia"/>
                <w:color w:val="000000"/>
              </w:rPr>
              <w:t>学分</w:t>
            </w:r>
          </w:p>
        </w:tc>
        <w:tc>
          <w:tcPr>
            <w:tcW w:w="425" w:type="dxa"/>
            <w:tcBorders>
              <w:top w:val="single" w:color="000000" w:sz="4" w:space="0"/>
              <w:left w:val="single" w:color="000000" w:sz="4" w:space="0"/>
              <w:bottom w:val="single" w:color="000000" w:sz="4" w:space="0"/>
              <w:right w:val="single" w:color="000000" w:sz="4" w:space="0"/>
            </w:tcBorders>
            <w:vAlign w:val="center"/>
          </w:tcPr>
          <w:p w14:paraId="6D588359">
            <w:pPr>
              <w:widowControl/>
              <w:jc w:val="center"/>
              <w:rPr>
                <w:color w:val="000000"/>
              </w:rPr>
            </w:pPr>
            <w:r>
              <w:rPr>
                <w:rFonts w:hint="eastAsia"/>
                <w:color w:val="000000"/>
              </w:rPr>
              <w:t>理论</w:t>
            </w:r>
          </w:p>
        </w:tc>
        <w:tc>
          <w:tcPr>
            <w:tcW w:w="425" w:type="dxa"/>
            <w:tcBorders>
              <w:top w:val="single" w:color="000000" w:sz="4" w:space="0"/>
              <w:left w:val="single" w:color="000000" w:sz="4" w:space="0"/>
              <w:bottom w:val="single" w:color="000000" w:sz="4" w:space="0"/>
              <w:right w:val="single" w:color="auto" w:sz="4" w:space="0"/>
            </w:tcBorders>
            <w:vAlign w:val="center"/>
          </w:tcPr>
          <w:p w14:paraId="2639995C">
            <w:pPr>
              <w:widowControl/>
              <w:rPr>
                <w:color w:val="000000"/>
              </w:rPr>
            </w:pPr>
            <w:r>
              <w:rPr>
                <w:color w:val="000000"/>
              </w:rPr>
              <w:t>实践</w:t>
            </w: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309F511D">
            <w:pPr>
              <w:widowControl/>
              <w:rPr>
                <w:color w:val="000000"/>
              </w:rPr>
            </w:pPr>
            <w:r>
              <w:rPr>
                <w:rFonts w:hint="eastAsia"/>
                <w:color w:val="000000"/>
              </w:rPr>
              <w:t>起止周</w:t>
            </w:r>
          </w:p>
        </w:tc>
        <w:tc>
          <w:tcPr>
            <w:tcW w:w="709" w:type="dxa"/>
            <w:tcBorders>
              <w:top w:val="single" w:color="000000" w:sz="4" w:space="0"/>
              <w:left w:val="single" w:color="000000" w:sz="4" w:space="0"/>
              <w:bottom w:val="single" w:color="000000" w:sz="4" w:space="0"/>
              <w:right w:val="single" w:color="000000" w:sz="4" w:space="0"/>
            </w:tcBorders>
            <w:vAlign w:val="center"/>
          </w:tcPr>
          <w:p w14:paraId="3DE3CD64">
            <w:pPr>
              <w:widowControl/>
              <w:jc w:val="center"/>
              <w:rPr>
                <w:color w:val="000000"/>
              </w:rPr>
            </w:pPr>
            <w:r>
              <w:rPr>
                <w:rFonts w:hint="eastAsia"/>
                <w:color w:val="000000"/>
              </w:rPr>
              <w:t>考试考查</w:t>
            </w:r>
          </w:p>
        </w:tc>
        <w:tc>
          <w:tcPr>
            <w:tcW w:w="425" w:type="dxa"/>
            <w:tcBorders>
              <w:top w:val="single" w:color="000000" w:sz="4" w:space="0"/>
              <w:left w:val="single" w:color="000000" w:sz="4" w:space="0"/>
              <w:bottom w:val="single" w:color="000000" w:sz="4" w:space="0"/>
              <w:right w:val="single" w:color="000000" w:sz="4" w:space="0"/>
            </w:tcBorders>
            <w:vAlign w:val="center"/>
          </w:tcPr>
          <w:p w14:paraId="10861F1E">
            <w:pPr>
              <w:widowControl/>
              <w:jc w:val="center"/>
              <w:rPr>
                <w:color w:val="000000"/>
              </w:rPr>
            </w:pPr>
            <w:r>
              <w:rPr>
                <w:rFonts w:hint="eastAsia"/>
                <w:color w:val="000000"/>
              </w:rPr>
              <w:t>学期</w:t>
            </w:r>
          </w:p>
        </w:tc>
        <w:tc>
          <w:tcPr>
            <w:tcW w:w="426" w:type="dxa"/>
            <w:tcBorders>
              <w:top w:val="single" w:color="000000" w:sz="4" w:space="0"/>
              <w:left w:val="single" w:color="000000" w:sz="4" w:space="0"/>
              <w:bottom w:val="single" w:color="000000" w:sz="4" w:space="0"/>
              <w:right w:val="single" w:color="000000" w:sz="4" w:space="0"/>
            </w:tcBorders>
            <w:vAlign w:val="center"/>
          </w:tcPr>
          <w:p w14:paraId="63BF01C9">
            <w:pPr>
              <w:widowControl/>
              <w:jc w:val="center"/>
              <w:rPr>
                <w:color w:val="000000"/>
              </w:rPr>
            </w:pPr>
            <w:r>
              <w:rPr>
                <w:rFonts w:hint="eastAsia"/>
                <w:color w:val="000000"/>
              </w:rPr>
              <w:t>学分</w:t>
            </w:r>
          </w:p>
        </w:tc>
        <w:tc>
          <w:tcPr>
            <w:tcW w:w="425" w:type="dxa"/>
            <w:tcBorders>
              <w:top w:val="single" w:color="000000" w:sz="4" w:space="0"/>
              <w:left w:val="single" w:color="000000" w:sz="4" w:space="0"/>
              <w:bottom w:val="single" w:color="000000" w:sz="4" w:space="0"/>
              <w:right w:val="single" w:color="000000" w:sz="4" w:space="0"/>
            </w:tcBorders>
            <w:vAlign w:val="center"/>
          </w:tcPr>
          <w:p w14:paraId="28B4E090">
            <w:pPr>
              <w:widowControl/>
              <w:jc w:val="center"/>
              <w:rPr>
                <w:color w:val="000000"/>
              </w:rPr>
            </w:pPr>
            <w:r>
              <w:rPr>
                <w:rFonts w:hint="eastAsia"/>
                <w:color w:val="000000"/>
              </w:rPr>
              <w:t>理论</w:t>
            </w:r>
          </w:p>
        </w:tc>
        <w:tc>
          <w:tcPr>
            <w:tcW w:w="425" w:type="dxa"/>
            <w:tcBorders>
              <w:top w:val="single" w:color="000000" w:sz="4" w:space="0"/>
              <w:left w:val="single" w:color="000000" w:sz="4" w:space="0"/>
              <w:bottom w:val="single" w:color="000000" w:sz="4" w:space="0"/>
              <w:right w:val="single" w:color="auto" w:sz="4" w:space="0"/>
            </w:tcBorders>
            <w:vAlign w:val="center"/>
          </w:tcPr>
          <w:p w14:paraId="655D442F">
            <w:pPr>
              <w:widowControl/>
              <w:jc w:val="center"/>
              <w:rPr>
                <w:color w:val="000000"/>
              </w:rPr>
            </w:pPr>
            <w:r>
              <w:rPr>
                <w:color w:val="000000"/>
              </w:rPr>
              <w:t>实践</w:t>
            </w:r>
          </w:p>
        </w:tc>
        <w:tc>
          <w:tcPr>
            <w:tcW w:w="425" w:type="dxa"/>
            <w:tcBorders>
              <w:top w:val="single" w:color="000000" w:sz="4" w:space="0"/>
              <w:left w:val="single" w:color="auto" w:sz="4" w:space="0"/>
              <w:bottom w:val="single" w:color="000000" w:sz="4" w:space="0"/>
              <w:right w:val="single" w:color="000000" w:sz="4" w:space="0"/>
            </w:tcBorders>
            <w:vAlign w:val="center"/>
          </w:tcPr>
          <w:p w14:paraId="2955E012">
            <w:pPr>
              <w:widowControl/>
              <w:jc w:val="center"/>
              <w:rPr>
                <w:color w:val="000000"/>
              </w:rPr>
            </w:pPr>
            <w:r>
              <w:rPr>
                <w:rFonts w:hint="eastAsia"/>
                <w:color w:val="000000"/>
              </w:rPr>
              <w:t>起止周</w:t>
            </w:r>
          </w:p>
        </w:tc>
        <w:tc>
          <w:tcPr>
            <w:tcW w:w="709" w:type="dxa"/>
            <w:tcBorders>
              <w:top w:val="single" w:color="000000" w:sz="4" w:space="0"/>
              <w:left w:val="single" w:color="000000" w:sz="4" w:space="0"/>
              <w:bottom w:val="single" w:color="000000" w:sz="4" w:space="0"/>
              <w:right w:val="single" w:color="000000" w:sz="4" w:space="0"/>
            </w:tcBorders>
            <w:vAlign w:val="center"/>
          </w:tcPr>
          <w:p w14:paraId="2938B957">
            <w:pPr>
              <w:widowControl/>
              <w:jc w:val="center"/>
              <w:rPr>
                <w:color w:val="000000"/>
              </w:rPr>
            </w:pPr>
            <w:r>
              <w:rPr>
                <w:rFonts w:hint="eastAsia"/>
                <w:color w:val="000000"/>
              </w:rPr>
              <w:t>考试考查</w:t>
            </w:r>
          </w:p>
        </w:tc>
        <w:tc>
          <w:tcPr>
            <w:tcW w:w="992" w:type="dxa"/>
            <w:tcBorders>
              <w:top w:val="nil"/>
              <w:left w:val="single" w:color="000000" w:sz="4" w:space="0"/>
              <w:bottom w:val="single" w:color="000000" w:sz="4" w:space="0"/>
              <w:right w:val="single" w:color="000000" w:sz="8" w:space="0"/>
            </w:tcBorders>
            <w:vAlign w:val="center"/>
          </w:tcPr>
          <w:p w14:paraId="01AC54A8">
            <w:pPr>
              <w:widowControl/>
              <w:jc w:val="left"/>
              <w:rPr>
                <w:color w:val="000000"/>
              </w:rPr>
            </w:pPr>
          </w:p>
        </w:tc>
        <w:tc>
          <w:tcPr>
            <w:tcW w:w="981" w:type="dxa"/>
            <w:gridSpan w:val="2"/>
            <w:tcBorders>
              <w:top w:val="nil"/>
              <w:left w:val="nil"/>
              <w:bottom w:val="nil"/>
              <w:right w:val="nil"/>
            </w:tcBorders>
            <w:noWrap/>
            <w:vAlign w:val="center"/>
          </w:tcPr>
          <w:p w14:paraId="005D5854">
            <w:pPr>
              <w:widowControl/>
              <w:jc w:val="left"/>
              <w:rPr>
                <w:color w:val="000000"/>
                <w:sz w:val="22"/>
              </w:rPr>
            </w:pPr>
          </w:p>
        </w:tc>
      </w:tr>
      <w:tr w14:paraId="5B1FB271">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noWrap/>
            <w:vAlign w:val="center"/>
          </w:tcPr>
          <w:p w14:paraId="2C9DC263">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2D9ABA7E">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08E19459">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2A2AB67E">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noWrap/>
            <w:vAlign w:val="center"/>
          </w:tcPr>
          <w:p w14:paraId="411393AF">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4D942C18">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14E55BD">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0EE31452">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613885EF">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7B49B744">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noWrap/>
            <w:vAlign w:val="center"/>
          </w:tcPr>
          <w:p w14:paraId="782A8CA5">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71DAA3BC">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B64DF3E">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noWrap/>
            <w:vAlign w:val="center"/>
          </w:tcPr>
          <w:p w14:paraId="1E50BCBB">
            <w:pPr>
              <w:widowControl/>
              <w:jc w:val="left"/>
              <w:rPr>
                <w:color w:val="000000"/>
              </w:rPr>
            </w:pPr>
          </w:p>
        </w:tc>
        <w:tc>
          <w:tcPr>
            <w:tcW w:w="981" w:type="dxa"/>
            <w:gridSpan w:val="2"/>
            <w:tcBorders>
              <w:top w:val="nil"/>
              <w:left w:val="nil"/>
              <w:bottom w:val="nil"/>
              <w:right w:val="nil"/>
            </w:tcBorders>
            <w:noWrap/>
            <w:vAlign w:val="center"/>
          </w:tcPr>
          <w:p w14:paraId="4C4B726B">
            <w:pPr>
              <w:widowControl/>
              <w:jc w:val="left"/>
              <w:rPr>
                <w:color w:val="000000"/>
                <w:sz w:val="22"/>
              </w:rPr>
            </w:pPr>
          </w:p>
        </w:tc>
      </w:tr>
      <w:tr w14:paraId="0C372310">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noWrap/>
            <w:vAlign w:val="center"/>
          </w:tcPr>
          <w:p w14:paraId="3042DE82">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3288B8D0">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59CA6B4A">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63EBCC7C">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noWrap/>
            <w:vAlign w:val="center"/>
          </w:tcPr>
          <w:p w14:paraId="4D5D287D">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0EBE19FB">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854957A">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3BBF0BA4">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7B90BCE3">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65CE9B11">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noWrap/>
            <w:vAlign w:val="center"/>
          </w:tcPr>
          <w:p w14:paraId="25453B2F">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5DB03071">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F6730EE">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noWrap/>
            <w:vAlign w:val="center"/>
          </w:tcPr>
          <w:p w14:paraId="4F7B58C5">
            <w:pPr>
              <w:widowControl/>
              <w:jc w:val="left"/>
              <w:rPr>
                <w:color w:val="000000"/>
              </w:rPr>
            </w:pPr>
          </w:p>
        </w:tc>
        <w:tc>
          <w:tcPr>
            <w:tcW w:w="981" w:type="dxa"/>
            <w:gridSpan w:val="2"/>
            <w:tcBorders>
              <w:top w:val="nil"/>
              <w:left w:val="nil"/>
              <w:bottom w:val="nil"/>
              <w:right w:val="nil"/>
            </w:tcBorders>
            <w:noWrap/>
            <w:vAlign w:val="center"/>
          </w:tcPr>
          <w:p w14:paraId="6F52C18B">
            <w:pPr>
              <w:widowControl/>
              <w:jc w:val="left"/>
              <w:rPr>
                <w:color w:val="000000"/>
                <w:sz w:val="22"/>
              </w:rPr>
            </w:pPr>
          </w:p>
        </w:tc>
      </w:tr>
      <w:tr w14:paraId="7E7C493A">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noWrap/>
            <w:vAlign w:val="center"/>
          </w:tcPr>
          <w:p w14:paraId="56F6D102">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319B0868">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06C4EACE">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4E448875">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noWrap/>
            <w:vAlign w:val="center"/>
          </w:tcPr>
          <w:p w14:paraId="4E7C3F20">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3743DBEB">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F742F42">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41F2BBAA">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1D231E17">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4B16BB1F">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noWrap/>
            <w:vAlign w:val="center"/>
          </w:tcPr>
          <w:p w14:paraId="4209E1A0">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75EEB699">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3D4667D">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noWrap/>
            <w:vAlign w:val="center"/>
          </w:tcPr>
          <w:p w14:paraId="1759B158">
            <w:pPr>
              <w:widowControl/>
              <w:jc w:val="left"/>
              <w:rPr>
                <w:color w:val="000000"/>
              </w:rPr>
            </w:pPr>
          </w:p>
        </w:tc>
        <w:tc>
          <w:tcPr>
            <w:tcW w:w="981" w:type="dxa"/>
            <w:gridSpan w:val="2"/>
            <w:tcBorders>
              <w:top w:val="nil"/>
              <w:left w:val="nil"/>
              <w:bottom w:val="nil"/>
              <w:right w:val="nil"/>
            </w:tcBorders>
            <w:noWrap/>
            <w:vAlign w:val="center"/>
          </w:tcPr>
          <w:p w14:paraId="7C11E7D7">
            <w:pPr>
              <w:widowControl/>
              <w:jc w:val="left"/>
              <w:rPr>
                <w:color w:val="000000"/>
                <w:sz w:val="22"/>
              </w:rPr>
            </w:pPr>
          </w:p>
        </w:tc>
      </w:tr>
      <w:tr w14:paraId="377B7B83">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noWrap/>
            <w:vAlign w:val="center"/>
          </w:tcPr>
          <w:p w14:paraId="5F6AF41B">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63BA2E70">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674DB933">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1D3F0E78">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noWrap/>
            <w:vAlign w:val="center"/>
          </w:tcPr>
          <w:p w14:paraId="2A2C95C9">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58243154">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4968F9D">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2D55101B">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4321D2F5">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666611F7">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noWrap/>
            <w:vAlign w:val="center"/>
          </w:tcPr>
          <w:p w14:paraId="1B9AC337">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0CA31F41">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C51DFB2">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noWrap/>
            <w:vAlign w:val="center"/>
          </w:tcPr>
          <w:p w14:paraId="290DF24F">
            <w:pPr>
              <w:widowControl/>
              <w:jc w:val="left"/>
              <w:rPr>
                <w:color w:val="000000"/>
              </w:rPr>
            </w:pPr>
          </w:p>
        </w:tc>
        <w:tc>
          <w:tcPr>
            <w:tcW w:w="981" w:type="dxa"/>
            <w:gridSpan w:val="2"/>
            <w:tcBorders>
              <w:top w:val="nil"/>
              <w:left w:val="nil"/>
              <w:bottom w:val="nil"/>
              <w:right w:val="nil"/>
            </w:tcBorders>
            <w:noWrap/>
            <w:vAlign w:val="center"/>
          </w:tcPr>
          <w:p w14:paraId="0645CE03">
            <w:pPr>
              <w:widowControl/>
              <w:jc w:val="left"/>
              <w:rPr>
                <w:color w:val="000000"/>
                <w:sz w:val="22"/>
              </w:rPr>
            </w:pPr>
          </w:p>
        </w:tc>
      </w:tr>
      <w:tr w14:paraId="7C04A7D3">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noWrap/>
            <w:vAlign w:val="center"/>
          </w:tcPr>
          <w:p w14:paraId="0B1FB5AC">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3BB0D25A">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6C5DBD80">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7B5119D5">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noWrap/>
            <w:vAlign w:val="center"/>
          </w:tcPr>
          <w:p w14:paraId="14532ACE">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555963DB">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4A6A2A9">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07DBC04B">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4B14364A">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69097517">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noWrap/>
            <w:vAlign w:val="center"/>
          </w:tcPr>
          <w:p w14:paraId="3819973F">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7376802F">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0C8FB5A">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noWrap/>
            <w:vAlign w:val="center"/>
          </w:tcPr>
          <w:p w14:paraId="03276D26">
            <w:pPr>
              <w:widowControl/>
              <w:jc w:val="left"/>
              <w:rPr>
                <w:color w:val="000000"/>
              </w:rPr>
            </w:pPr>
          </w:p>
        </w:tc>
        <w:tc>
          <w:tcPr>
            <w:tcW w:w="981" w:type="dxa"/>
            <w:gridSpan w:val="2"/>
            <w:tcBorders>
              <w:top w:val="nil"/>
              <w:left w:val="nil"/>
              <w:bottom w:val="nil"/>
              <w:right w:val="nil"/>
            </w:tcBorders>
            <w:noWrap/>
            <w:vAlign w:val="center"/>
          </w:tcPr>
          <w:p w14:paraId="57593AA1">
            <w:pPr>
              <w:widowControl/>
              <w:jc w:val="left"/>
              <w:rPr>
                <w:color w:val="000000"/>
                <w:sz w:val="22"/>
              </w:rPr>
            </w:pPr>
          </w:p>
        </w:tc>
      </w:tr>
      <w:tr w14:paraId="03243C61">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noWrap/>
            <w:vAlign w:val="center"/>
          </w:tcPr>
          <w:p w14:paraId="59E2DB81">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55C324A2">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6C5AF8EA">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4F209CEA">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noWrap/>
            <w:vAlign w:val="center"/>
          </w:tcPr>
          <w:p w14:paraId="2FACECD8">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7888905E">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9D0845B">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614844CB">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5313E6D2">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6FA92236">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noWrap/>
            <w:vAlign w:val="center"/>
          </w:tcPr>
          <w:p w14:paraId="7A689C28">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7D47F9E6">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F7A0D64">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noWrap/>
            <w:vAlign w:val="center"/>
          </w:tcPr>
          <w:p w14:paraId="0F926D63">
            <w:pPr>
              <w:widowControl/>
              <w:jc w:val="left"/>
              <w:rPr>
                <w:color w:val="000000"/>
              </w:rPr>
            </w:pPr>
          </w:p>
        </w:tc>
        <w:tc>
          <w:tcPr>
            <w:tcW w:w="981" w:type="dxa"/>
            <w:gridSpan w:val="2"/>
            <w:tcBorders>
              <w:top w:val="nil"/>
              <w:left w:val="nil"/>
              <w:bottom w:val="nil"/>
              <w:right w:val="nil"/>
            </w:tcBorders>
            <w:noWrap/>
            <w:vAlign w:val="center"/>
          </w:tcPr>
          <w:p w14:paraId="06DA7916">
            <w:pPr>
              <w:widowControl/>
              <w:jc w:val="left"/>
              <w:rPr>
                <w:color w:val="000000"/>
                <w:sz w:val="22"/>
              </w:rPr>
            </w:pPr>
          </w:p>
        </w:tc>
      </w:tr>
      <w:tr w14:paraId="086F6816">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noWrap/>
            <w:vAlign w:val="center"/>
          </w:tcPr>
          <w:p w14:paraId="659DBE2C">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5AF4414F">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36DAA854">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1F4089C4">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noWrap/>
            <w:vAlign w:val="center"/>
          </w:tcPr>
          <w:p w14:paraId="3141ABE1">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4C616853">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6100A92">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615D40F3">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57288356">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7EA6F046">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noWrap/>
            <w:vAlign w:val="center"/>
          </w:tcPr>
          <w:p w14:paraId="23A48C8B">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6996620C">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C345F0A">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noWrap/>
            <w:vAlign w:val="center"/>
          </w:tcPr>
          <w:p w14:paraId="0986FE84">
            <w:pPr>
              <w:widowControl/>
              <w:jc w:val="left"/>
              <w:rPr>
                <w:color w:val="000000"/>
              </w:rPr>
            </w:pPr>
          </w:p>
        </w:tc>
        <w:tc>
          <w:tcPr>
            <w:tcW w:w="981" w:type="dxa"/>
            <w:gridSpan w:val="2"/>
            <w:tcBorders>
              <w:top w:val="nil"/>
              <w:left w:val="nil"/>
              <w:bottom w:val="nil"/>
              <w:right w:val="nil"/>
            </w:tcBorders>
            <w:noWrap/>
            <w:vAlign w:val="center"/>
          </w:tcPr>
          <w:p w14:paraId="11A70905">
            <w:pPr>
              <w:widowControl/>
              <w:jc w:val="left"/>
              <w:rPr>
                <w:color w:val="000000"/>
                <w:sz w:val="22"/>
              </w:rPr>
            </w:pPr>
          </w:p>
        </w:tc>
      </w:tr>
      <w:tr w14:paraId="60F24582">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noWrap/>
            <w:vAlign w:val="center"/>
          </w:tcPr>
          <w:p w14:paraId="19693B71">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52DBF24E">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58A69D44">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64301A10">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noWrap/>
            <w:vAlign w:val="center"/>
          </w:tcPr>
          <w:p w14:paraId="529B3E7E">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535C8C2C">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425C0E3">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5F04C9B4">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2330AB6B">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69F47FC8">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noWrap/>
            <w:vAlign w:val="center"/>
          </w:tcPr>
          <w:p w14:paraId="77C253AA">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1AB598FE">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7509B61">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noWrap/>
            <w:vAlign w:val="center"/>
          </w:tcPr>
          <w:p w14:paraId="5B05FF0D">
            <w:pPr>
              <w:widowControl/>
              <w:jc w:val="left"/>
              <w:rPr>
                <w:color w:val="000000"/>
              </w:rPr>
            </w:pPr>
          </w:p>
        </w:tc>
        <w:tc>
          <w:tcPr>
            <w:tcW w:w="981" w:type="dxa"/>
            <w:gridSpan w:val="2"/>
            <w:tcBorders>
              <w:top w:val="nil"/>
              <w:left w:val="nil"/>
              <w:bottom w:val="nil"/>
              <w:right w:val="nil"/>
            </w:tcBorders>
            <w:noWrap/>
            <w:vAlign w:val="center"/>
          </w:tcPr>
          <w:p w14:paraId="70D5F1B4">
            <w:pPr>
              <w:widowControl/>
              <w:jc w:val="left"/>
              <w:rPr>
                <w:color w:val="000000"/>
                <w:sz w:val="22"/>
              </w:rPr>
            </w:pPr>
          </w:p>
        </w:tc>
      </w:tr>
      <w:tr w14:paraId="19236C9D">
        <w:tblPrEx>
          <w:tblCellMar>
            <w:top w:w="0" w:type="dxa"/>
            <w:left w:w="108" w:type="dxa"/>
            <w:bottom w:w="0" w:type="dxa"/>
            <w:right w:w="108" w:type="dxa"/>
          </w:tblCellMar>
        </w:tblPrEx>
        <w:trPr>
          <w:gridAfter w:val="1"/>
          <w:wAfter w:w="407" w:type="dxa"/>
          <w:trHeight w:val="2115" w:hRule="atLeast"/>
        </w:trPr>
        <w:tc>
          <w:tcPr>
            <w:tcW w:w="8516" w:type="dxa"/>
            <w:gridSpan w:val="16"/>
            <w:tcBorders>
              <w:top w:val="nil"/>
              <w:left w:val="single" w:color="000000" w:sz="8" w:space="0"/>
              <w:bottom w:val="nil"/>
              <w:right w:val="single" w:color="000000" w:sz="8" w:space="0"/>
            </w:tcBorders>
          </w:tcPr>
          <w:p w14:paraId="447E2E0D">
            <w:pPr>
              <w:widowControl/>
              <w:jc w:val="left"/>
              <w:rPr>
                <w:color w:val="000000"/>
                <w:sz w:val="22"/>
              </w:rPr>
            </w:pPr>
            <w:r>
              <w:rPr>
                <w:rFonts w:hint="eastAsia"/>
                <w:color w:val="000000"/>
                <w:sz w:val="22"/>
              </w:rPr>
              <w:t>变更原因：</w:t>
            </w:r>
          </w:p>
        </w:tc>
        <w:tc>
          <w:tcPr>
            <w:tcW w:w="574" w:type="dxa"/>
            <w:tcBorders>
              <w:top w:val="nil"/>
              <w:left w:val="nil"/>
              <w:bottom w:val="nil"/>
              <w:right w:val="nil"/>
            </w:tcBorders>
            <w:noWrap/>
            <w:vAlign w:val="center"/>
          </w:tcPr>
          <w:p w14:paraId="6DD01CC5">
            <w:pPr>
              <w:widowControl/>
              <w:jc w:val="left"/>
              <w:rPr>
                <w:color w:val="000000"/>
                <w:sz w:val="22"/>
              </w:rPr>
            </w:pPr>
          </w:p>
        </w:tc>
      </w:tr>
      <w:tr w14:paraId="51FCAAF5">
        <w:tblPrEx>
          <w:tblCellMar>
            <w:top w:w="0" w:type="dxa"/>
            <w:left w:w="108" w:type="dxa"/>
            <w:bottom w:w="0" w:type="dxa"/>
            <w:right w:w="108" w:type="dxa"/>
          </w:tblCellMar>
        </w:tblPrEx>
        <w:trPr>
          <w:gridAfter w:val="1"/>
          <w:wAfter w:w="407" w:type="dxa"/>
          <w:trHeight w:val="510" w:hRule="atLeast"/>
        </w:trPr>
        <w:tc>
          <w:tcPr>
            <w:tcW w:w="8516" w:type="dxa"/>
            <w:gridSpan w:val="16"/>
            <w:tcBorders>
              <w:top w:val="nil"/>
              <w:left w:val="single" w:color="000000" w:sz="8" w:space="0"/>
              <w:bottom w:val="nil"/>
              <w:right w:val="single" w:color="000000" w:sz="8" w:space="0"/>
            </w:tcBorders>
            <w:vAlign w:val="center"/>
          </w:tcPr>
          <w:p w14:paraId="4109F26A">
            <w:pPr>
              <w:widowControl/>
              <w:jc w:val="center"/>
              <w:rPr>
                <w:color w:val="000000"/>
                <w:sz w:val="22"/>
              </w:rPr>
            </w:pPr>
            <w:r>
              <w:rPr>
                <w:rFonts w:hint="eastAsia"/>
                <w:color w:val="000000"/>
                <w:sz w:val="22"/>
              </w:rPr>
              <w:t xml:space="preserve">                    学院院长签字：</w:t>
            </w:r>
          </w:p>
        </w:tc>
        <w:tc>
          <w:tcPr>
            <w:tcW w:w="574" w:type="dxa"/>
            <w:tcBorders>
              <w:top w:val="nil"/>
              <w:left w:val="nil"/>
              <w:bottom w:val="nil"/>
              <w:right w:val="nil"/>
            </w:tcBorders>
            <w:noWrap/>
            <w:vAlign w:val="center"/>
          </w:tcPr>
          <w:p w14:paraId="758EF73A">
            <w:pPr>
              <w:widowControl/>
              <w:jc w:val="left"/>
              <w:rPr>
                <w:color w:val="000000"/>
                <w:sz w:val="22"/>
              </w:rPr>
            </w:pPr>
          </w:p>
        </w:tc>
      </w:tr>
      <w:tr w14:paraId="12CC7267">
        <w:tblPrEx>
          <w:tblCellMar>
            <w:top w:w="0" w:type="dxa"/>
            <w:left w:w="108" w:type="dxa"/>
            <w:bottom w:w="0" w:type="dxa"/>
            <w:right w:w="108" w:type="dxa"/>
          </w:tblCellMar>
        </w:tblPrEx>
        <w:trPr>
          <w:gridAfter w:val="1"/>
          <w:wAfter w:w="407" w:type="dxa"/>
          <w:trHeight w:val="85" w:hRule="atLeast"/>
        </w:trPr>
        <w:tc>
          <w:tcPr>
            <w:tcW w:w="8516" w:type="dxa"/>
            <w:gridSpan w:val="16"/>
            <w:tcBorders>
              <w:top w:val="nil"/>
              <w:left w:val="single" w:color="000000" w:sz="8" w:space="0"/>
              <w:bottom w:val="single" w:color="000000" w:sz="8" w:space="0"/>
              <w:right w:val="single" w:color="000000" w:sz="8" w:space="0"/>
            </w:tcBorders>
            <w:vAlign w:val="center"/>
          </w:tcPr>
          <w:p w14:paraId="22FCD915">
            <w:pPr>
              <w:widowControl/>
              <w:jc w:val="center"/>
              <w:rPr>
                <w:color w:val="000000"/>
                <w:sz w:val="22"/>
              </w:rPr>
            </w:pPr>
            <w:r>
              <w:rPr>
                <w:rFonts w:hint="eastAsia"/>
                <w:color w:val="000000"/>
                <w:sz w:val="22"/>
              </w:rPr>
              <w:t xml:space="preserve">                               年    月    日</w:t>
            </w:r>
          </w:p>
        </w:tc>
        <w:tc>
          <w:tcPr>
            <w:tcW w:w="574" w:type="dxa"/>
            <w:tcBorders>
              <w:top w:val="nil"/>
              <w:left w:val="nil"/>
              <w:bottom w:val="nil"/>
              <w:right w:val="nil"/>
            </w:tcBorders>
            <w:noWrap/>
            <w:vAlign w:val="center"/>
          </w:tcPr>
          <w:p w14:paraId="5BB0889F">
            <w:pPr>
              <w:widowControl/>
              <w:jc w:val="left"/>
              <w:rPr>
                <w:color w:val="000000"/>
                <w:sz w:val="22"/>
              </w:rPr>
            </w:pPr>
          </w:p>
        </w:tc>
      </w:tr>
      <w:tr w14:paraId="6AC4A4F3">
        <w:tblPrEx>
          <w:tblCellMar>
            <w:top w:w="0" w:type="dxa"/>
            <w:left w:w="108" w:type="dxa"/>
            <w:bottom w:w="0" w:type="dxa"/>
            <w:right w:w="108" w:type="dxa"/>
          </w:tblCellMar>
        </w:tblPrEx>
        <w:trPr>
          <w:gridAfter w:val="1"/>
          <w:wAfter w:w="407" w:type="dxa"/>
          <w:trHeight w:val="1112" w:hRule="atLeast"/>
        </w:trPr>
        <w:tc>
          <w:tcPr>
            <w:tcW w:w="1087" w:type="dxa"/>
            <w:tcBorders>
              <w:top w:val="nil"/>
              <w:left w:val="single" w:color="000000" w:sz="8" w:space="0"/>
              <w:bottom w:val="single" w:color="000000" w:sz="8" w:space="0"/>
              <w:right w:val="single" w:color="000000" w:sz="8" w:space="0"/>
            </w:tcBorders>
            <w:vAlign w:val="center"/>
          </w:tcPr>
          <w:p w14:paraId="2ABABE48">
            <w:pPr>
              <w:widowControl/>
              <w:jc w:val="center"/>
              <w:rPr>
                <w:color w:val="000000"/>
                <w:sz w:val="24"/>
                <w:szCs w:val="24"/>
              </w:rPr>
            </w:pPr>
            <w:r>
              <w:rPr>
                <w:rFonts w:hint="eastAsia"/>
                <w:color w:val="000000"/>
                <w:sz w:val="24"/>
                <w:szCs w:val="24"/>
              </w:rPr>
              <w:t>教务处负责人意见</w:t>
            </w:r>
          </w:p>
        </w:tc>
        <w:tc>
          <w:tcPr>
            <w:tcW w:w="7429" w:type="dxa"/>
            <w:gridSpan w:val="15"/>
            <w:tcBorders>
              <w:top w:val="nil"/>
              <w:left w:val="nil"/>
              <w:bottom w:val="single" w:color="000000" w:sz="8" w:space="0"/>
              <w:right w:val="single" w:color="000000" w:sz="4" w:space="0"/>
            </w:tcBorders>
            <w:noWrap/>
            <w:vAlign w:val="center"/>
          </w:tcPr>
          <w:p w14:paraId="70195D33">
            <w:pPr>
              <w:widowControl/>
              <w:jc w:val="left"/>
              <w:rPr>
                <w:color w:val="000000"/>
                <w:sz w:val="22"/>
              </w:rPr>
            </w:pPr>
          </w:p>
        </w:tc>
        <w:tc>
          <w:tcPr>
            <w:tcW w:w="574" w:type="dxa"/>
            <w:tcBorders>
              <w:top w:val="nil"/>
              <w:left w:val="nil"/>
              <w:bottom w:val="nil"/>
              <w:right w:val="nil"/>
            </w:tcBorders>
            <w:noWrap/>
            <w:vAlign w:val="center"/>
          </w:tcPr>
          <w:p w14:paraId="4CD88F7A">
            <w:pPr>
              <w:widowControl/>
              <w:jc w:val="left"/>
              <w:rPr>
                <w:color w:val="000000"/>
                <w:sz w:val="22"/>
              </w:rPr>
            </w:pPr>
          </w:p>
        </w:tc>
      </w:tr>
      <w:tr w14:paraId="15BBE7A6">
        <w:tblPrEx>
          <w:tblCellMar>
            <w:top w:w="0" w:type="dxa"/>
            <w:left w:w="108" w:type="dxa"/>
            <w:bottom w:w="0" w:type="dxa"/>
            <w:right w:w="108" w:type="dxa"/>
          </w:tblCellMar>
        </w:tblPrEx>
        <w:trPr>
          <w:gridAfter w:val="1"/>
          <w:wAfter w:w="407" w:type="dxa"/>
          <w:trHeight w:val="973" w:hRule="atLeast"/>
        </w:trPr>
        <w:tc>
          <w:tcPr>
            <w:tcW w:w="1087" w:type="dxa"/>
            <w:tcBorders>
              <w:top w:val="single" w:color="000000" w:sz="8" w:space="0"/>
              <w:left w:val="single" w:color="000000" w:sz="8" w:space="0"/>
              <w:bottom w:val="single" w:color="000000" w:sz="8" w:space="0"/>
              <w:right w:val="single" w:color="000000" w:sz="8" w:space="0"/>
            </w:tcBorders>
            <w:vAlign w:val="center"/>
          </w:tcPr>
          <w:p w14:paraId="3AAF7E42">
            <w:pPr>
              <w:widowControl/>
              <w:jc w:val="center"/>
              <w:rPr>
                <w:color w:val="000000"/>
                <w:sz w:val="24"/>
                <w:szCs w:val="24"/>
              </w:rPr>
            </w:pPr>
            <w:r>
              <w:rPr>
                <w:rFonts w:hint="eastAsia"/>
                <w:color w:val="000000"/>
                <w:sz w:val="24"/>
                <w:szCs w:val="24"/>
              </w:rPr>
              <w:t>分管校长意见</w:t>
            </w:r>
          </w:p>
        </w:tc>
        <w:tc>
          <w:tcPr>
            <w:tcW w:w="7429" w:type="dxa"/>
            <w:gridSpan w:val="15"/>
            <w:tcBorders>
              <w:top w:val="single" w:color="000000" w:sz="8" w:space="0"/>
              <w:left w:val="nil"/>
              <w:bottom w:val="single" w:color="000000" w:sz="8" w:space="0"/>
              <w:right w:val="single" w:color="000000" w:sz="4" w:space="0"/>
            </w:tcBorders>
            <w:noWrap/>
            <w:vAlign w:val="center"/>
          </w:tcPr>
          <w:p w14:paraId="2577E69F">
            <w:pPr>
              <w:widowControl/>
              <w:jc w:val="left"/>
              <w:rPr>
                <w:color w:val="000000"/>
                <w:sz w:val="22"/>
              </w:rPr>
            </w:pPr>
          </w:p>
        </w:tc>
        <w:tc>
          <w:tcPr>
            <w:tcW w:w="574" w:type="dxa"/>
            <w:tcBorders>
              <w:top w:val="nil"/>
              <w:left w:val="nil"/>
              <w:bottom w:val="nil"/>
              <w:right w:val="nil"/>
            </w:tcBorders>
            <w:noWrap/>
            <w:vAlign w:val="center"/>
          </w:tcPr>
          <w:p w14:paraId="25A19F71">
            <w:pPr>
              <w:widowControl/>
              <w:jc w:val="left"/>
              <w:rPr>
                <w:color w:val="000000"/>
                <w:sz w:val="22"/>
              </w:rPr>
            </w:pPr>
          </w:p>
        </w:tc>
      </w:tr>
    </w:tbl>
    <w:p w14:paraId="50EF8760">
      <w:pPr>
        <w:rPr>
          <w:bCs/>
          <w:sz w:val="24"/>
        </w:rPr>
      </w:pPr>
      <w:r>
        <w:rPr>
          <w:rFonts w:hint="eastAsia"/>
        </w:rPr>
        <w:t>说明：此表须在教学任务下达后，未编排课表前交到教务处。</w:t>
      </w:r>
      <w:bookmarkEnd w:id="29"/>
      <w:bookmarkEnd w:id="30"/>
    </w:p>
    <w:p w14:paraId="1F6E0329"/>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Dialog">
    <w:altName w:val="Times New Roman"/>
    <w:panose1 w:val="00000000000000000000"/>
    <w:charset w:val="00"/>
    <w:family w:val="auto"/>
    <w:pitch w:val="default"/>
    <w:sig w:usb0="00000000" w:usb1="00000000" w:usb2="00000000" w:usb3="00000000" w:csb0="00040001" w:csb1="00000000"/>
  </w:font>
  <w:font w:name="华光大标宋_CNKI">
    <w:altName w:val="宋体"/>
    <w:panose1 w:val="02000500000000000000"/>
    <w:charset w:val="86"/>
    <w:family w:val="auto"/>
    <w:pitch w:val="default"/>
    <w:sig w:usb0="00000000" w:usb1="00000000"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BBEC3">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474B0B">
                          <w:pPr>
                            <w:pStyle w:val="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474B0B">
                    <w:pPr>
                      <w:pStyle w:val="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80F27">
    <w:pPr>
      <w:pStyle w:val="6"/>
      <w:framePr w:wrap="around" w:vAnchor="text" w:hAnchor="margin" w:xAlign="center" w:y="1"/>
      <w:rPr>
        <w:rStyle w:val="14"/>
      </w:rPr>
    </w:pPr>
    <w:r>
      <w:fldChar w:fldCharType="begin"/>
    </w:r>
    <w:r>
      <w:rPr>
        <w:rStyle w:val="14"/>
      </w:rPr>
      <w:instrText xml:space="preserve">PAGE  </w:instrText>
    </w:r>
    <w:r>
      <w:fldChar w:fldCharType="separate"/>
    </w:r>
    <w:r>
      <w:rPr>
        <w:rStyle w:val="14"/>
      </w:rPr>
      <w:t>2</w:t>
    </w:r>
    <w:r>
      <w:fldChar w:fldCharType="end"/>
    </w:r>
  </w:p>
  <w:p w14:paraId="2042A237">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01F84">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8A55F0">
                          <w:pPr>
                            <w:pStyle w:val="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D8A55F0">
                    <w:pPr>
                      <w:pStyle w:val="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11D05">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D23BC">
                          <w:pPr>
                            <w:pStyle w:val="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8DD23BC">
                    <w:pPr>
                      <w:pStyle w:val="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A44FD">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8356A">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B08356A">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9BB6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98DF8C">
                          <w:pPr>
                            <w:pStyle w:val="6"/>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F98DF8C">
                    <w:pPr>
                      <w:pStyle w:val="6"/>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644ED">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806E5">
                          <w:pPr>
                            <w:pStyle w:val="6"/>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8C806E5">
                    <w:pPr>
                      <w:pStyle w:val="6"/>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7F2CC">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B2332">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25813">
    <w:pPr>
      <w:pStyle w:val="7"/>
      <w:pBdr>
        <w:bottom w:val="none" w:color="auto" w:sz="0" w:space="1"/>
      </w:pBdr>
      <w:rPr>
        <w:rFonts w:hint="eastAsia"/>
      </w:rPr>
    </w:pPr>
    <w:r>
      <w:rPr>
        <w:rFonts w:hint="eastAsia"/>
        <w:b/>
      </w:rPr>
      <w:br w:type="textWrapping"/>
    </w:r>
    <w:r>
      <w:rPr>
        <w:rFonts w:hint="eastAsia"/>
        <w:b/>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FDBA6">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7B0B18"/>
    <w:multiLevelType w:val="singleLevel"/>
    <w:tmpl w:val="CA7B0B18"/>
    <w:lvl w:ilvl="0" w:tentative="0">
      <w:start w:val="1"/>
      <w:numFmt w:val="decimal"/>
      <w:suff w:val="nothing"/>
      <w:lvlText w:val="%1、"/>
      <w:lvlJc w:val="left"/>
    </w:lvl>
  </w:abstractNum>
  <w:abstractNum w:abstractNumId="1">
    <w:nsid w:val="16551ABD"/>
    <w:multiLevelType w:val="singleLevel"/>
    <w:tmpl w:val="16551ABD"/>
    <w:lvl w:ilvl="0" w:tentative="0">
      <w:start w:val="1"/>
      <w:numFmt w:val="decimal"/>
      <w:suff w:val="nothing"/>
      <w:lvlText w:val="%1、"/>
      <w:lvlJc w:val="left"/>
    </w:lvl>
  </w:abstractNum>
  <w:abstractNum w:abstractNumId="2">
    <w:nsid w:val="1C7FC006"/>
    <w:multiLevelType w:val="singleLevel"/>
    <w:tmpl w:val="1C7FC006"/>
    <w:lvl w:ilvl="0" w:tentative="0">
      <w:start w:val="1"/>
      <w:numFmt w:val="decimal"/>
      <w:suff w:val="nothing"/>
      <w:lvlText w:val="%1、"/>
      <w:lvlJc w:val="left"/>
    </w:lvl>
  </w:abstractNum>
  <w:abstractNum w:abstractNumId="3">
    <w:nsid w:val="3EAEB74A"/>
    <w:multiLevelType w:val="singleLevel"/>
    <w:tmpl w:val="3EAEB74A"/>
    <w:lvl w:ilvl="0" w:tentative="0">
      <w:start w:val="3"/>
      <w:numFmt w:val="decimal"/>
      <w:lvlText w:val="%1."/>
      <w:lvlJc w:val="left"/>
      <w:pPr>
        <w:tabs>
          <w:tab w:val="left" w:pos="312"/>
        </w:tabs>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7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OGRkYTYyYzZlYjc4MWVkZTZiMDRkODkwODM3ZTMifQ=="/>
  </w:docVars>
  <w:rsids>
    <w:rsidRoot w:val="00B956C2"/>
    <w:rsid w:val="000747E6"/>
    <w:rsid w:val="001B6A93"/>
    <w:rsid w:val="001F08FA"/>
    <w:rsid w:val="00200DEB"/>
    <w:rsid w:val="00234F59"/>
    <w:rsid w:val="0028604B"/>
    <w:rsid w:val="002C35B2"/>
    <w:rsid w:val="0031583B"/>
    <w:rsid w:val="00396B59"/>
    <w:rsid w:val="003A4934"/>
    <w:rsid w:val="00447B8F"/>
    <w:rsid w:val="00517F38"/>
    <w:rsid w:val="005760C6"/>
    <w:rsid w:val="00585E4D"/>
    <w:rsid w:val="005B621F"/>
    <w:rsid w:val="005E6F69"/>
    <w:rsid w:val="00641AE0"/>
    <w:rsid w:val="006B36A0"/>
    <w:rsid w:val="006C1BE2"/>
    <w:rsid w:val="006E2A7B"/>
    <w:rsid w:val="00717A87"/>
    <w:rsid w:val="007835F5"/>
    <w:rsid w:val="007C612A"/>
    <w:rsid w:val="007D26D6"/>
    <w:rsid w:val="00841FDA"/>
    <w:rsid w:val="00843A63"/>
    <w:rsid w:val="008D6DFA"/>
    <w:rsid w:val="009F76E5"/>
    <w:rsid w:val="00AD6722"/>
    <w:rsid w:val="00B2637D"/>
    <w:rsid w:val="00B5025F"/>
    <w:rsid w:val="00B94462"/>
    <w:rsid w:val="00B956C2"/>
    <w:rsid w:val="00BC6CAA"/>
    <w:rsid w:val="00C06628"/>
    <w:rsid w:val="00C457B7"/>
    <w:rsid w:val="00CB33AC"/>
    <w:rsid w:val="00D730B4"/>
    <w:rsid w:val="00D817F9"/>
    <w:rsid w:val="00DD0A2F"/>
    <w:rsid w:val="00E5698D"/>
    <w:rsid w:val="00EB21C9"/>
    <w:rsid w:val="00EF42E5"/>
    <w:rsid w:val="00EF474B"/>
    <w:rsid w:val="00F120A5"/>
    <w:rsid w:val="00F4424E"/>
    <w:rsid w:val="00FB2691"/>
    <w:rsid w:val="02FE7034"/>
    <w:rsid w:val="041504E0"/>
    <w:rsid w:val="06A45ADA"/>
    <w:rsid w:val="082B7607"/>
    <w:rsid w:val="08CE76DD"/>
    <w:rsid w:val="094E0AD4"/>
    <w:rsid w:val="0EBB4E5E"/>
    <w:rsid w:val="1258726D"/>
    <w:rsid w:val="12DD4737"/>
    <w:rsid w:val="17126740"/>
    <w:rsid w:val="1AD7302B"/>
    <w:rsid w:val="1AF80BE5"/>
    <w:rsid w:val="1EEA76B6"/>
    <w:rsid w:val="217B6BDF"/>
    <w:rsid w:val="253041C7"/>
    <w:rsid w:val="26422D47"/>
    <w:rsid w:val="29800F9B"/>
    <w:rsid w:val="2C711821"/>
    <w:rsid w:val="2F6A1FE1"/>
    <w:rsid w:val="301F4097"/>
    <w:rsid w:val="31B0400A"/>
    <w:rsid w:val="32922695"/>
    <w:rsid w:val="38460B05"/>
    <w:rsid w:val="3AD17E2F"/>
    <w:rsid w:val="3C7A224B"/>
    <w:rsid w:val="3CEB6EFD"/>
    <w:rsid w:val="3D3D4135"/>
    <w:rsid w:val="3E712ABA"/>
    <w:rsid w:val="3F0877AF"/>
    <w:rsid w:val="40AC47A5"/>
    <w:rsid w:val="434E0B9E"/>
    <w:rsid w:val="466B0DF4"/>
    <w:rsid w:val="48D569F9"/>
    <w:rsid w:val="4B6D1FE8"/>
    <w:rsid w:val="4D9C3BC5"/>
    <w:rsid w:val="519C439E"/>
    <w:rsid w:val="55C609B0"/>
    <w:rsid w:val="57B50550"/>
    <w:rsid w:val="5B721EBA"/>
    <w:rsid w:val="5E0F1E19"/>
    <w:rsid w:val="5E31427A"/>
    <w:rsid w:val="5EB47E15"/>
    <w:rsid w:val="611C5A2F"/>
    <w:rsid w:val="61C7204C"/>
    <w:rsid w:val="63923BC7"/>
    <w:rsid w:val="642238F1"/>
    <w:rsid w:val="68017ACE"/>
    <w:rsid w:val="690404F8"/>
    <w:rsid w:val="69072E6B"/>
    <w:rsid w:val="69841D30"/>
    <w:rsid w:val="6BA31698"/>
    <w:rsid w:val="6E856EFA"/>
    <w:rsid w:val="6EB614DB"/>
    <w:rsid w:val="6FAD27D6"/>
    <w:rsid w:val="71770A1B"/>
    <w:rsid w:val="72C214EC"/>
    <w:rsid w:val="74672714"/>
    <w:rsid w:val="75357FC6"/>
    <w:rsid w:val="75F27131"/>
    <w:rsid w:val="77A81138"/>
    <w:rsid w:val="78CB7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9"/>
    <w:pPr>
      <w:spacing w:beforeAutospacing="1" w:afterAutospacing="1"/>
      <w:jc w:val="left"/>
      <w:outlineLvl w:val="0"/>
    </w:pPr>
    <w:rPr>
      <w:rFonts w:hint="eastAsia" w:ascii="宋体" w:hAnsi="宋体"/>
      <w:b/>
      <w:bCs/>
      <w:kern w:val="44"/>
      <w:sz w:val="48"/>
      <w:szCs w:val="48"/>
    </w:rPr>
  </w:style>
  <w:style w:type="character" w:default="1" w:styleId="13">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1"/>
    <w:semiHidden/>
    <w:qFormat/>
    <w:uiPriority w:val="0"/>
    <w:rPr>
      <w:rFonts w:ascii="微软雅黑" w:hAnsi="微软雅黑" w:eastAsia="微软雅黑" w:cs="微软雅黑"/>
      <w:sz w:val="20"/>
      <w:szCs w:val="20"/>
      <w:lang w:val="en-US" w:eastAsia="en-US" w:bidi="ar-SA"/>
    </w:rPr>
  </w:style>
  <w:style w:type="paragraph" w:styleId="4">
    <w:name w:val="Body Text Indent"/>
    <w:basedOn w:val="1"/>
    <w:autoRedefine/>
    <w:qFormat/>
    <w:uiPriority w:val="0"/>
    <w:pPr>
      <w:ind w:firstLine="480" w:firstLineChars="200"/>
    </w:pPr>
    <w:rPr>
      <w:rFonts w:hAnsi="Times New Roman" w:cs="Times New Roman"/>
      <w:kern w:val="24"/>
      <w:sz w:val="24"/>
      <w:szCs w:val="20"/>
    </w:rPr>
  </w:style>
  <w:style w:type="paragraph" w:styleId="5">
    <w:name w:val="Balloon Text"/>
    <w:basedOn w:val="1"/>
    <w:link w:val="19"/>
    <w:autoRedefine/>
    <w:semiHidden/>
    <w:unhideWhenUsed/>
    <w:qFormat/>
    <w:uiPriority w:val="99"/>
    <w:rPr>
      <w:sz w:val="18"/>
      <w:szCs w:val="18"/>
    </w:rPr>
  </w:style>
  <w:style w:type="paragraph" w:styleId="6">
    <w:name w:val="footer"/>
    <w:basedOn w:val="1"/>
    <w:link w:val="1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toc 1"/>
    <w:basedOn w:val="1"/>
    <w:next w:val="1"/>
    <w:semiHidden/>
    <w:qFormat/>
    <w:uiPriority w:val="0"/>
    <w:pPr>
      <w:spacing w:before="120" w:after="120"/>
      <w:jc w:val="left"/>
    </w:pPr>
    <w:rPr>
      <w:rFonts w:ascii="Times New Roman" w:hAnsi="Times New Roman" w:cs="Times New Roman"/>
      <w:b/>
      <w:bCs/>
      <w:caps/>
      <w:sz w:val="20"/>
      <w:szCs w:val="20"/>
    </w:rPr>
  </w:style>
  <w:style w:type="paragraph" w:styleId="9">
    <w:name w:val="Normal (Web)"/>
    <w:basedOn w:val="1"/>
    <w:autoRedefine/>
    <w:qFormat/>
    <w:uiPriority w:val="99"/>
    <w:pPr>
      <w:widowControl/>
      <w:spacing w:before="100" w:beforeAutospacing="1" w:after="100" w:afterAutospacing="1"/>
      <w:jc w:val="left"/>
    </w:pPr>
    <w:rPr>
      <w:rFonts w:ascii="宋体" w:hAnsi="宋体"/>
      <w:kern w:val="0"/>
      <w:sz w:val="24"/>
      <w:szCs w:val="24"/>
    </w:rPr>
  </w:style>
  <w:style w:type="paragraph" w:styleId="10">
    <w:name w:val="Body Text First Indent"/>
    <w:basedOn w:val="3"/>
    <w:next w:val="1"/>
    <w:qFormat/>
    <w:uiPriority w:val="0"/>
    <w:pPr>
      <w:ind w:firstLine="880" w:firstLineChars="200"/>
    </w:pPr>
  </w:style>
  <w:style w:type="table" w:styleId="12">
    <w:name w:val="Table Grid"/>
    <w:basedOn w:val="1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autoRedefine/>
    <w:qFormat/>
    <w:uiPriority w:val="0"/>
  </w:style>
  <w:style w:type="character" w:styleId="15">
    <w:name w:val="Hyperlink"/>
    <w:basedOn w:val="13"/>
    <w:autoRedefine/>
    <w:unhideWhenUsed/>
    <w:qFormat/>
    <w:uiPriority w:val="99"/>
    <w:rPr>
      <w:color w:val="0563C1" w:themeColor="hyperlink"/>
      <w:u w:val="single"/>
      <w14:textFill>
        <w14:solidFill>
          <w14:schemeClr w14:val="hlink"/>
        </w14:solidFill>
      </w14:textFill>
    </w:rPr>
  </w:style>
  <w:style w:type="character" w:customStyle="1" w:styleId="16">
    <w:name w:val="页眉 字符"/>
    <w:basedOn w:val="13"/>
    <w:link w:val="7"/>
    <w:autoRedefine/>
    <w:qFormat/>
    <w:uiPriority w:val="99"/>
    <w:rPr>
      <w:sz w:val="18"/>
      <w:szCs w:val="18"/>
    </w:rPr>
  </w:style>
  <w:style w:type="character" w:customStyle="1" w:styleId="17">
    <w:name w:val="页脚 字符"/>
    <w:basedOn w:val="13"/>
    <w:link w:val="6"/>
    <w:autoRedefine/>
    <w:qFormat/>
    <w:uiPriority w:val="99"/>
    <w:rPr>
      <w:sz w:val="18"/>
      <w:szCs w:val="18"/>
    </w:rPr>
  </w:style>
  <w:style w:type="paragraph" w:styleId="18">
    <w:name w:val="List Paragraph"/>
    <w:basedOn w:val="1"/>
    <w:autoRedefine/>
    <w:qFormat/>
    <w:uiPriority w:val="34"/>
    <w:pPr>
      <w:ind w:firstLine="420" w:firstLineChars="200"/>
    </w:pPr>
  </w:style>
  <w:style w:type="character" w:customStyle="1" w:styleId="19">
    <w:name w:val="批注框文本 字符"/>
    <w:basedOn w:val="13"/>
    <w:link w:val="5"/>
    <w:autoRedefine/>
    <w:semiHidden/>
    <w:qFormat/>
    <w:uiPriority w:val="99"/>
    <w:rPr>
      <w:rFonts w:ascii="Calibri" w:hAnsi="Calibri" w:eastAsia="宋体" w:cs="Times New Roman"/>
      <w:sz w:val="18"/>
      <w:szCs w:val="18"/>
    </w:rPr>
  </w:style>
  <w:style w:type="paragraph" w:customStyle="1" w:styleId="20">
    <w:name w:val="WPSOffice手动目录 1"/>
    <w:autoRedefine/>
    <w:unhideWhenUsed/>
    <w:qFormat/>
    <w:uiPriority w:val="0"/>
    <w:pPr>
      <w:spacing w:beforeLines="0" w:afterLines="0"/>
    </w:pPr>
    <w:rPr>
      <w:rFonts w:hint="default" w:ascii="Times New Roman" w:hAnsi="Times New Roman" w:eastAsia="宋体" w:cs="Times New Roman"/>
      <w:sz w:val="20"/>
      <w:szCs w:val="24"/>
    </w:rPr>
  </w:style>
  <w:style w:type="paragraph" w:customStyle="1" w:styleId="21">
    <w:name w:val="Table Text"/>
    <w:basedOn w:val="1"/>
    <w:autoRedefine/>
    <w:semiHidden/>
    <w:qFormat/>
    <w:uiPriority w:val="0"/>
    <w:rPr>
      <w:rFonts w:ascii="微软雅黑" w:hAnsi="微软雅黑" w:eastAsia="微软雅黑" w:cs="微软雅黑"/>
      <w:sz w:val="17"/>
      <w:szCs w:val="17"/>
      <w:lang w:val="en-US" w:eastAsia="en-US" w:bidi="ar-SA"/>
    </w:rPr>
  </w:style>
  <w:style w:type="table" w:customStyle="1" w:styleId="22">
    <w:name w:val="Table Normal"/>
    <w:autoRedefine/>
    <w:semiHidden/>
    <w:unhideWhenUsed/>
    <w:qFormat/>
    <w:uiPriority w:val="0"/>
    <w:tblPr>
      <w:tblCellMar>
        <w:top w:w="0" w:type="dxa"/>
        <w:left w:w="0" w:type="dxa"/>
        <w:bottom w:w="0" w:type="dxa"/>
        <w:right w:w="0" w:type="dxa"/>
      </w:tblCellMar>
    </w:tblPr>
  </w:style>
  <w:style w:type="paragraph" w:customStyle="1" w:styleId="23">
    <w:name w:val="a1"/>
    <w:basedOn w:val="1"/>
    <w:autoRedefine/>
    <w:qFormat/>
    <w:uiPriority w:val="0"/>
    <w:pPr>
      <w:widowControl/>
      <w:spacing w:before="100" w:beforeAutospacing="1" w:after="100" w:afterAutospacing="1"/>
      <w:jc w:val="left"/>
    </w:pPr>
    <w:rPr>
      <w:sz w:val="24"/>
      <w:szCs w:val="24"/>
    </w:rPr>
  </w:style>
  <w:style w:type="character" w:customStyle="1" w:styleId="24">
    <w:name w:val="font21"/>
    <w:autoRedefine/>
    <w:qFormat/>
    <w:uiPriority w:val="0"/>
    <w:rPr>
      <w:rFonts w:hint="default" w:ascii="Dialog" w:hAnsi="Dialog" w:eastAsia="Dialog" w:cs="Dialog"/>
      <w:color w:val="000000"/>
      <w:sz w:val="18"/>
      <w:szCs w:val="18"/>
      <w:u w:val="none"/>
    </w:rPr>
  </w:style>
  <w:style w:type="paragraph" w:customStyle="1" w:styleId="25">
    <w:name w:val="列出段落1"/>
    <w:basedOn w:val="1"/>
    <w:autoRedefine/>
    <w:qFormat/>
    <w:uiPriority w:val="1"/>
    <w:pPr>
      <w:spacing w:before="1"/>
      <w:ind w:left="1680" w:firstLine="480"/>
    </w:pPr>
  </w:style>
  <w:style w:type="paragraph" w:customStyle="1" w:styleId="26">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jpe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58</Pages>
  <Words>11038</Words>
  <Characters>11369</Characters>
  <Lines>67</Lines>
  <Paragraphs>18</Paragraphs>
  <TotalTime>4</TotalTime>
  <ScaleCrop>false</ScaleCrop>
  <LinksUpToDate>false</LinksUpToDate>
  <CharactersWithSpaces>11445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2022-07-19T02:37:00Z</dcterms:created>
  <dc:creator>王璐</dc:creator>
  <cp:lastModifiedBy>ACI国际注册礼仪培训师-lillian</cp:lastModifiedBy>
  <cp:lastPrinted>2024-04-15T03:12:00Z</cp:lastPrinted>
  <dcterms:modified xsi:type="dcterms:W3CDTF">2025-11-10T01:44:59Z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77F6B500568941B6A1B8D17FCCF27753_13</vt:lpwstr>
  </property>
  <property fmtid="{D5CDD505-2E9C-101B-9397-08002B2CF9AE}" pid="4" name="KSOTemplateDocerSaveRecord">
    <vt:lpwstr>eyJoZGlkIjoiMDM0OGRkYTYyYzZlYjc4MWVkZTZiMDRkODkwODM3ZTMiLCJ1c2VySWQiOiIyODU1MjY5ODcifQ==</vt:lpwstr>
  </property>
</Properties>
</file>